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8F9538" w14:textId="682800CE" w:rsidR="00941592" w:rsidRPr="001B4523" w:rsidRDefault="00941592" w:rsidP="004748D1">
      <w:pPr>
        <w:jc w:val="center"/>
        <w:rPr>
          <w:rFonts w:ascii="Montserrat Light" w:eastAsia="Montserrat" w:hAnsi="Montserrat Light" w:cs="Montserrat"/>
          <w:sz w:val="18"/>
          <w:szCs w:val="18"/>
        </w:rPr>
      </w:pPr>
    </w:p>
    <w:p w14:paraId="365C360C" w14:textId="77777777" w:rsidR="00941592" w:rsidRPr="001B4523" w:rsidRDefault="00941592" w:rsidP="004748D1">
      <w:pPr>
        <w:jc w:val="center"/>
        <w:rPr>
          <w:rFonts w:ascii="Montserrat Light" w:eastAsia="Montserrat" w:hAnsi="Montserrat Light" w:cs="Montserrat"/>
          <w:sz w:val="18"/>
          <w:szCs w:val="18"/>
        </w:rPr>
      </w:pPr>
    </w:p>
    <w:p w14:paraId="0A9246C0" w14:textId="77777777" w:rsidR="00941592" w:rsidRPr="001B4523" w:rsidRDefault="00941592" w:rsidP="004748D1">
      <w:pPr>
        <w:jc w:val="center"/>
        <w:rPr>
          <w:rFonts w:ascii="Montserrat Light" w:eastAsia="Montserrat" w:hAnsi="Montserrat Light" w:cs="Montserrat"/>
          <w:sz w:val="18"/>
          <w:szCs w:val="18"/>
        </w:rPr>
      </w:pPr>
    </w:p>
    <w:p w14:paraId="28B0E5CE" w14:textId="77777777" w:rsidR="00941592" w:rsidRPr="001B4523" w:rsidRDefault="00941592" w:rsidP="004748D1">
      <w:pPr>
        <w:jc w:val="center"/>
        <w:rPr>
          <w:rFonts w:ascii="Montserrat Light" w:eastAsia="Montserrat" w:hAnsi="Montserrat Light" w:cs="Montserrat"/>
          <w:sz w:val="18"/>
          <w:szCs w:val="18"/>
        </w:rPr>
      </w:pPr>
    </w:p>
    <w:p w14:paraId="256CD034" w14:textId="77777777" w:rsidR="00941592" w:rsidRPr="001B4523" w:rsidRDefault="00941592" w:rsidP="004748D1">
      <w:pPr>
        <w:jc w:val="center"/>
        <w:rPr>
          <w:rFonts w:ascii="Montserrat Light" w:eastAsia="Montserrat" w:hAnsi="Montserrat Light" w:cs="Montserrat"/>
          <w:sz w:val="18"/>
          <w:szCs w:val="18"/>
        </w:rPr>
      </w:pPr>
    </w:p>
    <w:p w14:paraId="5A7C0F7D" w14:textId="77777777" w:rsidR="00941592" w:rsidRPr="001B4523" w:rsidRDefault="00941592" w:rsidP="004748D1">
      <w:pPr>
        <w:jc w:val="center"/>
        <w:rPr>
          <w:rFonts w:ascii="Montserrat Light" w:eastAsia="Montserrat" w:hAnsi="Montserrat Light" w:cs="Montserrat"/>
          <w:sz w:val="18"/>
          <w:szCs w:val="18"/>
        </w:rPr>
      </w:pPr>
    </w:p>
    <w:p w14:paraId="646B1BE1" w14:textId="77777777" w:rsidR="00941592" w:rsidRPr="001B4523" w:rsidRDefault="00941592" w:rsidP="004748D1">
      <w:pPr>
        <w:jc w:val="center"/>
        <w:rPr>
          <w:rFonts w:ascii="Montserrat Light" w:eastAsia="Montserrat" w:hAnsi="Montserrat Light" w:cs="Montserrat"/>
          <w:sz w:val="18"/>
          <w:szCs w:val="18"/>
        </w:rPr>
      </w:pPr>
    </w:p>
    <w:p w14:paraId="7C196F09" w14:textId="77777777" w:rsidR="00941592" w:rsidRPr="001B4523" w:rsidRDefault="00941592" w:rsidP="004748D1">
      <w:pPr>
        <w:jc w:val="center"/>
        <w:rPr>
          <w:rFonts w:ascii="Montserrat Light" w:eastAsia="Montserrat" w:hAnsi="Montserrat Light" w:cs="Montserrat"/>
          <w:sz w:val="18"/>
          <w:szCs w:val="18"/>
        </w:rPr>
      </w:pPr>
    </w:p>
    <w:p w14:paraId="76C5A679" w14:textId="77777777" w:rsidR="00941592" w:rsidRPr="001B4523" w:rsidRDefault="00941592" w:rsidP="004748D1">
      <w:pPr>
        <w:jc w:val="center"/>
        <w:rPr>
          <w:rFonts w:ascii="Montserrat Light" w:eastAsia="Montserrat" w:hAnsi="Montserrat Light" w:cs="Montserrat"/>
          <w:sz w:val="18"/>
          <w:szCs w:val="18"/>
        </w:rPr>
      </w:pPr>
    </w:p>
    <w:p w14:paraId="17907A0D" w14:textId="77777777" w:rsidR="00941592" w:rsidRPr="001B4523" w:rsidRDefault="00941592" w:rsidP="004748D1">
      <w:pPr>
        <w:jc w:val="center"/>
        <w:rPr>
          <w:rFonts w:ascii="Montserrat Light" w:eastAsia="Montserrat" w:hAnsi="Montserrat Light" w:cs="Montserrat"/>
          <w:sz w:val="18"/>
          <w:szCs w:val="18"/>
        </w:rPr>
      </w:pPr>
    </w:p>
    <w:p w14:paraId="1CA71593" w14:textId="77777777" w:rsidR="00941592" w:rsidRPr="001B4523" w:rsidRDefault="00941592" w:rsidP="004748D1">
      <w:pPr>
        <w:jc w:val="center"/>
        <w:rPr>
          <w:rFonts w:ascii="Montserrat Light" w:eastAsia="Montserrat" w:hAnsi="Montserrat Light" w:cs="Montserrat"/>
          <w:sz w:val="18"/>
          <w:szCs w:val="18"/>
        </w:rPr>
      </w:pPr>
    </w:p>
    <w:p w14:paraId="50F35B81" w14:textId="77777777" w:rsidR="00941592" w:rsidRPr="001B4523" w:rsidRDefault="00941592" w:rsidP="004748D1">
      <w:pPr>
        <w:jc w:val="center"/>
        <w:rPr>
          <w:rFonts w:ascii="Montserrat Light" w:eastAsia="Montserrat" w:hAnsi="Montserrat Light" w:cs="Montserrat"/>
          <w:sz w:val="18"/>
          <w:szCs w:val="18"/>
        </w:rPr>
      </w:pPr>
    </w:p>
    <w:p w14:paraId="230A390F" w14:textId="77777777" w:rsidR="00941592" w:rsidRPr="001B4523" w:rsidRDefault="00941592" w:rsidP="004748D1">
      <w:pPr>
        <w:jc w:val="center"/>
        <w:rPr>
          <w:rFonts w:ascii="Montserrat Light" w:eastAsia="Montserrat" w:hAnsi="Montserrat Light" w:cs="Montserrat"/>
          <w:sz w:val="18"/>
          <w:szCs w:val="18"/>
        </w:rPr>
      </w:pPr>
    </w:p>
    <w:p w14:paraId="5A3BBC14" w14:textId="77777777" w:rsidR="00941592" w:rsidRPr="001B4523" w:rsidRDefault="00941592" w:rsidP="004748D1">
      <w:pPr>
        <w:jc w:val="center"/>
        <w:rPr>
          <w:rFonts w:ascii="Montserrat Light" w:eastAsia="Montserrat" w:hAnsi="Montserrat Light" w:cs="Montserrat"/>
          <w:sz w:val="18"/>
          <w:szCs w:val="18"/>
        </w:rPr>
      </w:pPr>
    </w:p>
    <w:p w14:paraId="40AB3DFB" w14:textId="77777777" w:rsidR="00941592" w:rsidRPr="001B4523" w:rsidRDefault="00941592" w:rsidP="004748D1">
      <w:pPr>
        <w:jc w:val="center"/>
        <w:rPr>
          <w:rFonts w:ascii="Montserrat Light" w:eastAsia="Montserrat" w:hAnsi="Montserrat Light" w:cs="Montserrat"/>
          <w:sz w:val="18"/>
          <w:szCs w:val="18"/>
        </w:rPr>
      </w:pPr>
    </w:p>
    <w:p w14:paraId="0475A38C" w14:textId="77777777" w:rsidR="00941592" w:rsidRPr="001B4523" w:rsidRDefault="00941592" w:rsidP="004748D1">
      <w:pPr>
        <w:jc w:val="center"/>
        <w:rPr>
          <w:rFonts w:ascii="Montserrat Light" w:eastAsia="Montserrat" w:hAnsi="Montserrat Light" w:cs="Montserrat"/>
          <w:sz w:val="18"/>
          <w:szCs w:val="18"/>
        </w:rPr>
      </w:pPr>
    </w:p>
    <w:p w14:paraId="300FF1C6" w14:textId="77777777" w:rsidR="00941592" w:rsidRPr="001B4523" w:rsidRDefault="00941592" w:rsidP="004748D1">
      <w:pPr>
        <w:jc w:val="center"/>
        <w:rPr>
          <w:rFonts w:ascii="Montserrat Light" w:eastAsia="Montserrat" w:hAnsi="Montserrat Light" w:cs="Montserrat"/>
          <w:sz w:val="18"/>
          <w:szCs w:val="18"/>
        </w:rPr>
      </w:pPr>
    </w:p>
    <w:p w14:paraId="6EBB1072" w14:textId="77777777" w:rsidR="00941592" w:rsidRPr="001B4523" w:rsidRDefault="00941592" w:rsidP="004748D1">
      <w:pPr>
        <w:jc w:val="center"/>
        <w:rPr>
          <w:rFonts w:ascii="Montserrat Light" w:eastAsia="Montserrat" w:hAnsi="Montserrat Light" w:cs="Montserrat"/>
          <w:sz w:val="18"/>
          <w:szCs w:val="18"/>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941592" w:rsidRPr="001B4523" w14:paraId="6305E803" w14:textId="77777777" w:rsidTr="002E1E5C">
        <w:tc>
          <w:tcPr>
            <w:tcW w:w="8838" w:type="dxa"/>
            <w:tcBorders>
              <w:bottom w:val="single" w:sz="4" w:space="0" w:color="000000" w:themeColor="text1"/>
            </w:tcBorders>
          </w:tcPr>
          <w:p w14:paraId="059C6075" w14:textId="77777777" w:rsidR="0035565A" w:rsidRDefault="003C37D4" w:rsidP="004748D1">
            <w:pPr>
              <w:spacing w:line="276" w:lineRule="auto"/>
              <w:jc w:val="right"/>
              <w:rPr>
                <w:rFonts w:ascii="Montserrat Light" w:eastAsia="Montserrat" w:hAnsi="Montserrat Light" w:cs="Montserrat"/>
                <w:b/>
                <w:bCs/>
                <w:sz w:val="36"/>
                <w:szCs w:val="36"/>
                <w:lang w:val="es-ES"/>
              </w:rPr>
            </w:pPr>
            <w:r w:rsidRPr="00473DB5">
              <w:rPr>
                <w:rFonts w:ascii="Montserrat Light" w:eastAsia="Montserrat" w:hAnsi="Montserrat Light" w:cs="Montserrat"/>
                <w:b/>
                <w:bCs/>
                <w:sz w:val="36"/>
                <w:szCs w:val="36"/>
                <w:lang w:val="es-ES"/>
              </w:rPr>
              <w:t>Servicio Médico Integral de</w:t>
            </w:r>
          </w:p>
          <w:p w14:paraId="1972C540" w14:textId="5B2D129D" w:rsidR="00941592" w:rsidRPr="001B4523" w:rsidRDefault="00941592" w:rsidP="004748D1">
            <w:pPr>
              <w:spacing w:line="276" w:lineRule="auto"/>
              <w:jc w:val="right"/>
              <w:rPr>
                <w:rFonts w:ascii="Montserrat Light" w:eastAsia="Montserrat" w:hAnsi="Montserrat Light" w:cs="Montserrat"/>
                <w:b/>
                <w:bCs/>
                <w:sz w:val="40"/>
                <w:szCs w:val="40"/>
                <w:lang w:val="es-ES"/>
              </w:rPr>
            </w:pPr>
            <w:r w:rsidRPr="00473DB5">
              <w:rPr>
                <w:rFonts w:ascii="Montserrat Light" w:eastAsia="Montserrat" w:hAnsi="Montserrat Light" w:cs="Montserrat"/>
                <w:b/>
                <w:bCs/>
                <w:sz w:val="36"/>
                <w:szCs w:val="36"/>
                <w:lang w:val="es-ES"/>
              </w:rPr>
              <w:t xml:space="preserve">Diálisis Peritoneal Continua Ambulatoria (DPCA) </w:t>
            </w:r>
          </w:p>
        </w:tc>
      </w:tr>
      <w:tr w:rsidR="00941592" w:rsidRPr="001B4523" w14:paraId="1F8839FC" w14:textId="77777777" w:rsidTr="002E1E5C">
        <w:tc>
          <w:tcPr>
            <w:tcW w:w="8838" w:type="dxa"/>
            <w:tcBorders>
              <w:top w:val="single" w:sz="4" w:space="0" w:color="000000" w:themeColor="text1"/>
            </w:tcBorders>
          </w:tcPr>
          <w:p w14:paraId="74A2AB08" w14:textId="77777777" w:rsidR="00941592" w:rsidRPr="001B4523" w:rsidRDefault="00941592" w:rsidP="004748D1">
            <w:pPr>
              <w:spacing w:line="276" w:lineRule="auto"/>
              <w:jc w:val="right"/>
              <w:rPr>
                <w:rFonts w:ascii="Montserrat Light" w:eastAsia="Montserrat" w:hAnsi="Montserrat Light" w:cs="Montserrat"/>
                <w:sz w:val="72"/>
                <w:szCs w:val="72"/>
              </w:rPr>
            </w:pPr>
            <w:r w:rsidRPr="001B4523">
              <w:rPr>
                <w:rFonts w:ascii="Montserrat Light" w:eastAsia="Montserrat" w:hAnsi="Montserrat Light" w:cs="Montserrat"/>
                <w:b/>
                <w:sz w:val="72"/>
                <w:szCs w:val="72"/>
              </w:rPr>
              <w:t>Anexo Técnico</w:t>
            </w:r>
          </w:p>
        </w:tc>
      </w:tr>
    </w:tbl>
    <w:p w14:paraId="48253790" w14:textId="77777777" w:rsidR="00941592" w:rsidRPr="001B4523" w:rsidRDefault="00941592" w:rsidP="004748D1">
      <w:pPr>
        <w:jc w:val="center"/>
        <w:rPr>
          <w:rFonts w:ascii="Montserrat Light" w:eastAsia="Montserrat" w:hAnsi="Montserrat Light" w:cs="Montserrat"/>
          <w:sz w:val="18"/>
          <w:szCs w:val="18"/>
        </w:rPr>
      </w:pPr>
    </w:p>
    <w:p w14:paraId="56D15FEF" w14:textId="77777777" w:rsidR="00941592" w:rsidRPr="001B4523" w:rsidRDefault="00941592" w:rsidP="004748D1">
      <w:pPr>
        <w:jc w:val="center"/>
        <w:rPr>
          <w:rFonts w:ascii="Montserrat Light" w:eastAsia="Montserrat" w:hAnsi="Montserrat Light" w:cs="Montserrat"/>
          <w:sz w:val="18"/>
          <w:szCs w:val="18"/>
        </w:rPr>
      </w:pPr>
    </w:p>
    <w:p w14:paraId="395A3EBF" w14:textId="77777777" w:rsidR="00941592" w:rsidRPr="001B4523" w:rsidRDefault="00941592" w:rsidP="004748D1">
      <w:pPr>
        <w:jc w:val="center"/>
        <w:rPr>
          <w:rFonts w:ascii="Montserrat Light" w:eastAsia="Montserrat" w:hAnsi="Montserrat Light" w:cs="Montserrat"/>
          <w:sz w:val="18"/>
          <w:szCs w:val="18"/>
        </w:rPr>
      </w:pPr>
    </w:p>
    <w:p w14:paraId="562606F1" w14:textId="77777777" w:rsidR="00941592" w:rsidRPr="001B4523" w:rsidRDefault="00941592" w:rsidP="004748D1">
      <w:pPr>
        <w:jc w:val="center"/>
        <w:rPr>
          <w:rFonts w:ascii="Montserrat Light" w:eastAsia="Montserrat" w:hAnsi="Montserrat Light" w:cs="Montserrat"/>
          <w:sz w:val="18"/>
          <w:szCs w:val="18"/>
        </w:rPr>
      </w:pPr>
    </w:p>
    <w:p w14:paraId="0BE5386D" w14:textId="77777777" w:rsidR="00941592" w:rsidRPr="001B4523" w:rsidRDefault="00941592" w:rsidP="004748D1">
      <w:pPr>
        <w:jc w:val="center"/>
        <w:rPr>
          <w:rFonts w:ascii="Montserrat Light" w:eastAsia="Montserrat" w:hAnsi="Montserrat Light" w:cs="Montserrat"/>
          <w:sz w:val="18"/>
          <w:szCs w:val="18"/>
        </w:rPr>
      </w:pPr>
    </w:p>
    <w:p w14:paraId="73B25E26" w14:textId="77777777" w:rsidR="00941592" w:rsidRPr="001B4523" w:rsidRDefault="00941592" w:rsidP="004748D1">
      <w:pPr>
        <w:jc w:val="center"/>
        <w:rPr>
          <w:rFonts w:ascii="Montserrat Light" w:eastAsia="Montserrat" w:hAnsi="Montserrat Light" w:cs="Montserrat"/>
          <w:sz w:val="18"/>
          <w:szCs w:val="18"/>
        </w:rPr>
      </w:pPr>
    </w:p>
    <w:p w14:paraId="1CD2CC9F" w14:textId="77777777" w:rsidR="00941592" w:rsidRPr="001B4523" w:rsidRDefault="00941592" w:rsidP="004748D1">
      <w:pPr>
        <w:jc w:val="center"/>
        <w:rPr>
          <w:rFonts w:ascii="Montserrat Light" w:eastAsia="Montserrat" w:hAnsi="Montserrat Light" w:cs="Montserrat"/>
          <w:sz w:val="18"/>
          <w:szCs w:val="18"/>
        </w:rPr>
      </w:pPr>
    </w:p>
    <w:p w14:paraId="5E00AA21" w14:textId="77777777" w:rsidR="00941592" w:rsidRPr="001B4523" w:rsidRDefault="00941592" w:rsidP="004748D1">
      <w:pPr>
        <w:jc w:val="center"/>
        <w:rPr>
          <w:rFonts w:ascii="Montserrat Light" w:eastAsia="Montserrat" w:hAnsi="Montserrat Light" w:cs="Montserrat"/>
          <w:sz w:val="18"/>
          <w:szCs w:val="18"/>
        </w:rPr>
      </w:pPr>
    </w:p>
    <w:p w14:paraId="5A8BA0EF" w14:textId="77777777" w:rsidR="00941592" w:rsidRPr="001B4523" w:rsidRDefault="00941592" w:rsidP="004748D1">
      <w:pPr>
        <w:jc w:val="center"/>
        <w:rPr>
          <w:rFonts w:ascii="Montserrat Light" w:eastAsia="Montserrat" w:hAnsi="Montserrat Light" w:cs="Montserrat"/>
          <w:sz w:val="18"/>
          <w:szCs w:val="18"/>
        </w:rPr>
      </w:pPr>
    </w:p>
    <w:p w14:paraId="39A9CEB6" w14:textId="77777777" w:rsidR="00941592" w:rsidRPr="001B4523" w:rsidRDefault="00941592" w:rsidP="004748D1">
      <w:pPr>
        <w:jc w:val="center"/>
        <w:rPr>
          <w:rFonts w:ascii="Montserrat Light" w:eastAsia="Montserrat" w:hAnsi="Montserrat Light" w:cs="Montserrat"/>
          <w:sz w:val="18"/>
          <w:szCs w:val="18"/>
        </w:rPr>
      </w:pPr>
    </w:p>
    <w:p w14:paraId="426BE672" w14:textId="77777777" w:rsidR="00941592" w:rsidRPr="001B4523" w:rsidRDefault="00941592" w:rsidP="004748D1">
      <w:pPr>
        <w:jc w:val="center"/>
        <w:rPr>
          <w:rFonts w:ascii="Montserrat Light" w:eastAsia="Montserrat" w:hAnsi="Montserrat Light" w:cs="Montserrat"/>
          <w:sz w:val="18"/>
          <w:szCs w:val="18"/>
        </w:rPr>
      </w:pPr>
    </w:p>
    <w:p w14:paraId="40748472" w14:textId="77777777" w:rsidR="00941592" w:rsidRPr="001B4523" w:rsidRDefault="00941592" w:rsidP="004748D1">
      <w:pPr>
        <w:jc w:val="center"/>
        <w:rPr>
          <w:rFonts w:ascii="Montserrat Light" w:eastAsia="Montserrat" w:hAnsi="Montserrat Light" w:cs="Montserrat"/>
          <w:sz w:val="18"/>
          <w:szCs w:val="18"/>
        </w:rPr>
      </w:pPr>
    </w:p>
    <w:p w14:paraId="5109EBDE" w14:textId="77777777" w:rsidR="00941592" w:rsidRPr="001B4523" w:rsidRDefault="00941592" w:rsidP="004748D1">
      <w:pPr>
        <w:jc w:val="center"/>
        <w:rPr>
          <w:rFonts w:ascii="Montserrat Light" w:eastAsia="Montserrat" w:hAnsi="Montserrat Light" w:cs="Montserrat"/>
          <w:sz w:val="18"/>
          <w:szCs w:val="18"/>
        </w:rPr>
      </w:pPr>
    </w:p>
    <w:p w14:paraId="04AA976B" w14:textId="77777777" w:rsidR="00941592" w:rsidRPr="001B4523" w:rsidRDefault="00941592" w:rsidP="004748D1">
      <w:pPr>
        <w:jc w:val="center"/>
        <w:rPr>
          <w:rFonts w:ascii="Montserrat Light" w:eastAsia="Montserrat" w:hAnsi="Montserrat Light" w:cs="Montserrat"/>
          <w:sz w:val="18"/>
          <w:szCs w:val="18"/>
        </w:rPr>
      </w:pPr>
    </w:p>
    <w:p w14:paraId="1F7F8956" w14:textId="77777777" w:rsidR="00941592" w:rsidRPr="001B4523" w:rsidRDefault="00941592" w:rsidP="004748D1">
      <w:pPr>
        <w:jc w:val="center"/>
        <w:rPr>
          <w:rFonts w:ascii="Montserrat Light" w:eastAsia="Montserrat" w:hAnsi="Montserrat Light" w:cs="Montserrat"/>
          <w:sz w:val="18"/>
          <w:szCs w:val="18"/>
        </w:rPr>
      </w:pPr>
    </w:p>
    <w:p w14:paraId="7AC47B2F" w14:textId="77777777" w:rsidR="00941592" w:rsidRPr="001B4523" w:rsidRDefault="00941592" w:rsidP="004748D1">
      <w:pPr>
        <w:jc w:val="center"/>
        <w:rPr>
          <w:rFonts w:ascii="Montserrat Light" w:eastAsia="Montserrat" w:hAnsi="Montserrat Light" w:cs="Montserrat"/>
          <w:sz w:val="18"/>
          <w:szCs w:val="18"/>
        </w:rPr>
      </w:pPr>
    </w:p>
    <w:p w14:paraId="5EB6BD32" w14:textId="77777777" w:rsidR="00941592" w:rsidRPr="001B4523" w:rsidRDefault="00941592" w:rsidP="004748D1">
      <w:pPr>
        <w:jc w:val="center"/>
        <w:rPr>
          <w:rFonts w:ascii="Montserrat Light" w:eastAsia="Montserrat" w:hAnsi="Montserrat Light" w:cs="Montserrat"/>
          <w:sz w:val="18"/>
          <w:szCs w:val="18"/>
        </w:rPr>
      </w:pPr>
    </w:p>
    <w:p w14:paraId="23852293" w14:textId="77777777" w:rsidR="00941592" w:rsidRPr="001B4523" w:rsidRDefault="00941592" w:rsidP="004748D1">
      <w:pPr>
        <w:jc w:val="center"/>
        <w:rPr>
          <w:rFonts w:ascii="Montserrat Light" w:eastAsia="Montserrat" w:hAnsi="Montserrat Light" w:cs="Montserrat"/>
          <w:sz w:val="18"/>
          <w:szCs w:val="18"/>
        </w:rPr>
      </w:pPr>
    </w:p>
    <w:p w14:paraId="458C1B19" w14:textId="77777777" w:rsidR="00941592" w:rsidRPr="001B4523" w:rsidRDefault="00941592" w:rsidP="004748D1">
      <w:pPr>
        <w:jc w:val="center"/>
        <w:rPr>
          <w:rFonts w:ascii="Montserrat Light" w:eastAsia="Montserrat" w:hAnsi="Montserrat Light" w:cs="Montserrat"/>
          <w:sz w:val="18"/>
          <w:szCs w:val="18"/>
        </w:rPr>
      </w:pPr>
    </w:p>
    <w:p w14:paraId="2AF862AD" w14:textId="77777777" w:rsidR="00941592" w:rsidRPr="001B4523" w:rsidRDefault="00941592" w:rsidP="004748D1">
      <w:pPr>
        <w:jc w:val="center"/>
        <w:rPr>
          <w:rFonts w:ascii="Montserrat Light" w:eastAsia="Montserrat" w:hAnsi="Montserrat Light" w:cs="Montserrat"/>
          <w:sz w:val="18"/>
          <w:szCs w:val="18"/>
        </w:rPr>
      </w:pPr>
    </w:p>
    <w:p w14:paraId="15EE6376" w14:textId="77777777" w:rsidR="00941592" w:rsidRPr="001B4523" w:rsidRDefault="00941592" w:rsidP="004748D1">
      <w:pPr>
        <w:rPr>
          <w:rFonts w:ascii="Montserrat Light" w:eastAsia="Montserrat" w:hAnsi="Montserrat Light" w:cs="Montserrat"/>
          <w:sz w:val="16"/>
          <w:szCs w:val="16"/>
        </w:rPr>
      </w:pPr>
    </w:p>
    <w:p w14:paraId="756A6CD2" w14:textId="77777777" w:rsidR="00941592" w:rsidRPr="001B4523" w:rsidRDefault="00941592" w:rsidP="004748D1">
      <w:pPr>
        <w:jc w:val="center"/>
        <w:rPr>
          <w:rFonts w:ascii="Montserrat Light" w:eastAsia="Montserrat" w:hAnsi="Montserrat Light" w:cs="Montserrat"/>
          <w:sz w:val="16"/>
          <w:szCs w:val="16"/>
        </w:rPr>
      </w:pPr>
    </w:p>
    <w:p w14:paraId="0EDDB505" w14:textId="77777777" w:rsidR="00941592" w:rsidRPr="001B4523" w:rsidRDefault="00941592" w:rsidP="004748D1">
      <w:pPr>
        <w:jc w:val="center"/>
        <w:rPr>
          <w:rFonts w:ascii="Montserrat Light" w:eastAsia="Montserrat" w:hAnsi="Montserrat Light" w:cs="Montserrat"/>
          <w:sz w:val="16"/>
          <w:szCs w:val="16"/>
        </w:rPr>
      </w:pPr>
    </w:p>
    <w:p w14:paraId="6A7636B0" w14:textId="77777777" w:rsidR="00941592" w:rsidRPr="001B4523" w:rsidRDefault="00941592" w:rsidP="004748D1">
      <w:pPr>
        <w:rPr>
          <w:rFonts w:ascii="Montserrat Light" w:eastAsia="Montserrat" w:hAnsi="Montserrat Light" w:cs="Montserrat"/>
          <w:sz w:val="16"/>
          <w:szCs w:val="16"/>
        </w:rPr>
      </w:pPr>
      <w:r w:rsidRPr="001B4523">
        <w:rPr>
          <w:rFonts w:ascii="Montserrat Light" w:eastAsia="Montserrat" w:hAnsi="Montserrat Light" w:cs="Montserrat"/>
          <w:sz w:val="16"/>
          <w:szCs w:val="16"/>
        </w:rPr>
        <w:br w:type="page"/>
      </w:r>
    </w:p>
    <w:p w14:paraId="541CEEC7" w14:textId="77777777" w:rsidR="00941592" w:rsidRPr="001B4523" w:rsidRDefault="00941592" w:rsidP="004748D1">
      <w:pPr>
        <w:rPr>
          <w:rFonts w:ascii="Montserrat Light" w:eastAsia="Montserrat" w:hAnsi="Montserrat Light" w:cs="Montserrat"/>
          <w:sz w:val="16"/>
          <w:szCs w:val="16"/>
        </w:rPr>
      </w:pPr>
    </w:p>
    <w:p w14:paraId="5DF3CF71" w14:textId="77777777" w:rsidR="00941592" w:rsidRPr="001B4523" w:rsidRDefault="00941592" w:rsidP="001E5DA7">
      <w:pPr>
        <w:spacing w:line="276" w:lineRule="auto"/>
        <w:ind w:left="0"/>
        <w:rPr>
          <w:rFonts w:ascii="Montserrat Light" w:eastAsia="Montserrat" w:hAnsi="Montserrat Light" w:cs="Montserrat"/>
          <w:b/>
          <w:bCs/>
          <w:sz w:val="40"/>
          <w:szCs w:val="40"/>
          <w:lang w:val="es-ES"/>
        </w:rPr>
      </w:pPr>
    </w:p>
    <w:p w14:paraId="283C347B" w14:textId="77777777" w:rsidR="0035565A" w:rsidRPr="0035565A" w:rsidRDefault="0035565A" w:rsidP="0035565A">
      <w:pPr>
        <w:ind w:left="0"/>
        <w:rPr>
          <w:rFonts w:ascii="Montserrat Light" w:eastAsia="Montserrat" w:hAnsi="Montserrat Light" w:cs="Montserrat"/>
          <w:b/>
          <w:bCs/>
          <w:sz w:val="40"/>
          <w:szCs w:val="40"/>
          <w:lang w:val="es-MX"/>
        </w:rPr>
      </w:pPr>
      <w:r w:rsidRPr="0035565A">
        <w:rPr>
          <w:rFonts w:ascii="Montserrat Light" w:eastAsia="Montserrat" w:hAnsi="Montserrat Light" w:cs="Montserrat"/>
          <w:b/>
          <w:bCs/>
          <w:sz w:val="22"/>
          <w:szCs w:val="22"/>
          <w:lang w:val="es-ES"/>
        </w:rPr>
        <w:t>Introducción</w:t>
      </w:r>
      <w:r w:rsidRPr="0035565A">
        <w:rPr>
          <w:rFonts w:ascii="Montserrat Light" w:eastAsia="Montserrat" w:hAnsi="Montserrat Light" w:cs="Montserrat"/>
          <w:b/>
          <w:bCs/>
          <w:sz w:val="40"/>
          <w:szCs w:val="40"/>
          <w:lang w:val="es-ES"/>
        </w:rPr>
        <w:t>. </w:t>
      </w:r>
      <w:r w:rsidRPr="0035565A">
        <w:rPr>
          <w:rFonts w:ascii="Montserrat Light" w:eastAsia="Montserrat" w:hAnsi="Montserrat Light" w:cs="Montserrat"/>
          <w:b/>
          <w:bCs/>
          <w:sz w:val="40"/>
          <w:szCs w:val="40"/>
          <w:lang w:val="es-MX"/>
        </w:rPr>
        <w:t> </w:t>
      </w:r>
    </w:p>
    <w:p w14:paraId="28B61F56" w14:textId="77777777" w:rsidR="0035565A" w:rsidRPr="0035565A" w:rsidRDefault="0035565A" w:rsidP="0035565A">
      <w:pPr>
        <w:ind w:left="0"/>
        <w:rPr>
          <w:rFonts w:ascii="Montserrat Light" w:eastAsia="Montserrat" w:hAnsi="Montserrat Light" w:cs="Montserrat"/>
          <w:b/>
          <w:bCs/>
          <w:sz w:val="40"/>
          <w:szCs w:val="40"/>
          <w:lang w:val="es-MX"/>
        </w:rPr>
      </w:pPr>
      <w:r w:rsidRPr="0035565A">
        <w:rPr>
          <w:rFonts w:ascii="Montserrat Light" w:eastAsia="Montserrat" w:hAnsi="Montserrat Light" w:cs="Montserrat"/>
          <w:b/>
          <w:bCs/>
          <w:sz w:val="40"/>
          <w:szCs w:val="40"/>
          <w:lang w:val="es-MX"/>
        </w:rPr>
        <w:t> </w:t>
      </w:r>
    </w:p>
    <w:p w14:paraId="6DDCF91C" w14:textId="77777777" w:rsidR="0035565A" w:rsidRPr="0035565A" w:rsidRDefault="0035565A" w:rsidP="0035565A">
      <w:pPr>
        <w:ind w:left="0"/>
        <w:rPr>
          <w:rFonts w:ascii="Montserrat" w:eastAsia="Montserrat" w:hAnsi="Montserrat" w:cs="Montserrat"/>
          <w:sz w:val="20"/>
          <w:szCs w:val="20"/>
          <w:lang w:val="es-MX"/>
        </w:rPr>
      </w:pPr>
      <w:r w:rsidRPr="0035565A">
        <w:rPr>
          <w:rFonts w:ascii="Montserrat" w:eastAsia="Montserrat" w:hAnsi="Montserrat" w:cs="Montserrat"/>
          <w:sz w:val="20"/>
          <w:szCs w:val="20"/>
          <w:lang w:val="es-ES"/>
        </w:rPr>
        <w:t xml:space="preserve">Derivado del contenido de los Artículos Transitorios Noveno y Décimo Primero, del </w:t>
      </w:r>
      <w:r w:rsidRPr="0035565A">
        <w:rPr>
          <w:rFonts w:ascii="Montserrat" w:eastAsia="Montserrat" w:hAnsi="Montserrat" w:cs="Montserrat"/>
          <w:i/>
          <w:iCs/>
          <w:sz w:val="20"/>
          <w:szCs w:val="20"/>
          <w:lang w:val="es-ES"/>
        </w:rPr>
        <w:t>DECRETO por el que se crea el Organismo Público Descentralizado denominado Servicios de Salud del Instituto Mexicano del Seguro Social para el Bienestar (IMSS-BIENESTAR)</w:t>
      </w:r>
      <w:r w:rsidRPr="0035565A">
        <w:rPr>
          <w:rFonts w:ascii="Montserrat" w:eastAsia="Montserrat" w:hAnsi="Montserrat" w:cs="Montserrat"/>
          <w:sz w:val="20"/>
          <w:szCs w:val="20"/>
          <w:lang w:val="es-ES"/>
        </w:rPr>
        <w:t>, publicado en el Diario Oficial de la Federación, el 31 de agosto de 2022, en los que se establece que “en tanto se implementa la infraestructura, sistemas de información y normativa del IMSS-Bienestar, sus procesos administrativos deberán realizarse a través de los medios y sistemas de información del Instituto Mexicano del Seguro Social, así como sujetarse a la normativa de dicho Instituto, para lo cual ambas entidades celebrarán los convenios de colaboración necesarios.”, así como que “en los convenios de coordinación a que se refiere el artículo 2, último párrafo del presente decreto, se deberá establecer que los procedimientos de contratación que estén en trámite a la fecha de celebración de los mismos, continuarán a cargo de las unidades administrativas responsables de dichos procedimientos, hasta su total conclusión, quienes también serán responsables de las obligaciones de pago o adeudos que deriven de los contratos ya suscritos o de tales procedimientos; con fundamento en la legislación en materia de Adquisiciones, Arrendamientos y Servicios del Sector Público, así como de Obras Públicas y Servicios Relacionados con las Mismas.”, y de igual que, “el Instituto Mexicano del Seguro Social y el IMSS-BIENESTAR, por ningún motivo serán responsables solidarios, mancomunados o sustitutos respecto de las obligaciones a que se refiere el párrafo anterior.”; es importante señalar que “el Instituto Mexicano del Seguro Social, a través del Programa IMSS-Bienestar, tomará las medidas necesarias para garantizar la prestación de los servicios de salud a la población sin seguridad social, en tanto se concluyen las etapas procedimentales y se cumple con las obligaciones jurídicas referidas en los párrafos</w:t>
      </w:r>
      <w:r w:rsidRPr="0035565A">
        <w:rPr>
          <w:rFonts w:ascii="Times New Roman" w:eastAsia="Montserrat" w:hAnsi="Times New Roman" w:cs="Times New Roman"/>
          <w:sz w:val="20"/>
          <w:szCs w:val="20"/>
          <w:lang w:val="es-ES"/>
        </w:rPr>
        <w:t> </w:t>
      </w:r>
      <w:r w:rsidRPr="0035565A">
        <w:rPr>
          <w:rFonts w:ascii="Montserrat" w:eastAsia="Montserrat" w:hAnsi="Montserrat" w:cs="Montserrat"/>
          <w:sz w:val="20"/>
          <w:szCs w:val="20"/>
          <w:lang w:val="es-ES"/>
        </w:rPr>
        <w:t>anteriores, conforme a la legislaci</w:t>
      </w:r>
      <w:r w:rsidRPr="0035565A">
        <w:rPr>
          <w:rFonts w:ascii="Montserrat" w:eastAsia="Montserrat" w:hAnsi="Montserrat" w:cs="Montserrat Light"/>
          <w:sz w:val="20"/>
          <w:szCs w:val="20"/>
          <w:lang w:val="es-ES"/>
        </w:rPr>
        <w:t>ó</w:t>
      </w:r>
      <w:r w:rsidRPr="0035565A">
        <w:rPr>
          <w:rFonts w:ascii="Montserrat" w:eastAsia="Montserrat" w:hAnsi="Montserrat" w:cs="Montserrat"/>
          <w:sz w:val="20"/>
          <w:szCs w:val="20"/>
          <w:lang w:val="es-ES"/>
        </w:rPr>
        <w:t>n aplicable.</w:t>
      </w:r>
      <w:r w:rsidRPr="0035565A">
        <w:rPr>
          <w:rFonts w:ascii="Montserrat" w:eastAsia="Montserrat" w:hAnsi="Montserrat" w:cs="Montserrat Light"/>
          <w:sz w:val="20"/>
          <w:szCs w:val="20"/>
          <w:lang w:val="es-ES"/>
        </w:rPr>
        <w:t>”</w:t>
      </w:r>
      <w:r w:rsidRPr="0035565A">
        <w:rPr>
          <w:rFonts w:ascii="Montserrat" w:eastAsia="Montserrat" w:hAnsi="Montserrat" w:cs="Montserrat"/>
          <w:sz w:val="20"/>
          <w:szCs w:val="20"/>
          <w:lang w:val="es-ES"/>
        </w:rPr>
        <w:t>.</w:t>
      </w:r>
      <w:r w:rsidRPr="0035565A">
        <w:rPr>
          <w:rFonts w:ascii="Montserrat" w:eastAsia="Montserrat" w:hAnsi="Montserrat" w:cs="Montserrat"/>
          <w:sz w:val="20"/>
          <w:szCs w:val="20"/>
          <w:lang w:val="es-MX"/>
        </w:rPr>
        <w:t> </w:t>
      </w:r>
    </w:p>
    <w:p w14:paraId="514DA354" w14:textId="77777777" w:rsidR="0035565A" w:rsidRPr="0035565A" w:rsidRDefault="0035565A" w:rsidP="0035565A">
      <w:pPr>
        <w:ind w:left="0"/>
        <w:rPr>
          <w:rFonts w:ascii="Montserrat" w:eastAsia="Montserrat" w:hAnsi="Montserrat" w:cs="Montserrat"/>
          <w:sz w:val="20"/>
          <w:szCs w:val="20"/>
          <w:lang w:val="es-MX"/>
        </w:rPr>
      </w:pPr>
      <w:r w:rsidRPr="0035565A">
        <w:rPr>
          <w:rFonts w:ascii="Montserrat" w:eastAsia="Montserrat" w:hAnsi="Montserrat" w:cs="Montserrat"/>
          <w:sz w:val="20"/>
          <w:szCs w:val="20"/>
          <w:lang w:val="es-ES"/>
        </w:rPr>
        <w:t>Es preciso señalar que el último párrafo del artículo 2 del decreto de creación citado, establece que el IMSS-Bienestar brindará los servicios de salud a las personas sin afiliación a las instituciones de seguridad social, en aquellas entidades federativas con las que celebre convenios de coordinación para la transferencia de dichos servicios.</w:t>
      </w:r>
      <w:r w:rsidRPr="0035565A">
        <w:rPr>
          <w:rFonts w:ascii="Montserrat" w:eastAsia="Montserrat" w:hAnsi="Montserrat" w:cs="Montserrat"/>
          <w:sz w:val="20"/>
          <w:szCs w:val="20"/>
          <w:lang w:val="es-MX"/>
        </w:rPr>
        <w:t> </w:t>
      </w:r>
    </w:p>
    <w:p w14:paraId="2A7FA69B" w14:textId="77777777" w:rsidR="0035565A" w:rsidRPr="0035565A" w:rsidRDefault="0035565A" w:rsidP="0035565A">
      <w:pPr>
        <w:ind w:left="0"/>
        <w:rPr>
          <w:rFonts w:ascii="Montserrat" w:eastAsia="Montserrat" w:hAnsi="Montserrat" w:cs="Montserrat"/>
          <w:sz w:val="20"/>
          <w:szCs w:val="20"/>
          <w:lang w:val="es-MX"/>
        </w:rPr>
      </w:pPr>
      <w:r w:rsidRPr="0035565A">
        <w:rPr>
          <w:rFonts w:ascii="Montserrat" w:eastAsia="Montserrat" w:hAnsi="Montserrat" w:cs="Montserrat"/>
          <w:sz w:val="20"/>
          <w:szCs w:val="20"/>
          <w:lang w:val="es-ES"/>
        </w:rPr>
        <w:t>Es necesario señalar que también se ha tomado como base, el contenido del Convenio Marco de Colaboración que celebran, el Instituto Mexicano del Seguro Social y el organismo público descentralizado denominado Servicios de Salud del Instituto Mexicano del Seguro Social para el Bienestar, suscrito el 21 de marzo de 2023, en el que establecen las bases y mecanismos de colaboración entre ambas instituciones.</w:t>
      </w:r>
      <w:r w:rsidRPr="0035565A">
        <w:rPr>
          <w:rFonts w:ascii="Montserrat" w:eastAsia="Montserrat" w:hAnsi="Montserrat" w:cs="Montserrat"/>
          <w:sz w:val="20"/>
          <w:szCs w:val="20"/>
          <w:lang w:val="es-MX"/>
        </w:rPr>
        <w:t> </w:t>
      </w:r>
    </w:p>
    <w:p w14:paraId="7E276105" w14:textId="77777777" w:rsidR="0035565A" w:rsidRPr="0035565A" w:rsidRDefault="0035565A" w:rsidP="0035565A">
      <w:pPr>
        <w:ind w:left="0"/>
        <w:rPr>
          <w:rFonts w:ascii="Montserrat" w:eastAsia="Montserrat" w:hAnsi="Montserrat" w:cs="Montserrat"/>
          <w:sz w:val="20"/>
          <w:szCs w:val="20"/>
          <w:lang w:val="es-MX"/>
        </w:rPr>
      </w:pPr>
      <w:r w:rsidRPr="0035565A">
        <w:rPr>
          <w:rFonts w:ascii="Montserrat" w:eastAsia="Montserrat" w:hAnsi="Montserrat" w:cs="Montserrat"/>
          <w:sz w:val="20"/>
          <w:szCs w:val="20"/>
          <w:lang w:val="es-ES"/>
        </w:rPr>
        <w:t>Bajo este contexto y en cumplimiento de lo dispuesto en el numeral 4.21.3 de las Políticas, Bases y Lineamientos en materia de Adquisiciones, Arrendamientos y Servicios de Servicios de Salud del Instituto Mexicano del Seguro Social para el Bienestar (POBALINES), se ha elaborado el presente Anexo Técnico, con la directriz de proveer un documento en el que se precisan las características técnicas que se requieren de los bienes o servicios objeto de la contratación, así como de contar con los mismos con oportunidad, que formará parte integrante del contrato para la prestación de los servicios y considerando, en todo momento, lo que al respecto establece el Estatuto Orgánico de Servicios de Salud del Instituto Mexicano del Seguro Social para el Bienestar (IMSS-Bienestar), publicado en el Diario Oficial de la Federación, el 13 de septiembre de 2023, con última Adición publicada en el Diario Oficial de la Federación, el 27 de septiembre del 2023., respecto a las áreas competentes para intervenir en su elaboración.</w:t>
      </w:r>
      <w:r w:rsidRPr="0035565A">
        <w:rPr>
          <w:rFonts w:ascii="Montserrat" w:eastAsia="Montserrat" w:hAnsi="Montserrat" w:cs="Montserrat"/>
          <w:sz w:val="20"/>
          <w:szCs w:val="20"/>
          <w:lang w:val="es-MX"/>
        </w:rPr>
        <w:t> </w:t>
      </w:r>
    </w:p>
    <w:p w14:paraId="2E26834E" w14:textId="77777777" w:rsidR="004748D1" w:rsidRDefault="004748D1" w:rsidP="004748D1">
      <w:pPr>
        <w:ind w:left="0"/>
        <w:rPr>
          <w:rFonts w:ascii="Montserrat Light" w:hAnsi="Montserrat Light" w:cs="Arial"/>
          <w:bCs/>
          <w:sz w:val="20"/>
          <w:szCs w:val="20"/>
          <w:lang w:val="es-MX" w:eastAsia="en-US"/>
        </w:rPr>
      </w:pPr>
    </w:p>
    <w:p w14:paraId="60BFF279" w14:textId="77777777" w:rsidR="0035565A" w:rsidRPr="00941592" w:rsidRDefault="0035565A" w:rsidP="004748D1">
      <w:pPr>
        <w:ind w:left="0"/>
        <w:rPr>
          <w:rFonts w:ascii="Montserrat Light" w:hAnsi="Montserrat Light" w:cs="Arial"/>
          <w:bCs/>
          <w:sz w:val="20"/>
          <w:szCs w:val="20"/>
          <w:lang w:val="es-MX" w:eastAsia="en-US"/>
        </w:rPr>
      </w:pPr>
    </w:p>
    <w:p w14:paraId="58FC84D3" w14:textId="77777777" w:rsidR="00941592" w:rsidRDefault="00941592" w:rsidP="00DE4F7F">
      <w:pPr>
        <w:ind w:left="0"/>
        <w:jc w:val="center"/>
        <w:rPr>
          <w:rFonts w:ascii="Montserrat Light" w:eastAsia="MS Gothic" w:hAnsi="Montserrat Light" w:cs="Times New Roman"/>
          <w:b/>
          <w:color w:val="000000"/>
          <w:sz w:val="20"/>
          <w:szCs w:val="20"/>
          <w:lang w:val="es-MX" w:eastAsia="ar-SA"/>
        </w:rPr>
      </w:pPr>
      <w:bookmarkStart w:id="0" w:name="_Toc152160403"/>
      <w:r w:rsidRPr="00D76503">
        <w:rPr>
          <w:rFonts w:ascii="Montserrat Light" w:eastAsia="MS Gothic" w:hAnsi="Montserrat Light" w:cs="Times New Roman"/>
          <w:b/>
          <w:color w:val="000000"/>
          <w:sz w:val="20"/>
          <w:szCs w:val="20"/>
          <w:lang w:val="es-MX" w:eastAsia="ar-SA"/>
        </w:rPr>
        <w:lastRenderedPageBreak/>
        <w:t>GLOSARIO DE TÉRMINOS</w:t>
      </w:r>
      <w:bookmarkEnd w:id="0"/>
    </w:p>
    <w:p w14:paraId="4A5B05C7" w14:textId="77777777" w:rsidR="0035565A" w:rsidRPr="00D76503" w:rsidRDefault="0035565A" w:rsidP="00DE4F7F">
      <w:pPr>
        <w:ind w:left="0"/>
        <w:jc w:val="center"/>
        <w:rPr>
          <w:rFonts w:ascii="Montserrat Light" w:eastAsia="MS Gothic" w:hAnsi="Montserrat Light" w:cs="Times New Roman"/>
          <w:color w:val="000000"/>
          <w:sz w:val="20"/>
          <w:szCs w:val="20"/>
          <w:lang w:val="es-MX" w:eastAsia="ar-SA"/>
        </w:rPr>
      </w:pPr>
    </w:p>
    <w:p w14:paraId="6A8080B8" w14:textId="55C954FC" w:rsidR="00941592" w:rsidRDefault="00941592" w:rsidP="004748D1">
      <w:pPr>
        <w:ind w:left="0"/>
        <w:rPr>
          <w:rFonts w:ascii="Montserrat Light" w:hAnsi="Montserrat Light" w:cs="Arial"/>
          <w:b/>
          <w:bCs/>
          <w:sz w:val="20"/>
          <w:szCs w:val="20"/>
          <w:lang w:val="es-MX" w:eastAsia="en-US"/>
        </w:rPr>
      </w:pPr>
      <w:bookmarkStart w:id="1" w:name="_Hlk148098119"/>
      <w:bookmarkStart w:id="2" w:name="_Hlk144383857"/>
      <w:r w:rsidRPr="00941592">
        <w:rPr>
          <w:rFonts w:ascii="Montserrat Light" w:hAnsi="Montserrat Light" w:cs="Arial"/>
          <w:b/>
          <w:bCs/>
          <w:sz w:val="20"/>
          <w:szCs w:val="20"/>
          <w:lang w:val="es-ES" w:eastAsia="en-US"/>
        </w:rPr>
        <w:t>Acuerdo de Nivel de Servicio:</w:t>
      </w:r>
      <w:r w:rsidRPr="00941592">
        <w:rPr>
          <w:rFonts w:ascii="Montserrat Light" w:hAnsi="Montserrat Light" w:cs="Arial"/>
          <w:bCs/>
          <w:sz w:val="20"/>
          <w:szCs w:val="20"/>
          <w:lang w:val="es-ES" w:eastAsia="en-US"/>
        </w:rPr>
        <w:t xml:space="preserve"> </w:t>
      </w:r>
      <w:r w:rsidRPr="00941592">
        <w:rPr>
          <w:rFonts w:ascii="Montserrat Light" w:hAnsi="Montserrat Light" w:cs="Arial"/>
          <w:bCs/>
          <w:sz w:val="20"/>
          <w:szCs w:val="20"/>
          <w:lang w:val="es-MX" w:eastAsia="en-US"/>
        </w:rPr>
        <w:t xml:space="preserve">Estándares cuantificables de mínimo desempeño asociados al servicio y que garantizan la prestación </w:t>
      </w:r>
      <w:r w:rsidRPr="00473DB5">
        <w:rPr>
          <w:rFonts w:ascii="Montserrat Light" w:hAnsi="Montserrat Light" w:cs="Arial"/>
          <w:bCs/>
          <w:sz w:val="20"/>
          <w:szCs w:val="20"/>
          <w:lang w:val="es-MX" w:eastAsia="en-US"/>
        </w:rPr>
        <w:t xml:space="preserve">del </w:t>
      </w:r>
      <w:r w:rsidR="00A5464C" w:rsidRPr="00473DB5">
        <w:rPr>
          <w:rFonts w:ascii="Montserrat Light" w:hAnsi="Montserrat Light" w:cs="Arial"/>
          <w:bCs/>
          <w:sz w:val="20"/>
          <w:szCs w:val="20"/>
          <w:lang w:val="es-MX" w:eastAsia="en-US"/>
        </w:rPr>
        <w:t>Servicio Médico Integral</w:t>
      </w:r>
      <w:r w:rsidRPr="00473DB5">
        <w:rPr>
          <w:rFonts w:ascii="Montserrat Light" w:hAnsi="Montserrat Light" w:cs="Arial"/>
          <w:bCs/>
          <w:sz w:val="20"/>
          <w:szCs w:val="20"/>
          <w:lang w:val="es-MX" w:eastAsia="en-US"/>
        </w:rPr>
        <w:t xml:space="preserve"> de Diálisis Peritoneal Continua Ambulatoria (DPCA)</w:t>
      </w:r>
      <w:r w:rsidRPr="00941592">
        <w:rPr>
          <w:rFonts w:ascii="Montserrat Light" w:hAnsi="Montserrat Light" w:cs="Arial"/>
          <w:bCs/>
          <w:sz w:val="20"/>
          <w:szCs w:val="20"/>
          <w:lang w:val="es-MX" w:eastAsia="en-US"/>
        </w:rPr>
        <w:t xml:space="preserve"> </w:t>
      </w:r>
      <w:r w:rsidRPr="008F4BEF">
        <w:rPr>
          <w:rFonts w:ascii="Montserrat Light" w:hAnsi="Montserrat Light" w:cs="Arial"/>
          <w:bCs/>
          <w:sz w:val="20"/>
          <w:szCs w:val="20"/>
          <w:lang w:val="es-MX" w:eastAsia="en-US"/>
        </w:rPr>
        <w:t>para cada una de sus partidas, así como el envío de la información generada por este servicio al Sistema de Información requerido por el área solicitante</w:t>
      </w:r>
      <w:r w:rsidRPr="008F4BEF">
        <w:rPr>
          <w:rFonts w:ascii="Montserrat Light" w:hAnsi="Montserrat Light" w:cs="Arial"/>
          <w:b/>
          <w:bCs/>
          <w:sz w:val="20"/>
          <w:szCs w:val="20"/>
          <w:lang w:val="es-MX" w:eastAsia="en-US"/>
        </w:rPr>
        <w:t>.</w:t>
      </w:r>
    </w:p>
    <w:p w14:paraId="7C3A2A36" w14:textId="77777777" w:rsidR="004748D1" w:rsidRPr="00941592" w:rsidRDefault="004748D1" w:rsidP="004748D1">
      <w:pPr>
        <w:ind w:left="0"/>
        <w:rPr>
          <w:rFonts w:ascii="Montserrat Light" w:hAnsi="Montserrat Light" w:cs="Arial"/>
          <w:b/>
          <w:bCs/>
          <w:sz w:val="20"/>
          <w:szCs w:val="20"/>
          <w:lang w:val="es-MX" w:eastAsia="en-US"/>
        </w:rPr>
      </w:pPr>
    </w:p>
    <w:p w14:paraId="6C168B1A" w14:textId="7950F2EC" w:rsidR="00941592" w:rsidRPr="001B4523" w:rsidRDefault="00941592" w:rsidP="004748D1">
      <w:pPr>
        <w:ind w:left="0"/>
        <w:rPr>
          <w:rFonts w:ascii="Montserrat Light" w:eastAsia="Montserrat" w:hAnsi="Montserrat Light" w:cs="Montserrat"/>
          <w:sz w:val="20"/>
          <w:szCs w:val="20"/>
          <w:lang w:val="es-ES"/>
        </w:rPr>
      </w:pPr>
      <w:bookmarkStart w:id="3" w:name="_Hlk143775180"/>
      <w:r w:rsidRPr="001B4523">
        <w:rPr>
          <w:rFonts w:ascii="Montserrat Light" w:eastAsia="Montserrat" w:hAnsi="Montserrat Light" w:cs="Montserrat"/>
          <w:b/>
          <w:bCs/>
          <w:sz w:val="20"/>
          <w:szCs w:val="20"/>
          <w:lang w:val="es-ES"/>
        </w:rPr>
        <w:t>Administrador del Contrato</w:t>
      </w:r>
      <w:r w:rsidRPr="001B4523">
        <w:rPr>
          <w:rFonts w:ascii="Montserrat Light" w:eastAsia="Montserrat" w:hAnsi="Montserrat Light" w:cs="Montserrat"/>
          <w:b/>
          <w:i/>
          <w:iCs/>
          <w:sz w:val="20"/>
          <w:szCs w:val="20"/>
          <w:lang w:val="es-ES"/>
        </w:rPr>
        <w:t>:</w:t>
      </w:r>
      <w:r w:rsidRPr="001B4523">
        <w:rPr>
          <w:rFonts w:ascii="Montserrat Light" w:eastAsia="Montserrat" w:hAnsi="Montserrat Light" w:cs="Montserrat"/>
          <w:sz w:val="20"/>
          <w:szCs w:val="20"/>
          <w:lang w:val="es-ES"/>
        </w:rPr>
        <w:t xml:space="preserve"> Persona servidora pública en quien recae la responsabilidad de dar seguimiento y verificar el cumplimiento de las obligaciones del </w:t>
      </w:r>
      <w:r w:rsidR="006B2505">
        <w:rPr>
          <w:rFonts w:ascii="Montserrat Light" w:eastAsia="Montserrat" w:hAnsi="Montserrat Light" w:cs="Montserrat"/>
          <w:sz w:val="20"/>
          <w:szCs w:val="20"/>
          <w:lang w:val="es-ES"/>
        </w:rPr>
        <w:t>prestador del servicio</w:t>
      </w:r>
      <w:r w:rsidRPr="001B4523">
        <w:rPr>
          <w:rFonts w:ascii="Montserrat Light" w:eastAsia="Montserrat" w:hAnsi="Montserrat Light" w:cs="Montserrat"/>
          <w:sz w:val="20"/>
          <w:szCs w:val="20"/>
          <w:lang w:val="es-ES"/>
        </w:rPr>
        <w:t xml:space="preserve"> establecidas en el contrato, así como determinar la aplicación y cálculo de penas convencionales y deductivas y.</w:t>
      </w:r>
      <w:r w:rsidRPr="001B4523">
        <w:rPr>
          <w:rFonts w:ascii="Montserrat Light" w:hAnsi="Montserrat Light"/>
        </w:rPr>
        <w:t xml:space="preserve"> </w:t>
      </w:r>
      <w:r w:rsidRPr="001B4523">
        <w:rPr>
          <w:rFonts w:ascii="Montserrat Light" w:eastAsia="Montserrat" w:hAnsi="Montserrat Light" w:cs="Montserrat"/>
          <w:sz w:val="20"/>
          <w:szCs w:val="20"/>
          <w:lang w:val="es-ES"/>
        </w:rPr>
        <w:t>en su caso, solicitar al área competente, la rescisión del contrato, aportando los elementos conducentes;</w:t>
      </w:r>
    </w:p>
    <w:p w14:paraId="37E3451B" w14:textId="77777777" w:rsidR="00941592" w:rsidRPr="001B4523" w:rsidRDefault="00941592" w:rsidP="004748D1">
      <w:pPr>
        <w:ind w:left="0"/>
        <w:rPr>
          <w:rFonts w:ascii="Montserrat Light" w:eastAsia="Montserrat" w:hAnsi="Montserrat Light" w:cs="Montserrat"/>
          <w:sz w:val="20"/>
          <w:szCs w:val="20"/>
        </w:rPr>
      </w:pPr>
    </w:p>
    <w:p w14:paraId="24DEDC93" w14:textId="00FEBF2B" w:rsidR="00941592" w:rsidRPr="001B4523" w:rsidRDefault="00941592" w:rsidP="004748D1">
      <w:pPr>
        <w:ind w:left="0"/>
        <w:rPr>
          <w:rFonts w:ascii="Montserrat Light" w:eastAsia="Montserrat" w:hAnsi="Montserrat Light" w:cs="Montserrat"/>
          <w:sz w:val="20"/>
          <w:szCs w:val="20"/>
        </w:rPr>
      </w:pPr>
      <w:r w:rsidRPr="001B4523">
        <w:rPr>
          <w:rFonts w:ascii="Montserrat Light" w:eastAsia="Montserrat" w:hAnsi="Montserrat Light" w:cs="Montserrat"/>
          <w:b/>
          <w:bCs/>
          <w:sz w:val="20"/>
          <w:szCs w:val="20"/>
          <w:lang w:val="es-ES"/>
        </w:rPr>
        <w:t xml:space="preserve">Área Contratante: </w:t>
      </w:r>
      <w:r w:rsidRPr="001B4523">
        <w:rPr>
          <w:rFonts w:ascii="Montserrat Light" w:eastAsia="Montserrat" w:hAnsi="Montserrat Light" w:cs="Montserrat"/>
          <w:sz w:val="20"/>
          <w:szCs w:val="20"/>
          <w:lang w:val="es-ES"/>
        </w:rPr>
        <w:t>Área del IMSS-BIENESTAR facultada para llevar a cabo los procedimientos de contratación para la adquisición o arrendamiento de bienes, así como para contratar la prestación de servicios.</w:t>
      </w:r>
      <w:r w:rsidRPr="001B4523">
        <w:rPr>
          <w:rFonts w:ascii="Montserrat Light" w:hAnsi="Montserrat Light"/>
          <w:lang w:val="es-ES"/>
        </w:rPr>
        <w:t xml:space="preserve"> </w:t>
      </w:r>
      <w:r w:rsidRPr="001B4523">
        <w:rPr>
          <w:rFonts w:ascii="Montserrat Light" w:eastAsia="Montserrat" w:hAnsi="Montserrat Light" w:cs="Montserrat"/>
          <w:sz w:val="20"/>
          <w:szCs w:val="20"/>
          <w:lang w:val="es-ES"/>
        </w:rPr>
        <w:t xml:space="preserve">En el presente caso será </w:t>
      </w:r>
      <w:r w:rsidRPr="00473DB5">
        <w:rPr>
          <w:rFonts w:ascii="Montserrat Light" w:eastAsia="Montserrat" w:hAnsi="Montserrat Light" w:cs="Montserrat"/>
          <w:sz w:val="20"/>
          <w:szCs w:val="20"/>
          <w:lang w:val="es-ES"/>
        </w:rPr>
        <w:t>l</w:t>
      </w:r>
      <w:r w:rsidRPr="00473DB5">
        <w:rPr>
          <w:rFonts w:ascii="Montserrat Light" w:eastAsia="Montserrat" w:hAnsi="Montserrat Light" w:cs="Montserrat"/>
          <w:sz w:val="20"/>
          <w:szCs w:val="20"/>
        </w:rPr>
        <w:t xml:space="preserve">a Coordinación de </w:t>
      </w:r>
      <w:r w:rsidR="00473DB5" w:rsidRPr="00473DB5">
        <w:rPr>
          <w:rFonts w:ascii="Montserrat Light" w:eastAsia="Montserrat" w:hAnsi="Montserrat Light" w:cs="Montserrat"/>
          <w:sz w:val="20"/>
          <w:szCs w:val="20"/>
        </w:rPr>
        <w:t>Adquisicione</w:t>
      </w:r>
      <w:r w:rsidR="00473DB5">
        <w:rPr>
          <w:rFonts w:ascii="Montserrat Light" w:eastAsia="Montserrat" w:hAnsi="Montserrat Light" w:cs="Montserrat"/>
          <w:sz w:val="20"/>
          <w:szCs w:val="20"/>
        </w:rPr>
        <w:t>s</w:t>
      </w:r>
      <w:r w:rsidR="006B6FD0" w:rsidRPr="00473DB5">
        <w:rPr>
          <w:rFonts w:ascii="Montserrat Light" w:eastAsia="Montserrat" w:hAnsi="Montserrat Light" w:cs="Montserrat"/>
          <w:sz w:val="20"/>
          <w:szCs w:val="20"/>
        </w:rPr>
        <w:t>.</w:t>
      </w:r>
    </w:p>
    <w:p w14:paraId="14C0BCFC" w14:textId="77777777" w:rsidR="00941592" w:rsidRPr="001B4523" w:rsidRDefault="00941592" w:rsidP="004748D1">
      <w:pPr>
        <w:ind w:left="0"/>
        <w:rPr>
          <w:rFonts w:ascii="Montserrat Light" w:eastAsia="Montserrat" w:hAnsi="Montserrat Light" w:cs="Montserrat"/>
          <w:sz w:val="20"/>
          <w:szCs w:val="20"/>
          <w:lang w:val="es-ES"/>
        </w:rPr>
      </w:pPr>
    </w:p>
    <w:p w14:paraId="411ED142" w14:textId="78D4FFC1" w:rsidR="00941592" w:rsidRPr="001B4523" w:rsidRDefault="00941592" w:rsidP="004748D1">
      <w:pPr>
        <w:ind w:left="0"/>
        <w:rPr>
          <w:rFonts w:ascii="Montserrat Light" w:eastAsia="Montserrat" w:hAnsi="Montserrat Light" w:cs="Montserrat"/>
          <w:sz w:val="20"/>
          <w:szCs w:val="20"/>
          <w:lang w:val="es-ES"/>
        </w:rPr>
      </w:pPr>
      <w:r w:rsidRPr="001B4523">
        <w:rPr>
          <w:rFonts w:ascii="Montserrat Light" w:eastAsia="Montserrat" w:hAnsi="Montserrat Light" w:cs="Montserrat"/>
          <w:b/>
          <w:bCs/>
          <w:sz w:val="20"/>
          <w:szCs w:val="20"/>
          <w:lang w:val="es-ES"/>
        </w:rPr>
        <w:t xml:space="preserve">Área Requirente: </w:t>
      </w:r>
      <w:r w:rsidRPr="001B4523">
        <w:rPr>
          <w:rFonts w:ascii="Montserrat Light" w:eastAsia="Montserrat" w:hAnsi="Montserrat Light" w:cs="Montserrat"/>
          <w:sz w:val="20"/>
          <w:szCs w:val="20"/>
          <w:lang w:val="es-ES"/>
        </w:rPr>
        <w:t>Área del IMSS-BIENESTAR que solicite o requiera formalmente la adquisición o arrendamiento de bienes o la prestación de servicios, o bien aquélla que los utilizará</w:t>
      </w:r>
      <w:r w:rsidR="00473DB5">
        <w:rPr>
          <w:rFonts w:ascii="Montserrat Light" w:eastAsia="Montserrat" w:hAnsi="Montserrat Light" w:cs="Montserrat"/>
          <w:sz w:val="20"/>
          <w:szCs w:val="20"/>
          <w:lang w:val="es-ES"/>
        </w:rPr>
        <w:t>, para la contratación de este Servicio Médico Integral</w:t>
      </w:r>
      <w:r w:rsidRPr="001B4523">
        <w:rPr>
          <w:rFonts w:ascii="Montserrat Light" w:eastAsia="Montserrat" w:hAnsi="Montserrat Light" w:cs="Montserrat"/>
          <w:sz w:val="20"/>
          <w:szCs w:val="20"/>
          <w:lang w:val="es-ES"/>
        </w:rPr>
        <w:t>, son las Coordinaciones Estatales.</w:t>
      </w:r>
    </w:p>
    <w:p w14:paraId="564EB647" w14:textId="77777777" w:rsidR="00941592" w:rsidRPr="001B4523" w:rsidRDefault="00941592" w:rsidP="004748D1">
      <w:pPr>
        <w:ind w:left="0"/>
        <w:rPr>
          <w:rFonts w:ascii="Montserrat Light" w:eastAsia="Montserrat" w:hAnsi="Montserrat Light" w:cs="Montserrat"/>
          <w:b/>
          <w:sz w:val="20"/>
          <w:szCs w:val="20"/>
        </w:rPr>
      </w:pPr>
    </w:p>
    <w:p w14:paraId="24B3B1D0" w14:textId="421EA7EA" w:rsidR="00941592" w:rsidRDefault="00941592" w:rsidP="004748D1">
      <w:pPr>
        <w:ind w:left="0"/>
        <w:rPr>
          <w:rFonts w:ascii="Montserrat Light" w:eastAsia="Montserrat" w:hAnsi="Montserrat Light" w:cs="Montserrat"/>
          <w:sz w:val="20"/>
          <w:szCs w:val="20"/>
          <w:lang w:val="es-ES"/>
        </w:rPr>
      </w:pPr>
      <w:r w:rsidRPr="001B4523">
        <w:rPr>
          <w:rFonts w:ascii="Montserrat Light" w:eastAsia="Montserrat" w:hAnsi="Montserrat Light" w:cs="Montserrat"/>
          <w:b/>
          <w:bCs/>
          <w:sz w:val="20"/>
          <w:szCs w:val="20"/>
          <w:lang w:val="es-ES"/>
        </w:rPr>
        <w:t>Área Técnica:</w:t>
      </w:r>
      <w:r w:rsidRPr="001B4523">
        <w:rPr>
          <w:rFonts w:ascii="Montserrat Light" w:eastAsia="Montserrat" w:hAnsi="Montserrat Light" w:cs="Montserrat"/>
          <w:sz w:val="20"/>
          <w:szCs w:val="20"/>
          <w:lang w:val="es-ES"/>
        </w:rPr>
        <w:t xml:space="preserve"> Área del IMSS-BIENESTAR que elabora las especificaciones técnicas que se deberán incluir en el procedimiento de contratación, evalúa la propuesta técnica de las proposiciones y será responsable de responder en la junta de aclaraciones, las preguntas que sobre estos aspectos realicen los </w:t>
      </w:r>
      <w:r w:rsidR="001E5DA7">
        <w:rPr>
          <w:rFonts w:ascii="Montserrat Light" w:eastAsia="Montserrat" w:hAnsi="Montserrat Light" w:cs="Montserrat"/>
          <w:sz w:val="20"/>
          <w:szCs w:val="20"/>
          <w:lang w:val="es-ES"/>
        </w:rPr>
        <w:t>licitantes</w:t>
      </w:r>
      <w:r w:rsidRPr="001B4523">
        <w:rPr>
          <w:rFonts w:ascii="Montserrat Light" w:eastAsia="Montserrat" w:hAnsi="Montserrat Light" w:cs="Montserrat"/>
          <w:sz w:val="20"/>
          <w:szCs w:val="20"/>
          <w:lang w:val="es-ES"/>
        </w:rPr>
        <w:t>; el Área técnica, podrá tener también el carácter de Área requirente. Para el presente es la Coordinación de Unidades de Segundo Nivel.</w:t>
      </w:r>
    </w:p>
    <w:p w14:paraId="4DF6FFAD" w14:textId="77777777" w:rsidR="004748D1" w:rsidRPr="001B4523" w:rsidRDefault="004748D1" w:rsidP="004748D1">
      <w:pPr>
        <w:ind w:left="0"/>
        <w:rPr>
          <w:rFonts w:ascii="Montserrat Light" w:eastAsia="Montserrat" w:hAnsi="Montserrat Light" w:cs="Montserrat"/>
          <w:sz w:val="20"/>
          <w:szCs w:val="20"/>
          <w:lang w:val="es-ES"/>
        </w:rPr>
      </w:pPr>
    </w:p>
    <w:bookmarkEnd w:id="1"/>
    <w:bookmarkEnd w:id="3"/>
    <w:p w14:paraId="229AEF80" w14:textId="77777777" w:rsidR="00941592" w:rsidRDefault="00941592" w:rsidP="004748D1">
      <w:pPr>
        <w:ind w:left="0"/>
        <w:rPr>
          <w:rFonts w:ascii="Montserrat Light" w:hAnsi="Montserrat Light" w:cs="Arial"/>
          <w:bCs/>
          <w:sz w:val="20"/>
          <w:szCs w:val="20"/>
          <w:lang w:val="es-MX" w:eastAsia="en-US"/>
        </w:rPr>
      </w:pPr>
      <w:r w:rsidRPr="00941592">
        <w:rPr>
          <w:rFonts w:ascii="Montserrat Light" w:hAnsi="Montserrat Light" w:cs="Arial"/>
          <w:b/>
          <w:sz w:val="20"/>
          <w:szCs w:val="20"/>
          <w:lang w:val="es-ES" w:eastAsia="en-US"/>
        </w:rPr>
        <w:t xml:space="preserve">Bolsas de diálisis: </w:t>
      </w:r>
      <w:r w:rsidRPr="00941592">
        <w:rPr>
          <w:rFonts w:ascii="Montserrat Light" w:eastAsia="MS Mincho" w:hAnsi="Montserrat Light" w:cs="Arial"/>
          <w:bCs/>
          <w:sz w:val="20"/>
          <w:szCs w:val="20"/>
          <w:lang w:eastAsia="en-US"/>
        </w:rPr>
        <w:t>Aquellas que contienen</w:t>
      </w:r>
      <w:r w:rsidRPr="00941592">
        <w:rPr>
          <w:rFonts w:ascii="Montserrat Light" w:hAnsi="Montserrat Light" w:cs="Arial"/>
          <w:b/>
          <w:sz w:val="20"/>
          <w:szCs w:val="20"/>
          <w:lang w:val="es-ES" w:eastAsia="en-US"/>
        </w:rPr>
        <w:t xml:space="preserve"> </w:t>
      </w:r>
      <w:r w:rsidRPr="00941592">
        <w:rPr>
          <w:rFonts w:ascii="Montserrat Light" w:hAnsi="Montserrat Light" w:cs="Arial"/>
          <w:sz w:val="20"/>
          <w:szCs w:val="20"/>
          <w:lang w:eastAsia="en-US"/>
        </w:rPr>
        <w:t xml:space="preserve">las </w:t>
      </w:r>
      <w:r w:rsidRPr="00941592">
        <w:rPr>
          <w:rFonts w:ascii="Montserrat Light" w:hAnsi="Montserrat Light" w:cs="Arial"/>
          <w:bCs/>
          <w:sz w:val="20"/>
          <w:szCs w:val="20"/>
          <w:lang w:val="es-MX" w:eastAsia="en-US"/>
        </w:rPr>
        <w:t>soluciones de Diálisis y se presentan en bolsas, se consideran soluciones convencionales a las soluciones glucosadas monocamerales que se infunden a pH ácido.</w:t>
      </w:r>
    </w:p>
    <w:p w14:paraId="31362353" w14:textId="77777777" w:rsidR="004748D1" w:rsidRPr="00941592" w:rsidRDefault="004748D1" w:rsidP="004748D1">
      <w:pPr>
        <w:ind w:left="0"/>
        <w:rPr>
          <w:rFonts w:ascii="Montserrat Light" w:hAnsi="Montserrat Light" w:cs="Arial"/>
          <w:bCs/>
          <w:sz w:val="20"/>
          <w:szCs w:val="20"/>
          <w:lang w:val="es-MX" w:eastAsia="en-US"/>
        </w:rPr>
      </w:pPr>
    </w:p>
    <w:p w14:paraId="46E3C31E" w14:textId="13DA7B54" w:rsidR="00413AE6" w:rsidRPr="00413AE6" w:rsidRDefault="00413AE6" w:rsidP="00524FCB">
      <w:pPr>
        <w:ind w:left="0"/>
        <w:rPr>
          <w:rFonts w:ascii="Montserrat Light" w:eastAsia="Montserrat" w:hAnsi="Montserrat Light" w:cs="Montserrat"/>
          <w:sz w:val="20"/>
          <w:szCs w:val="20"/>
          <w:lang w:val="es-ES"/>
        </w:rPr>
      </w:pPr>
      <w:bookmarkStart w:id="4" w:name="_Hlk148098139"/>
      <w:r w:rsidRPr="00413AE6">
        <w:rPr>
          <w:rFonts w:ascii="Montserrat Light" w:eastAsia="Montserrat" w:hAnsi="Montserrat Light" w:cs="Montserrat"/>
          <w:b/>
          <w:bCs/>
          <w:sz w:val="20"/>
          <w:szCs w:val="20"/>
          <w:lang w:val="es-ES"/>
        </w:rPr>
        <w:t>Canje:</w:t>
      </w:r>
      <w:r>
        <w:rPr>
          <w:rFonts w:ascii="Montserrat Light" w:eastAsia="Montserrat" w:hAnsi="Montserrat Light" w:cs="Montserrat"/>
          <w:b/>
          <w:bCs/>
          <w:sz w:val="20"/>
          <w:szCs w:val="20"/>
          <w:lang w:val="es-ES"/>
        </w:rPr>
        <w:t xml:space="preserve"> </w:t>
      </w:r>
      <w:r w:rsidRPr="009E7C51">
        <w:rPr>
          <w:rFonts w:ascii="Montserrat Light" w:hAnsi="Montserrat Light" w:cs="Arial"/>
          <w:color w:val="000000" w:themeColor="text1"/>
          <w:sz w:val="20"/>
          <w:szCs w:val="20"/>
        </w:rPr>
        <w:t xml:space="preserve">Es la obligación que contraen </w:t>
      </w:r>
      <w:r>
        <w:rPr>
          <w:rFonts w:ascii="Montserrat Light" w:hAnsi="Montserrat Light" w:cs="Arial"/>
          <w:color w:val="000000" w:themeColor="text1"/>
          <w:sz w:val="20"/>
          <w:szCs w:val="20"/>
        </w:rPr>
        <w:t>los prestadores del servicio</w:t>
      </w:r>
      <w:r w:rsidRPr="009E7C51">
        <w:rPr>
          <w:rFonts w:ascii="Montserrat Light" w:hAnsi="Montserrat Light" w:cs="Arial"/>
          <w:color w:val="000000" w:themeColor="text1"/>
          <w:sz w:val="20"/>
          <w:szCs w:val="20"/>
        </w:rPr>
        <w:t xml:space="preserve"> con el </w:t>
      </w:r>
      <w:r>
        <w:rPr>
          <w:rFonts w:ascii="Montserrat Light" w:hAnsi="Montserrat Light" w:cs="Arial"/>
          <w:color w:val="000000" w:themeColor="text1"/>
          <w:sz w:val="20"/>
          <w:szCs w:val="20"/>
        </w:rPr>
        <w:t>Organismo</w:t>
      </w:r>
      <w:r w:rsidRPr="009E7C51">
        <w:rPr>
          <w:rFonts w:ascii="Montserrat Light" w:hAnsi="Montserrat Light" w:cs="Arial"/>
          <w:color w:val="000000" w:themeColor="text1"/>
          <w:sz w:val="20"/>
          <w:szCs w:val="20"/>
        </w:rPr>
        <w:t>, para cambiar los bienes entregados por bienes nuevos del mismo tipo, cuando los primeros se encuentren en mal estado, con defectos, especificaciones distintas a las establecidas en el contrato o calidad inferior a la propuesta, vicios ocultos o bien, cuando el área usuaria manifieste alguna queja en el sentido de que el uso del bien puede afectar la calidad del servicio o que no pueden ser utilizados.</w:t>
      </w:r>
    </w:p>
    <w:p w14:paraId="7BD0D275" w14:textId="77777777" w:rsidR="004748D1" w:rsidRPr="00941592" w:rsidRDefault="004748D1" w:rsidP="004748D1">
      <w:pPr>
        <w:spacing w:line="276" w:lineRule="auto"/>
        <w:ind w:left="0"/>
        <w:rPr>
          <w:rFonts w:ascii="Montserrat Light" w:hAnsi="Montserrat Light" w:cs="Arial"/>
          <w:color w:val="000000"/>
          <w:sz w:val="20"/>
          <w:szCs w:val="20"/>
          <w:lang w:val="es-MX" w:eastAsia="en-US"/>
        </w:rPr>
      </w:pPr>
    </w:p>
    <w:p w14:paraId="10D56607" w14:textId="77777777" w:rsidR="00941592" w:rsidRDefault="00941592" w:rsidP="004748D1">
      <w:pPr>
        <w:ind w:left="0"/>
        <w:rPr>
          <w:rFonts w:ascii="Montserrat Light" w:eastAsia="MS Mincho" w:hAnsi="Montserrat Light" w:cs="Arial"/>
          <w:sz w:val="20"/>
          <w:szCs w:val="20"/>
          <w:lang w:val="es-ES" w:eastAsia="en-US"/>
        </w:rPr>
      </w:pPr>
      <w:bookmarkStart w:id="5" w:name="_Hlk148098277"/>
      <w:bookmarkEnd w:id="4"/>
      <w:r w:rsidRPr="00941592">
        <w:rPr>
          <w:rFonts w:ascii="Montserrat Light" w:eastAsia="MS Mincho" w:hAnsi="Montserrat Light" w:cs="Arial"/>
          <w:b/>
          <w:sz w:val="20"/>
          <w:szCs w:val="20"/>
          <w:lang w:val="es-ES" w:eastAsia="en-US"/>
        </w:rPr>
        <w:t>Catálogo de Insumos</w:t>
      </w:r>
      <w:r w:rsidRPr="00941592">
        <w:rPr>
          <w:rFonts w:ascii="Montserrat Light" w:eastAsia="MS Mincho" w:hAnsi="Montserrat Light" w:cs="Arial"/>
          <w:sz w:val="20"/>
          <w:szCs w:val="20"/>
          <w:lang w:val="es-ES" w:eastAsia="en-US"/>
        </w:rPr>
        <w:t>: El expedido por el Consejo de Salubridad General.</w:t>
      </w:r>
    </w:p>
    <w:p w14:paraId="7509E8C8" w14:textId="77777777" w:rsidR="00951100" w:rsidRDefault="00951100" w:rsidP="004748D1">
      <w:pPr>
        <w:ind w:left="0"/>
        <w:rPr>
          <w:rFonts w:ascii="Montserrat Light" w:eastAsia="MS Mincho" w:hAnsi="Montserrat Light" w:cs="Arial"/>
          <w:sz w:val="20"/>
          <w:szCs w:val="20"/>
          <w:lang w:val="es-ES" w:eastAsia="en-US"/>
        </w:rPr>
      </w:pPr>
    </w:p>
    <w:p w14:paraId="6DAC3EE4" w14:textId="188056BD" w:rsidR="00951100" w:rsidRDefault="00951100" w:rsidP="004748D1">
      <w:pPr>
        <w:ind w:left="0"/>
        <w:rPr>
          <w:rFonts w:ascii="Montserrat Light" w:eastAsia="MS Mincho" w:hAnsi="Montserrat Light" w:cs="Arial"/>
          <w:sz w:val="20"/>
          <w:szCs w:val="20"/>
          <w:lang w:val="es-ES" w:eastAsia="en-US"/>
        </w:rPr>
      </w:pPr>
      <w:r w:rsidRPr="00951100">
        <w:rPr>
          <w:rFonts w:ascii="Montserrat Light" w:eastAsia="MS Mincho" w:hAnsi="Montserrat Light" w:cs="Arial"/>
          <w:b/>
          <w:bCs/>
          <w:sz w:val="20"/>
          <w:szCs w:val="20"/>
          <w:lang w:val="es-ES" w:eastAsia="en-US"/>
        </w:rPr>
        <w:t>Clave:</w:t>
      </w:r>
      <w:r>
        <w:rPr>
          <w:rFonts w:ascii="Montserrat Light" w:eastAsia="MS Mincho" w:hAnsi="Montserrat Light" w:cs="Arial"/>
          <w:sz w:val="20"/>
          <w:szCs w:val="20"/>
          <w:lang w:val="es-ES" w:eastAsia="en-US"/>
        </w:rPr>
        <w:t xml:space="preserve"> </w:t>
      </w:r>
      <w:r w:rsidRPr="00951100">
        <w:rPr>
          <w:rFonts w:ascii="Montserrat Light" w:eastAsia="MS Mincho" w:hAnsi="Montserrat Light" w:cs="Arial"/>
          <w:sz w:val="20"/>
          <w:szCs w:val="20"/>
          <w:lang w:val="es-ES" w:eastAsia="en-US"/>
        </w:rPr>
        <w:t>es el código numérico que identifica a cada uno de los insumos que se incluyen en el documento</w:t>
      </w:r>
      <w:r>
        <w:rPr>
          <w:rFonts w:ascii="Montserrat Light" w:eastAsia="MS Mincho" w:hAnsi="Montserrat Light" w:cs="Arial"/>
          <w:sz w:val="20"/>
          <w:szCs w:val="20"/>
          <w:lang w:val="es-ES" w:eastAsia="en-US"/>
        </w:rPr>
        <w:t>.</w:t>
      </w:r>
    </w:p>
    <w:p w14:paraId="712F7F27" w14:textId="77777777" w:rsidR="004748D1" w:rsidRPr="00941592" w:rsidRDefault="004748D1" w:rsidP="004748D1">
      <w:pPr>
        <w:ind w:left="0"/>
        <w:rPr>
          <w:rFonts w:ascii="Montserrat Light" w:eastAsia="MS Mincho" w:hAnsi="Montserrat Light" w:cs="Arial"/>
          <w:sz w:val="20"/>
          <w:szCs w:val="20"/>
          <w:lang w:val="es-ES" w:eastAsia="en-US"/>
        </w:rPr>
      </w:pPr>
    </w:p>
    <w:p w14:paraId="53E4B540" w14:textId="77777777" w:rsidR="00941592" w:rsidRDefault="00941592" w:rsidP="004748D1">
      <w:pPr>
        <w:spacing w:line="276" w:lineRule="auto"/>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COFEPRIS</w:t>
      </w:r>
      <w:r w:rsidRPr="00941592">
        <w:rPr>
          <w:rFonts w:ascii="Montserrat Light" w:hAnsi="Montserrat Light" w:cs="Arial"/>
          <w:sz w:val="20"/>
          <w:szCs w:val="20"/>
          <w:lang w:val="es-ES" w:eastAsia="en-US"/>
        </w:rPr>
        <w:t>: Comisión Federal para la Protección contra Riesgos Sanitarios, Órgano Administrativo desconcentrado de la Secretaría de Salud.</w:t>
      </w:r>
    </w:p>
    <w:p w14:paraId="39B873EA" w14:textId="77777777" w:rsidR="004748D1" w:rsidRDefault="004748D1" w:rsidP="004748D1">
      <w:pPr>
        <w:spacing w:line="276" w:lineRule="auto"/>
        <w:ind w:left="0"/>
        <w:rPr>
          <w:rFonts w:ascii="Montserrat Light" w:hAnsi="Montserrat Light" w:cs="Arial"/>
          <w:sz w:val="20"/>
          <w:szCs w:val="20"/>
          <w:lang w:val="es-ES" w:eastAsia="en-US"/>
        </w:rPr>
      </w:pPr>
    </w:p>
    <w:p w14:paraId="6E326A5A" w14:textId="77777777" w:rsidR="00347768" w:rsidRDefault="00347768" w:rsidP="00347768">
      <w:pPr>
        <w:ind w:left="0"/>
        <w:rPr>
          <w:rFonts w:ascii="Montserrat Light" w:hAnsi="Montserrat Light" w:cs="Arial"/>
          <w:sz w:val="20"/>
          <w:szCs w:val="20"/>
          <w:lang w:val="es-MX" w:eastAsia="en-US"/>
        </w:rPr>
      </w:pPr>
      <w:r w:rsidRPr="00941592">
        <w:rPr>
          <w:rFonts w:ascii="Montserrat Light" w:hAnsi="Montserrat Light" w:cs="Arial"/>
          <w:b/>
          <w:sz w:val="20"/>
          <w:szCs w:val="20"/>
          <w:lang w:val="es-MX" w:eastAsia="en-US"/>
        </w:rPr>
        <w:t xml:space="preserve">Compendio Nacional de Insumos para la Salud: </w:t>
      </w:r>
      <w:r w:rsidRPr="00941592">
        <w:rPr>
          <w:rFonts w:ascii="Montserrat Light" w:hAnsi="Montserrat Light" w:cs="Arial"/>
          <w:sz w:val="20"/>
          <w:szCs w:val="20"/>
          <w:lang w:val="es-MX" w:eastAsia="en-US"/>
        </w:rPr>
        <w:t xml:space="preserve">Documento normativo que regula los insumos que se utilizan en las instituciones del Sistema Nacional de Salud. </w:t>
      </w:r>
    </w:p>
    <w:p w14:paraId="1F27021F" w14:textId="77777777" w:rsidR="00347768" w:rsidRPr="00941592" w:rsidRDefault="00347768" w:rsidP="00347768">
      <w:pPr>
        <w:ind w:left="0"/>
        <w:rPr>
          <w:rFonts w:ascii="Montserrat Light" w:hAnsi="Montserrat Light" w:cs="Arial"/>
          <w:sz w:val="20"/>
          <w:szCs w:val="20"/>
          <w:lang w:val="es-MX" w:eastAsia="en-US"/>
        </w:rPr>
      </w:pPr>
    </w:p>
    <w:p w14:paraId="31A05039" w14:textId="77777777" w:rsidR="00347768" w:rsidRPr="00941592" w:rsidRDefault="00347768" w:rsidP="004748D1">
      <w:pPr>
        <w:spacing w:line="276" w:lineRule="auto"/>
        <w:ind w:left="0"/>
        <w:rPr>
          <w:rFonts w:ascii="Montserrat Light" w:hAnsi="Montserrat Light" w:cs="Arial"/>
          <w:sz w:val="20"/>
          <w:szCs w:val="20"/>
          <w:lang w:val="es-ES" w:eastAsia="en-US"/>
        </w:rPr>
      </w:pPr>
    </w:p>
    <w:p w14:paraId="080A29C7" w14:textId="77777777" w:rsidR="00941592" w:rsidRDefault="00941592" w:rsidP="004748D1">
      <w:pPr>
        <w:ind w:left="0"/>
        <w:rPr>
          <w:rFonts w:ascii="Montserrat Light" w:hAnsi="Montserrat Light" w:cs="Arial"/>
          <w:sz w:val="20"/>
          <w:szCs w:val="20"/>
          <w:lang w:val="es-MX" w:eastAsia="en-US"/>
        </w:rPr>
      </w:pPr>
      <w:r w:rsidRPr="00941592">
        <w:rPr>
          <w:rFonts w:ascii="Montserrat Light" w:hAnsi="Montserrat Light" w:cs="Arial"/>
          <w:b/>
          <w:sz w:val="20"/>
          <w:szCs w:val="20"/>
          <w:lang w:val="es-ES" w:eastAsia="en-US"/>
        </w:rPr>
        <w:t>CompraNet</w:t>
      </w:r>
      <w:r w:rsidRPr="00941592">
        <w:rPr>
          <w:rFonts w:ascii="Montserrat Light" w:hAnsi="Montserrat Light" w:cs="Arial"/>
          <w:sz w:val="20"/>
          <w:szCs w:val="20"/>
          <w:lang w:val="es-ES" w:eastAsia="en-US"/>
        </w:rPr>
        <w:t xml:space="preserve">: </w:t>
      </w:r>
      <w:bookmarkStart w:id="6" w:name="_Hlk143775662"/>
      <w:r w:rsidRPr="00941592">
        <w:rPr>
          <w:rFonts w:ascii="Montserrat Light" w:hAnsi="Montserrat Light" w:cs="Arial"/>
          <w:sz w:val="20"/>
          <w:szCs w:val="20"/>
          <w:lang w:val="es-MX" w:eastAsia="en-US"/>
        </w:rPr>
        <w:t>Sistema electrónico de información pública gubernamental referido en la fracción II del artículo 2 de la LAASSP.</w:t>
      </w:r>
    </w:p>
    <w:p w14:paraId="64C85AF7" w14:textId="77777777" w:rsidR="004748D1" w:rsidRPr="00941592" w:rsidRDefault="004748D1" w:rsidP="004748D1">
      <w:pPr>
        <w:ind w:left="0"/>
        <w:rPr>
          <w:rFonts w:ascii="Montserrat Light" w:hAnsi="Montserrat Light" w:cs="Arial"/>
          <w:sz w:val="20"/>
          <w:szCs w:val="20"/>
          <w:lang w:val="es-MX" w:eastAsia="en-US"/>
        </w:rPr>
      </w:pPr>
    </w:p>
    <w:p w14:paraId="08F15C63" w14:textId="77777777" w:rsidR="00941592" w:rsidRDefault="00941592" w:rsidP="004748D1">
      <w:pPr>
        <w:ind w:left="0"/>
        <w:rPr>
          <w:rFonts w:ascii="Montserrat Light" w:eastAsia="MS Mincho" w:hAnsi="Montserrat Light" w:cs="Arial"/>
          <w:sz w:val="20"/>
          <w:szCs w:val="20"/>
          <w:lang w:eastAsia="en-US"/>
        </w:rPr>
      </w:pPr>
      <w:r w:rsidRPr="00941592">
        <w:rPr>
          <w:rFonts w:ascii="Montserrat Light" w:eastAsia="MS Mincho" w:hAnsi="Montserrat Light" w:cs="Arial"/>
          <w:b/>
          <w:bCs/>
          <w:color w:val="000000"/>
          <w:sz w:val="20"/>
          <w:szCs w:val="20"/>
          <w:lang w:eastAsia="en-US"/>
        </w:rPr>
        <w:t xml:space="preserve">Contrato: </w:t>
      </w:r>
      <w:r w:rsidRPr="00941592">
        <w:rPr>
          <w:rFonts w:ascii="Montserrat Light" w:eastAsia="MS Mincho" w:hAnsi="Montserrat Light" w:cs="Arial"/>
          <w:sz w:val="20"/>
          <w:szCs w:val="20"/>
          <w:lang w:eastAsia="en-US"/>
        </w:rPr>
        <w:t>Documento a través del cual se formalizan los derechos y obligaciones derivados del fallo del procedimiento de contratación.</w:t>
      </w:r>
    </w:p>
    <w:p w14:paraId="19F8EA39" w14:textId="77777777" w:rsidR="004748D1" w:rsidRPr="00941592" w:rsidRDefault="004748D1" w:rsidP="004748D1">
      <w:pPr>
        <w:ind w:left="0"/>
        <w:rPr>
          <w:rFonts w:ascii="Montserrat Light" w:hAnsi="Montserrat Light" w:cs="Arial"/>
          <w:sz w:val="20"/>
          <w:szCs w:val="20"/>
          <w:lang w:val="es-MX" w:eastAsia="en-US"/>
        </w:rPr>
      </w:pPr>
    </w:p>
    <w:bookmarkEnd w:id="6"/>
    <w:p w14:paraId="2E71F212" w14:textId="77777777" w:rsidR="00941592" w:rsidRDefault="00941592" w:rsidP="004748D1">
      <w:pPr>
        <w:ind w:left="0"/>
        <w:rPr>
          <w:rFonts w:ascii="Montserrat Light" w:hAnsi="Montserrat Light" w:cs="Arial"/>
          <w:sz w:val="20"/>
          <w:szCs w:val="20"/>
          <w:lang w:val="es-MX" w:eastAsia="en-US"/>
        </w:rPr>
      </w:pPr>
      <w:r w:rsidRPr="00941592">
        <w:rPr>
          <w:rFonts w:ascii="Montserrat Light" w:hAnsi="Montserrat Light" w:cs="Arial"/>
          <w:b/>
          <w:sz w:val="20"/>
          <w:szCs w:val="20"/>
          <w:lang w:val="es-MX" w:eastAsia="en-US"/>
        </w:rPr>
        <w:t xml:space="preserve">Consumible: </w:t>
      </w:r>
      <w:r w:rsidRPr="00941592">
        <w:rPr>
          <w:rFonts w:ascii="Montserrat Light" w:hAnsi="Montserrat Light" w:cs="Arial"/>
          <w:sz w:val="20"/>
          <w:szCs w:val="20"/>
          <w:lang w:val="es-MX" w:eastAsia="en-US"/>
        </w:rPr>
        <w:t>Los materiales desechables necesarios para que el insumo realice sus funciones conforme a su intención de uso que pierden sus propiedades o características de origen después de usarse y que son de consumo repetitivo.</w:t>
      </w:r>
    </w:p>
    <w:p w14:paraId="77DF7738" w14:textId="77777777" w:rsidR="004748D1" w:rsidRPr="00941592" w:rsidRDefault="004748D1" w:rsidP="004748D1">
      <w:pPr>
        <w:ind w:left="0"/>
        <w:rPr>
          <w:rFonts w:ascii="Montserrat Light" w:hAnsi="Montserrat Light" w:cs="Arial"/>
          <w:sz w:val="20"/>
          <w:szCs w:val="20"/>
          <w:lang w:val="es-MX" w:eastAsia="en-US"/>
        </w:rPr>
      </w:pPr>
    </w:p>
    <w:p w14:paraId="6460678A" w14:textId="77777777" w:rsidR="00941592" w:rsidRDefault="00941592" w:rsidP="004748D1">
      <w:pPr>
        <w:ind w:left="0"/>
        <w:rPr>
          <w:rFonts w:ascii="Montserrat Light" w:hAnsi="Montserrat Light" w:cs="Arial"/>
          <w:sz w:val="20"/>
          <w:szCs w:val="20"/>
          <w:lang w:val="es-MX" w:eastAsia="en-US"/>
        </w:rPr>
      </w:pPr>
      <w:r w:rsidRPr="00941592">
        <w:rPr>
          <w:rFonts w:ascii="Montserrat Light" w:hAnsi="Montserrat Light" w:cs="Arial"/>
          <w:b/>
          <w:sz w:val="20"/>
          <w:szCs w:val="20"/>
          <w:lang w:val="es-MX" w:eastAsia="en-US"/>
        </w:rPr>
        <w:t xml:space="preserve">Control de calidad: </w:t>
      </w:r>
      <w:r w:rsidRPr="00941592">
        <w:rPr>
          <w:rFonts w:ascii="Montserrat Light" w:hAnsi="Montserrat Light" w:cs="Arial"/>
          <w:sz w:val="20"/>
          <w:szCs w:val="20"/>
          <w:lang w:val="es-MX" w:eastAsia="en-US"/>
        </w:rPr>
        <w:t xml:space="preserve">Son las actividades en la etapa preanalítica, analítica y </w:t>
      </w:r>
      <w:proofErr w:type="spellStart"/>
      <w:r w:rsidRPr="00941592">
        <w:rPr>
          <w:rFonts w:ascii="Montserrat Light" w:hAnsi="Montserrat Light" w:cs="Arial"/>
          <w:sz w:val="20"/>
          <w:szCs w:val="20"/>
          <w:lang w:val="es-MX" w:eastAsia="en-US"/>
        </w:rPr>
        <w:t>pos</w:t>
      </w:r>
      <w:proofErr w:type="spellEnd"/>
      <w:r w:rsidRPr="00941592">
        <w:rPr>
          <w:rFonts w:ascii="Montserrat Light" w:hAnsi="Montserrat Light" w:cs="Arial"/>
          <w:sz w:val="20"/>
          <w:szCs w:val="20"/>
          <w:lang w:val="es-MX" w:eastAsia="en-US"/>
        </w:rPr>
        <w:t xml:space="preserve"> analítica y técnicas operativas desarrolladas para cumplir con los requisitos de calidad establecidos por la normatividad.</w:t>
      </w:r>
    </w:p>
    <w:p w14:paraId="4B8D8BE0" w14:textId="77777777" w:rsidR="004748D1" w:rsidRPr="00941592" w:rsidRDefault="004748D1" w:rsidP="004748D1">
      <w:pPr>
        <w:ind w:left="0"/>
        <w:rPr>
          <w:rFonts w:ascii="Montserrat Light" w:hAnsi="Montserrat Light" w:cs="Arial"/>
          <w:sz w:val="20"/>
          <w:szCs w:val="20"/>
          <w:lang w:val="es-MX" w:eastAsia="en-US"/>
        </w:rPr>
      </w:pPr>
    </w:p>
    <w:p w14:paraId="61711284" w14:textId="77777777" w:rsidR="00941592" w:rsidRDefault="00941592" w:rsidP="004748D1">
      <w:pPr>
        <w:ind w:left="0"/>
        <w:rPr>
          <w:rFonts w:ascii="Montserrat Light" w:hAnsi="Montserrat Light" w:cs="Arial"/>
          <w:sz w:val="20"/>
          <w:szCs w:val="20"/>
          <w:lang w:val="es-MX" w:eastAsia="en-US"/>
        </w:rPr>
      </w:pPr>
      <w:r w:rsidRPr="00941592">
        <w:rPr>
          <w:rFonts w:ascii="Montserrat Light" w:hAnsi="Montserrat Light" w:cs="Arial"/>
          <w:b/>
          <w:sz w:val="20"/>
          <w:szCs w:val="20"/>
          <w:lang w:val="es-MX" w:eastAsia="en-US"/>
        </w:rPr>
        <w:t xml:space="preserve">Convocatoria: </w:t>
      </w:r>
      <w:r w:rsidRPr="00941592">
        <w:rPr>
          <w:rFonts w:ascii="Montserrat Light" w:hAnsi="Montserrat Light" w:cs="Arial"/>
          <w:sz w:val="20"/>
          <w:szCs w:val="20"/>
          <w:lang w:val="es-MX" w:eastAsia="en-US"/>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65D16EEF" w14:textId="77777777" w:rsidR="004748D1" w:rsidRPr="00941592" w:rsidRDefault="004748D1" w:rsidP="004748D1">
      <w:pPr>
        <w:ind w:left="0"/>
        <w:rPr>
          <w:rFonts w:ascii="Montserrat Light" w:hAnsi="Montserrat Light" w:cs="Arial"/>
          <w:sz w:val="20"/>
          <w:szCs w:val="20"/>
          <w:lang w:val="es-MX" w:eastAsia="en-US"/>
        </w:rPr>
      </w:pPr>
    </w:p>
    <w:p w14:paraId="0176539D" w14:textId="77777777" w:rsidR="00941592" w:rsidRDefault="00941592" w:rsidP="004748D1">
      <w:pPr>
        <w:ind w:left="0"/>
        <w:rPr>
          <w:rFonts w:ascii="Montserrat Light" w:hAnsi="Montserrat Light" w:cs="Arial"/>
          <w:sz w:val="20"/>
          <w:szCs w:val="20"/>
          <w:lang w:eastAsia="en-US"/>
        </w:rPr>
      </w:pPr>
      <w:r w:rsidRPr="00941592">
        <w:rPr>
          <w:rFonts w:ascii="Montserrat Light" w:hAnsi="Montserrat Light" w:cs="Arial"/>
          <w:b/>
          <w:bCs/>
          <w:sz w:val="20"/>
          <w:szCs w:val="20"/>
          <w:lang w:eastAsia="en-US"/>
        </w:rPr>
        <w:t>CUCOP:</w:t>
      </w:r>
      <w:r w:rsidRPr="00941592">
        <w:rPr>
          <w:rFonts w:ascii="Montserrat Light" w:hAnsi="Montserrat Light" w:cs="Arial"/>
          <w:sz w:val="20"/>
          <w:szCs w:val="20"/>
          <w:lang w:eastAsia="en-US"/>
        </w:rPr>
        <w:t xml:space="preserve"> Clasificador Único de las Contrataciones Públicas en CompraNet, establecido en el numeral 28 del “Acuerdo por el que se establecen las disposiciones que se deberán observar para la utilización del Sistema Electrónico de Información Pública Gubernamental denominado CompraNet”.</w:t>
      </w:r>
    </w:p>
    <w:p w14:paraId="31241E8B" w14:textId="77777777" w:rsidR="004748D1" w:rsidRPr="00941592" w:rsidRDefault="004748D1" w:rsidP="004748D1">
      <w:pPr>
        <w:ind w:left="0"/>
        <w:rPr>
          <w:rFonts w:ascii="Montserrat Light" w:hAnsi="Montserrat Light" w:cs="Arial"/>
          <w:sz w:val="20"/>
          <w:szCs w:val="20"/>
          <w:lang w:eastAsia="en-US"/>
        </w:rPr>
      </w:pPr>
    </w:p>
    <w:bookmarkEnd w:id="5"/>
    <w:p w14:paraId="43FFE830" w14:textId="77777777" w:rsidR="00941592" w:rsidRPr="00941592" w:rsidRDefault="00941592" w:rsidP="004748D1">
      <w:pPr>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Diálisis peritoneal</w:t>
      </w:r>
      <w:r w:rsidRPr="00941592">
        <w:rPr>
          <w:rFonts w:ascii="Montserrat Light" w:hAnsi="Montserrat Light" w:cs="Arial"/>
          <w:sz w:val="20"/>
          <w:szCs w:val="20"/>
          <w:lang w:val="es-ES" w:eastAsia="en-US"/>
        </w:rPr>
        <w:t xml:space="preserve">: Procedimiento terapéutico especializado por medio de una solución </w:t>
      </w:r>
      <w:proofErr w:type="spellStart"/>
      <w:r w:rsidRPr="00941592">
        <w:rPr>
          <w:rFonts w:ascii="Montserrat Light" w:hAnsi="Montserrat Light" w:cs="Arial"/>
          <w:sz w:val="20"/>
          <w:szCs w:val="20"/>
          <w:lang w:val="es-ES" w:eastAsia="en-US"/>
        </w:rPr>
        <w:t>dializante</w:t>
      </w:r>
      <w:proofErr w:type="spellEnd"/>
      <w:r w:rsidRPr="00941592">
        <w:rPr>
          <w:rFonts w:ascii="Montserrat Light" w:hAnsi="Montserrat Light" w:cs="Arial"/>
          <w:sz w:val="20"/>
          <w:szCs w:val="20"/>
          <w:lang w:val="es-ES" w:eastAsia="en-US"/>
        </w:rPr>
        <w:t xml:space="preserve"> infundida en la cavidad peritoneal, se condicionan los principios </w:t>
      </w:r>
      <w:proofErr w:type="gramStart"/>
      <w:r w:rsidRPr="00941592">
        <w:rPr>
          <w:rFonts w:ascii="Montserrat Light" w:hAnsi="Montserrat Light" w:cs="Arial"/>
          <w:sz w:val="20"/>
          <w:szCs w:val="20"/>
          <w:lang w:val="es-ES" w:eastAsia="en-US"/>
        </w:rPr>
        <w:t>físico-químicos</w:t>
      </w:r>
      <w:proofErr w:type="gramEnd"/>
      <w:r w:rsidRPr="00941592">
        <w:rPr>
          <w:rFonts w:ascii="Montserrat Light" w:hAnsi="Montserrat Light" w:cs="Arial"/>
          <w:sz w:val="20"/>
          <w:szCs w:val="20"/>
          <w:lang w:val="es-ES" w:eastAsia="en-US"/>
        </w:rPr>
        <w:t xml:space="preserve"> como la ósmosis, la difusión y la convección, con lo que se obtiene la depuración y la ultrafiltración a través de la membrana peritoneal, con la finalidad de eliminar solutos y agua excedentes del organismo.</w:t>
      </w:r>
    </w:p>
    <w:p w14:paraId="7CBD5A37" w14:textId="77777777" w:rsidR="0072356C" w:rsidRDefault="0072356C" w:rsidP="004748D1">
      <w:pPr>
        <w:ind w:left="0"/>
        <w:rPr>
          <w:rFonts w:ascii="Montserrat Light" w:hAnsi="Montserrat Light" w:cs="Arial"/>
          <w:b/>
          <w:color w:val="000000"/>
          <w:sz w:val="20"/>
          <w:szCs w:val="20"/>
          <w:lang w:val="es-MX" w:eastAsia="en-US"/>
        </w:rPr>
      </w:pPr>
    </w:p>
    <w:p w14:paraId="4B7B5975" w14:textId="06155DD5" w:rsidR="00941592" w:rsidRDefault="00941592" w:rsidP="004748D1">
      <w:pPr>
        <w:ind w:left="0"/>
        <w:rPr>
          <w:rFonts w:ascii="Montserrat Light" w:hAnsi="Montserrat Light" w:cs="Arial"/>
          <w:color w:val="000000"/>
          <w:sz w:val="20"/>
          <w:szCs w:val="20"/>
          <w:lang w:val="es-MX" w:eastAsia="en-US"/>
        </w:rPr>
      </w:pPr>
      <w:r w:rsidRPr="00941592">
        <w:rPr>
          <w:rFonts w:ascii="Montserrat Light" w:hAnsi="Montserrat Light" w:cs="Arial"/>
          <w:b/>
          <w:color w:val="000000"/>
          <w:sz w:val="20"/>
          <w:szCs w:val="20"/>
          <w:lang w:val="es-MX" w:eastAsia="en-US"/>
        </w:rPr>
        <w:t>Diálisis Peritoneal Continua Ambulatoria DPCA</w:t>
      </w:r>
      <w:r w:rsidRPr="00941592">
        <w:rPr>
          <w:rFonts w:ascii="Montserrat Light" w:hAnsi="Montserrat Light" w:cs="Arial"/>
          <w:color w:val="000000"/>
          <w:sz w:val="20"/>
          <w:szCs w:val="20"/>
          <w:lang w:val="es-MX" w:eastAsia="en-US"/>
        </w:rPr>
        <w:t>: Modalidad de diálisis peritoneal que se realiza en forma manual por el paciente o con ayuda de familiar en el domicilio.</w:t>
      </w:r>
    </w:p>
    <w:p w14:paraId="1906B84E" w14:textId="77777777" w:rsidR="004748D1" w:rsidRPr="00941592" w:rsidRDefault="004748D1" w:rsidP="004748D1">
      <w:pPr>
        <w:ind w:left="0"/>
        <w:rPr>
          <w:rFonts w:ascii="Montserrat Light" w:hAnsi="Montserrat Light" w:cs="Arial"/>
          <w:sz w:val="20"/>
          <w:szCs w:val="20"/>
          <w:lang w:val="es-ES" w:eastAsia="en-US"/>
        </w:rPr>
      </w:pPr>
    </w:p>
    <w:p w14:paraId="1C67A59F" w14:textId="77777777" w:rsidR="00941592" w:rsidRDefault="00941592" w:rsidP="004748D1">
      <w:pPr>
        <w:ind w:left="0"/>
        <w:rPr>
          <w:rFonts w:ascii="Montserrat Light" w:eastAsia="MS Mincho" w:hAnsi="Montserrat Light" w:cs="Arial"/>
          <w:sz w:val="20"/>
          <w:szCs w:val="20"/>
          <w:lang w:val="es-ES" w:eastAsia="en-US"/>
        </w:rPr>
      </w:pPr>
      <w:r w:rsidRPr="00941592">
        <w:rPr>
          <w:rFonts w:ascii="Montserrat Light" w:eastAsia="MS Mincho" w:hAnsi="Montserrat Light" w:cs="Arial"/>
          <w:b/>
          <w:sz w:val="20"/>
          <w:szCs w:val="20"/>
          <w:lang w:val="es-ES" w:eastAsia="en-US"/>
        </w:rPr>
        <w:t>Enfermedad renal crónica</w:t>
      </w:r>
      <w:r w:rsidRPr="00941592">
        <w:rPr>
          <w:rFonts w:ascii="Montserrat Light" w:eastAsia="MS Mincho" w:hAnsi="Montserrat Light" w:cs="Arial"/>
          <w:sz w:val="20"/>
          <w:szCs w:val="20"/>
          <w:lang w:val="es-ES" w:eastAsia="en-US"/>
        </w:rPr>
        <w:t>: Daño renal por más de 3 meses, caracterizado por afección estructural o funcional, con o sin disminución de la tasa de filtración glomerular, manifestado por anomalías histopatológicas, anormalidades de la química sanguínea, del examen general de orina o en estudios de imagenología o bien reducción en la tasa de filtración glomerular a menos de 60 ml/min/1.73 m² sin evidencia de daño renal. Consta de cinco etapas evolutivas.</w:t>
      </w:r>
    </w:p>
    <w:p w14:paraId="4AE44ABD" w14:textId="77777777" w:rsidR="004748D1" w:rsidRPr="00941592" w:rsidRDefault="004748D1" w:rsidP="004748D1">
      <w:pPr>
        <w:ind w:left="0"/>
        <w:rPr>
          <w:rFonts w:ascii="Montserrat Light" w:eastAsia="MS Mincho" w:hAnsi="Montserrat Light" w:cs="Arial"/>
          <w:sz w:val="20"/>
          <w:szCs w:val="20"/>
          <w:lang w:val="es-ES" w:eastAsia="en-US"/>
        </w:rPr>
      </w:pPr>
    </w:p>
    <w:p w14:paraId="4F49850D" w14:textId="33142474" w:rsidR="00941592" w:rsidRDefault="00941592" w:rsidP="004748D1">
      <w:pPr>
        <w:ind w:left="0"/>
        <w:rPr>
          <w:rFonts w:ascii="Montserrat Light" w:hAnsi="Montserrat Light" w:cs="Arial"/>
          <w:sz w:val="20"/>
          <w:szCs w:val="20"/>
          <w:lang w:val="es-MX" w:eastAsia="en-US"/>
        </w:rPr>
      </w:pPr>
      <w:r w:rsidRPr="00941592">
        <w:rPr>
          <w:rFonts w:ascii="Montserrat Light" w:hAnsi="Montserrat Light" w:cs="Arial"/>
          <w:b/>
          <w:sz w:val="20"/>
          <w:szCs w:val="20"/>
          <w:lang w:val="es-MX" w:eastAsia="en-US"/>
        </w:rPr>
        <w:t xml:space="preserve">Equipo de Cómputo: </w:t>
      </w:r>
      <w:r w:rsidRPr="00941592">
        <w:rPr>
          <w:rFonts w:ascii="Montserrat Light" w:hAnsi="Montserrat Light" w:cs="Arial"/>
          <w:sz w:val="20"/>
          <w:szCs w:val="20"/>
          <w:lang w:val="es-MX" w:eastAsia="en-US"/>
        </w:rPr>
        <w:t>Equipo requerido para la correcta operación del sistema de información en cuanto a entradas, procesamientos y salidas de información, tanto electrónica como manual</w:t>
      </w:r>
      <w:r w:rsidR="004748D1">
        <w:rPr>
          <w:rFonts w:ascii="Montserrat Light" w:hAnsi="Montserrat Light" w:cs="Arial"/>
          <w:sz w:val="20"/>
          <w:szCs w:val="20"/>
          <w:lang w:val="es-MX" w:eastAsia="en-US"/>
        </w:rPr>
        <w:t>.</w:t>
      </w:r>
    </w:p>
    <w:p w14:paraId="475FA157" w14:textId="77777777" w:rsidR="004748D1" w:rsidRPr="00941592" w:rsidRDefault="004748D1" w:rsidP="004748D1">
      <w:pPr>
        <w:ind w:left="0"/>
        <w:rPr>
          <w:rFonts w:ascii="Montserrat Light" w:hAnsi="Montserrat Light" w:cs="Arial"/>
          <w:b/>
          <w:sz w:val="20"/>
          <w:szCs w:val="20"/>
          <w:lang w:val="es-MX" w:eastAsia="en-US"/>
        </w:rPr>
      </w:pPr>
    </w:p>
    <w:p w14:paraId="66545A29" w14:textId="0DF23933" w:rsidR="00413AE6" w:rsidRPr="00413AE6" w:rsidRDefault="00413AE6" w:rsidP="004748D1">
      <w:pPr>
        <w:ind w:left="0"/>
        <w:rPr>
          <w:rFonts w:ascii="Montserrat Light" w:eastAsia="Montserrat" w:hAnsi="Montserrat Light" w:cs="Montserrat"/>
          <w:b/>
          <w:bCs/>
          <w:sz w:val="20"/>
          <w:szCs w:val="20"/>
        </w:rPr>
      </w:pPr>
      <w:bookmarkStart w:id="7" w:name="_Hlk143848248"/>
      <w:r w:rsidRPr="00413AE6">
        <w:rPr>
          <w:rFonts w:ascii="Montserrat Light" w:eastAsia="Montserrat" w:hAnsi="Montserrat Light" w:cs="Montserrat"/>
          <w:b/>
          <w:bCs/>
          <w:sz w:val="20"/>
          <w:szCs w:val="20"/>
        </w:rPr>
        <w:t>Insuficiencia Renal Crónica:</w:t>
      </w:r>
      <w:r>
        <w:rPr>
          <w:rFonts w:ascii="Montserrat Light" w:eastAsia="Montserrat" w:hAnsi="Montserrat Light" w:cs="Montserrat"/>
          <w:b/>
          <w:bCs/>
          <w:sz w:val="20"/>
          <w:szCs w:val="20"/>
        </w:rPr>
        <w:t xml:space="preserve"> </w:t>
      </w:r>
      <w:r w:rsidRPr="009E7C51">
        <w:rPr>
          <w:rFonts w:ascii="Montserrat Light" w:hAnsi="Montserrat Light" w:cs="Arial"/>
          <w:sz w:val="20"/>
          <w:szCs w:val="20"/>
        </w:rPr>
        <w:t>Pérdida de la función renal generalmente lenta y progresiva, irreversible, de origen multifactorial.</w:t>
      </w:r>
    </w:p>
    <w:p w14:paraId="5D5B30E4" w14:textId="77777777" w:rsidR="00413AE6" w:rsidRPr="00941592" w:rsidRDefault="00413AE6" w:rsidP="004748D1">
      <w:pPr>
        <w:ind w:left="0"/>
        <w:rPr>
          <w:rFonts w:ascii="Montserrat Light" w:hAnsi="Montserrat Light" w:cs="Arial"/>
          <w:sz w:val="20"/>
          <w:szCs w:val="20"/>
          <w:lang w:val="es-ES" w:eastAsia="en-US"/>
        </w:rPr>
      </w:pPr>
    </w:p>
    <w:bookmarkEnd w:id="7"/>
    <w:p w14:paraId="363FDF99" w14:textId="6ABEF81A" w:rsidR="00941592" w:rsidRDefault="00941592" w:rsidP="004748D1">
      <w:pPr>
        <w:ind w:left="0"/>
        <w:rPr>
          <w:rFonts w:ascii="Montserrat Light" w:hAnsi="Montserrat Light" w:cs="Arial"/>
          <w:bCs/>
          <w:sz w:val="20"/>
          <w:szCs w:val="20"/>
          <w:lang w:val="es-MX" w:eastAsia="en-US"/>
        </w:rPr>
      </w:pPr>
      <w:r w:rsidRPr="00941592">
        <w:rPr>
          <w:rFonts w:ascii="Montserrat Light" w:hAnsi="Montserrat Light" w:cs="Arial"/>
          <w:b/>
          <w:bCs/>
          <w:sz w:val="20"/>
          <w:szCs w:val="20"/>
          <w:lang w:val="es-MX" w:eastAsia="en-US"/>
        </w:rPr>
        <w:t>Investigación de Mercado:</w:t>
      </w:r>
      <w:r w:rsidRPr="00941592">
        <w:rPr>
          <w:rFonts w:ascii="Montserrat Light" w:hAnsi="Montserrat Light" w:cs="Arial"/>
          <w:bCs/>
          <w:sz w:val="20"/>
          <w:szCs w:val="20"/>
          <w:lang w:val="es-MX" w:eastAsia="en-US"/>
        </w:rPr>
        <w:t xml:space="preserve"> La verificación de la existencia de los bienes y/o servicios, de licitantes adjudicados a nivel nacional y/o internacional, a fin de obtener el precio estimado de los servicios, basado en la información que se obtenga en el propio </w:t>
      </w:r>
      <w:r w:rsidR="006B6FD0">
        <w:rPr>
          <w:rFonts w:ascii="Montserrat Light" w:hAnsi="Montserrat Light" w:cs="Arial"/>
          <w:bCs/>
          <w:sz w:val="20"/>
          <w:szCs w:val="20"/>
          <w:lang w:val="es-MX" w:eastAsia="en-US"/>
        </w:rPr>
        <w:t>Organismo</w:t>
      </w:r>
      <w:r w:rsidRPr="00941592">
        <w:rPr>
          <w:rFonts w:ascii="Montserrat Light" w:hAnsi="Montserrat Light" w:cs="Arial"/>
          <w:bCs/>
          <w:sz w:val="20"/>
          <w:szCs w:val="20"/>
          <w:lang w:val="es-MX" w:eastAsia="en-US"/>
        </w:rPr>
        <w:t>, de organismos públicos o privados, de fabricantes de bienes o prestadores del servicio, o una combinación de dichas fuentes de información.</w:t>
      </w:r>
    </w:p>
    <w:p w14:paraId="17F8AE35" w14:textId="77777777" w:rsidR="004748D1" w:rsidRDefault="004748D1" w:rsidP="004748D1">
      <w:pPr>
        <w:ind w:left="0"/>
        <w:rPr>
          <w:rFonts w:ascii="Montserrat Light" w:hAnsi="Montserrat Light" w:cs="Arial"/>
          <w:bCs/>
          <w:sz w:val="20"/>
          <w:szCs w:val="20"/>
          <w:lang w:val="es-MX" w:eastAsia="en-US"/>
        </w:rPr>
      </w:pPr>
    </w:p>
    <w:p w14:paraId="458DFA9F" w14:textId="77777777" w:rsidR="00941592" w:rsidRDefault="00941592" w:rsidP="004748D1">
      <w:pPr>
        <w:ind w:left="0"/>
        <w:rPr>
          <w:rFonts w:ascii="Montserrat Light" w:hAnsi="Montserrat Light" w:cs="Arial"/>
          <w:sz w:val="20"/>
          <w:szCs w:val="20"/>
          <w:lang w:eastAsia="en-US"/>
        </w:rPr>
      </w:pPr>
      <w:r w:rsidRPr="00941592">
        <w:rPr>
          <w:rFonts w:ascii="Montserrat Light" w:hAnsi="Montserrat Light" w:cs="Arial"/>
          <w:b/>
          <w:sz w:val="20"/>
          <w:szCs w:val="20"/>
          <w:lang w:eastAsia="en-US"/>
        </w:rPr>
        <w:t>Licitante:</w:t>
      </w:r>
      <w:r w:rsidRPr="00941592">
        <w:rPr>
          <w:rFonts w:ascii="Montserrat Light" w:hAnsi="Montserrat Light" w:cs="Arial"/>
          <w:sz w:val="20"/>
          <w:szCs w:val="20"/>
          <w:lang w:eastAsia="en-US"/>
        </w:rPr>
        <w:t xml:space="preserve"> Toda persona física o moral que pueden participar en cualquier procedimiento de licitación pública o bien de invitación a cuando menos tres personas.</w:t>
      </w:r>
    </w:p>
    <w:p w14:paraId="39CD5519" w14:textId="77777777" w:rsidR="004748D1" w:rsidRDefault="004748D1" w:rsidP="004748D1">
      <w:pPr>
        <w:ind w:left="0"/>
        <w:rPr>
          <w:rFonts w:ascii="Montserrat Light" w:hAnsi="Montserrat Light" w:cs="Arial"/>
          <w:sz w:val="20"/>
          <w:szCs w:val="20"/>
          <w:lang w:eastAsia="en-US"/>
        </w:rPr>
      </w:pPr>
    </w:p>
    <w:p w14:paraId="5804BCA8" w14:textId="35C4A118" w:rsidR="00413AE6" w:rsidRDefault="001E5DA7" w:rsidP="00413AE6">
      <w:pPr>
        <w:ind w:left="0"/>
        <w:rPr>
          <w:rFonts w:ascii="Montserrat Light" w:hAnsi="Montserrat Light" w:cs="Arial"/>
          <w:sz w:val="20"/>
          <w:szCs w:val="20"/>
          <w:lang w:eastAsia="en-US"/>
        </w:rPr>
      </w:pPr>
      <w:r>
        <w:rPr>
          <w:rFonts w:ascii="Montserrat Light" w:hAnsi="Montserrat Light" w:cs="Arial"/>
          <w:b/>
          <w:bCs/>
          <w:sz w:val="20"/>
          <w:szCs w:val="20"/>
          <w:lang w:eastAsia="en-US"/>
        </w:rPr>
        <w:t>Proveedor</w:t>
      </w:r>
      <w:r w:rsidR="00413AE6" w:rsidRPr="00413AE6">
        <w:rPr>
          <w:rFonts w:ascii="Montserrat Light" w:hAnsi="Montserrat Light" w:cs="Arial"/>
          <w:b/>
          <w:bCs/>
          <w:sz w:val="20"/>
          <w:szCs w:val="20"/>
          <w:lang w:eastAsia="en-US"/>
        </w:rPr>
        <w:t>:</w:t>
      </w:r>
      <w:r w:rsidR="00413AE6">
        <w:rPr>
          <w:rFonts w:ascii="Montserrat Light" w:hAnsi="Montserrat Light" w:cs="Arial"/>
          <w:sz w:val="20"/>
          <w:szCs w:val="20"/>
          <w:lang w:eastAsia="en-US"/>
        </w:rPr>
        <w:t xml:space="preserve"> </w:t>
      </w:r>
      <w:r w:rsidR="00413AE6" w:rsidRPr="00071DC6">
        <w:rPr>
          <w:rFonts w:ascii="Montserrat Light" w:hAnsi="Montserrat Light" w:cs="Arial"/>
          <w:bCs/>
          <w:sz w:val="20"/>
          <w:szCs w:val="20"/>
          <w:lang w:val="es-MX"/>
        </w:rPr>
        <w:t>La persona que celebre contratos de adquisiciones, arrendamientos o servicios</w:t>
      </w:r>
      <w:r w:rsidR="00413AE6">
        <w:rPr>
          <w:rFonts w:ascii="Montserrat Light" w:hAnsi="Montserrat Light" w:cs="Arial"/>
          <w:bCs/>
          <w:sz w:val="20"/>
          <w:szCs w:val="20"/>
          <w:lang w:val="es-MX"/>
        </w:rPr>
        <w:t>.</w:t>
      </w:r>
    </w:p>
    <w:p w14:paraId="7FE58D97" w14:textId="77777777" w:rsidR="00413AE6" w:rsidRPr="00941592" w:rsidRDefault="00413AE6" w:rsidP="004748D1">
      <w:pPr>
        <w:ind w:left="0"/>
        <w:rPr>
          <w:rFonts w:ascii="Montserrat Light" w:hAnsi="Montserrat Light" w:cs="Arial"/>
          <w:sz w:val="20"/>
          <w:szCs w:val="20"/>
          <w:lang w:eastAsia="en-US"/>
        </w:rPr>
      </w:pPr>
    </w:p>
    <w:p w14:paraId="5E387CB8" w14:textId="506EECB4" w:rsidR="00941592" w:rsidRDefault="00941592" w:rsidP="004748D1">
      <w:pPr>
        <w:ind w:left="0"/>
        <w:rPr>
          <w:rFonts w:ascii="Montserrat Light" w:hAnsi="Montserrat Light" w:cs="Arial"/>
          <w:b/>
          <w:sz w:val="20"/>
          <w:szCs w:val="20"/>
          <w:lang w:val="es-MX" w:eastAsia="en-US"/>
        </w:rPr>
      </w:pPr>
      <w:r w:rsidRPr="00941592">
        <w:rPr>
          <w:rFonts w:ascii="Montserrat Light" w:hAnsi="Montserrat Light" w:cs="Arial"/>
          <w:b/>
          <w:sz w:val="20"/>
          <w:szCs w:val="20"/>
          <w:lang w:val="es-MX" w:eastAsia="en-US"/>
        </w:rPr>
        <w:t xml:space="preserve">Localidad: </w:t>
      </w:r>
      <w:r w:rsidRPr="00941592">
        <w:rPr>
          <w:rFonts w:ascii="Montserrat Light" w:hAnsi="Montserrat Light" w:cs="Arial"/>
          <w:sz w:val="20"/>
          <w:szCs w:val="20"/>
          <w:lang w:val="es-MX" w:eastAsia="en-US"/>
        </w:rPr>
        <w:t xml:space="preserve">Circunscripciones territoriales señaladas por este </w:t>
      </w:r>
      <w:r w:rsidR="006B6FD0">
        <w:rPr>
          <w:rFonts w:ascii="Montserrat Light" w:hAnsi="Montserrat Light" w:cs="Arial"/>
          <w:sz w:val="20"/>
          <w:szCs w:val="20"/>
          <w:lang w:val="es-MX" w:eastAsia="en-US"/>
        </w:rPr>
        <w:t>Organismo</w:t>
      </w:r>
      <w:r w:rsidRPr="00941592">
        <w:rPr>
          <w:rFonts w:ascii="Montserrat Light" w:hAnsi="Montserrat Light" w:cs="Arial"/>
          <w:sz w:val="20"/>
          <w:szCs w:val="20"/>
          <w:lang w:val="es-MX" w:eastAsia="en-US"/>
        </w:rPr>
        <w:t xml:space="preserve"> en el </w:t>
      </w:r>
      <w:r w:rsidR="00293A78" w:rsidRPr="00575451">
        <w:rPr>
          <w:rFonts w:ascii="Montserrat Light" w:eastAsia="MS Gothic" w:hAnsi="Montserrat Light" w:cs="Times New Roman"/>
          <w:b/>
          <w:color w:val="000000"/>
          <w:sz w:val="20"/>
          <w:szCs w:val="32"/>
          <w:lang w:val="es-MX" w:eastAsia="es-MX"/>
        </w:rPr>
        <w:t>ANEXO T.2 (T.DOS)</w:t>
      </w:r>
      <w:bookmarkStart w:id="8" w:name="_Toc428970270"/>
      <w:r w:rsidR="00293A78" w:rsidRPr="00575451">
        <w:rPr>
          <w:rFonts w:ascii="Montserrat Light" w:eastAsia="MS Gothic" w:hAnsi="Montserrat Light" w:cs="Times New Roman"/>
          <w:b/>
          <w:color w:val="000000"/>
          <w:sz w:val="20"/>
          <w:szCs w:val="32"/>
          <w:lang w:val="es-MX" w:eastAsia="es-MX"/>
        </w:rPr>
        <w:t xml:space="preserve"> </w:t>
      </w:r>
      <w:r w:rsidR="00293A78" w:rsidRPr="00575451">
        <w:rPr>
          <w:rFonts w:ascii="Montserrat Light" w:eastAsia="MS Gothic" w:hAnsi="Montserrat Light" w:cs="Times New Roman"/>
          <w:b/>
          <w:color w:val="000000"/>
          <w:sz w:val="20"/>
          <w:szCs w:val="32"/>
          <w:lang w:val="es-MX" w:eastAsia="ar-SA"/>
        </w:rPr>
        <w:t>DIRECTORIO DE UNIDADES MÉDICAS DPCA</w:t>
      </w:r>
      <w:bookmarkEnd w:id="8"/>
      <w:r w:rsidR="00293A78">
        <w:rPr>
          <w:rFonts w:ascii="Montserrat Light" w:eastAsia="MS Gothic" w:hAnsi="Montserrat Light" w:cs="Times New Roman"/>
          <w:bCs/>
          <w:color w:val="000000"/>
          <w:sz w:val="20"/>
          <w:szCs w:val="32"/>
          <w:lang w:val="es-MX" w:eastAsia="ar-SA"/>
        </w:rPr>
        <w:t>,</w:t>
      </w:r>
      <w:r w:rsidR="00293A78" w:rsidRPr="00941592">
        <w:rPr>
          <w:rFonts w:ascii="Montserrat Light" w:hAnsi="Montserrat Light" w:cs="Arial"/>
          <w:sz w:val="20"/>
          <w:szCs w:val="20"/>
          <w:lang w:val="es-MX" w:eastAsia="en-US"/>
        </w:rPr>
        <w:t xml:space="preserve"> </w:t>
      </w:r>
      <w:r w:rsidRPr="00941592">
        <w:rPr>
          <w:rFonts w:ascii="Montserrat Light" w:hAnsi="Montserrat Light" w:cs="Arial"/>
          <w:sz w:val="20"/>
          <w:szCs w:val="20"/>
          <w:lang w:val="es-MX" w:eastAsia="en-US"/>
        </w:rPr>
        <w:t>del presente documento.</w:t>
      </w:r>
      <w:r w:rsidRPr="00941592">
        <w:rPr>
          <w:rFonts w:ascii="Montserrat Light" w:hAnsi="Montserrat Light" w:cs="Arial"/>
          <w:b/>
          <w:sz w:val="20"/>
          <w:szCs w:val="20"/>
          <w:lang w:val="es-MX" w:eastAsia="en-US"/>
        </w:rPr>
        <w:t xml:space="preserve"> </w:t>
      </w:r>
    </w:p>
    <w:p w14:paraId="4AA67114" w14:textId="77777777" w:rsidR="004748D1" w:rsidRPr="00941592" w:rsidRDefault="004748D1" w:rsidP="004748D1">
      <w:pPr>
        <w:ind w:left="0"/>
        <w:rPr>
          <w:rFonts w:ascii="Montserrat Light" w:hAnsi="Montserrat Light" w:cs="Arial"/>
          <w:b/>
          <w:sz w:val="20"/>
          <w:szCs w:val="20"/>
          <w:lang w:val="es-MX" w:eastAsia="en-US"/>
        </w:rPr>
      </w:pPr>
    </w:p>
    <w:p w14:paraId="2B649C01" w14:textId="77777777" w:rsidR="00941592" w:rsidRDefault="00941592" w:rsidP="004748D1">
      <w:pPr>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 xml:space="preserve">Marbete: </w:t>
      </w:r>
      <w:r w:rsidRPr="00941592">
        <w:rPr>
          <w:rFonts w:ascii="Montserrat Light" w:hAnsi="Montserrat Light" w:cs="Arial"/>
          <w:sz w:val="20"/>
          <w:szCs w:val="20"/>
          <w:lang w:val="es-ES" w:eastAsia="en-US"/>
        </w:rPr>
        <w:t>Documento mediante el cual se identifican las características bajo las cuales la COFEPRIS emitió el Registro Sanitario correspondiente para cada insumo médico.</w:t>
      </w:r>
    </w:p>
    <w:p w14:paraId="646C4766" w14:textId="77777777" w:rsidR="004748D1" w:rsidRPr="00941592" w:rsidRDefault="004748D1" w:rsidP="004748D1">
      <w:pPr>
        <w:ind w:left="0"/>
        <w:rPr>
          <w:rFonts w:ascii="Montserrat Light" w:hAnsi="Montserrat Light" w:cs="Arial"/>
          <w:sz w:val="20"/>
          <w:szCs w:val="20"/>
          <w:lang w:val="es-ES" w:eastAsia="en-US"/>
        </w:rPr>
      </w:pPr>
    </w:p>
    <w:p w14:paraId="66F27B20" w14:textId="086AA53D" w:rsidR="00413AE6" w:rsidRPr="00584493" w:rsidRDefault="00941592" w:rsidP="0072356C">
      <w:pPr>
        <w:ind w:left="0"/>
        <w:rPr>
          <w:rFonts w:ascii="Montserrat Light" w:eastAsia="MS Mincho" w:hAnsi="Montserrat Light" w:cs="Arial"/>
          <w:color w:val="000000"/>
          <w:sz w:val="20"/>
          <w:szCs w:val="20"/>
          <w:lang w:eastAsia="en-US"/>
        </w:rPr>
      </w:pPr>
      <w:r w:rsidRPr="00941592">
        <w:rPr>
          <w:rFonts w:ascii="Montserrat Light" w:eastAsia="MS Mincho" w:hAnsi="Montserrat Light" w:cs="Arial"/>
          <w:b/>
          <w:color w:val="000000"/>
          <w:sz w:val="20"/>
          <w:szCs w:val="20"/>
          <w:lang w:eastAsia="en-US"/>
        </w:rPr>
        <w:t>Medios Remotos de Comunicación Electrónica</w:t>
      </w:r>
      <w:r w:rsidRPr="00941592">
        <w:rPr>
          <w:rFonts w:ascii="Montserrat Light" w:eastAsia="MS Mincho" w:hAnsi="Montserrat Light" w:cs="Arial"/>
          <w:color w:val="000000"/>
          <w:sz w:val="20"/>
          <w:szCs w:val="20"/>
          <w:lang w:eastAsia="en-US"/>
        </w:rPr>
        <w:t>: Los dispositivos tecnológicos para efectuar transmisión de datos e información a través de computadoras, líneas telefónicas, enlaces dedicados, microondas y similares.</w:t>
      </w:r>
    </w:p>
    <w:p w14:paraId="1AE82A4C" w14:textId="77777777" w:rsidR="0072356C" w:rsidRPr="009E7C51" w:rsidRDefault="0072356C" w:rsidP="0072356C">
      <w:pPr>
        <w:ind w:left="0"/>
        <w:rPr>
          <w:rFonts w:ascii="Montserrat Light" w:hAnsi="Montserrat Light" w:cs="Arial"/>
          <w:sz w:val="20"/>
          <w:szCs w:val="20"/>
        </w:rPr>
      </w:pPr>
    </w:p>
    <w:p w14:paraId="5DDEE874" w14:textId="77777777" w:rsidR="00941592" w:rsidRDefault="00941592" w:rsidP="0072356C">
      <w:pPr>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Partida</w:t>
      </w:r>
      <w:r w:rsidRPr="00941592">
        <w:rPr>
          <w:rFonts w:ascii="Montserrat Light" w:hAnsi="Montserrat Light" w:cs="Arial"/>
          <w:sz w:val="20"/>
          <w:szCs w:val="20"/>
          <w:lang w:val="es-ES" w:eastAsia="en-US"/>
        </w:rPr>
        <w:t>: La división o desglose de los bienes o servicios, contenidos en un procedimiento de contratación o en un contrato o pedido, para diferenciarlos unos de otros, clasificarlos o agruparlos.</w:t>
      </w:r>
    </w:p>
    <w:p w14:paraId="2A1DC73C" w14:textId="77777777" w:rsidR="004748D1" w:rsidRPr="00941592" w:rsidRDefault="004748D1" w:rsidP="0072356C">
      <w:pPr>
        <w:ind w:left="0"/>
        <w:rPr>
          <w:rFonts w:ascii="Montserrat Light" w:hAnsi="Montserrat Light" w:cs="Arial"/>
          <w:sz w:val="20"/>
          <w:szCs w:val="20"/>
          <w:lang w:val="es-ES" w:eastAsia="en-US"/>
        </w:rPr>
      </w:pPr>
    </w:p>
    <w:p w14:paraId="521BE4BF" w14:textId="77777777" w:rsidR="00941592" w:rsidRDefault="00941592" w:rsidP="0072356C">
      <w:pPr>
        <w:ind w:left="0"/>
        <w:rPr>
          <w:rFonts w:ascii="Montserrat Light" w:hAnsi="Montserrat Light" w:cs="Arial"/>
          <w:sz w:val="20"/>
          <w:szCs w:val="20"/>
          <w:lang w:val="es-ES" w:eastAsia="en-US"/>
        </w:rPr>
      </w:pPr>
      <w:bookmarkStart w:id="9" w:name="_Hlk143848454"/>
      <w:r w:rsidRPr="00941592">
        <w:rPr>
          <w:rFonts w:ascii="Montserrat Light" w:hAnsi="Montserrat Light" w:cs="Arial"/>
          <w:b/>
          <w:sz w:val="20"/>
          <w:szCs w:val="20"/>
          <w:lang w:val="es-ES" w:eastAsia="en-US"/>
        </w:rPr>
        <w:t>POBALINES</w:t>
      </w:r>
      <w:r w:rsidRPr="00941592">
        <w:rPr>
          <w:rFonts w:ascii="Montserrat Light" w:hAnsi="Montserrat Light" w:cs="Arial"/>
          <w:sz w:val="20"/>
          <w:szCs w:val="20"/>
          <w:lang w:val="es-ES" w:eastAsia="en-US"/>
        </w:rPr>
        <w:t xml:space="preserve">: </w:t>
      </w:r>
      <w:bookmarkEnd w:id="9"/>
      <w:r w:rsidRPr="00941592">
        <w:rPr>
          <w:rFonts w:ascii="Montserrat Light" w:hAnsi="Montserrat Light" w:cs="Arial"/>
          <w:sz w:val="20"/>
          <w:szCs w:val="20"/>
          <w:lang w:val="es-ES" w:eastAsia="en-US"/>
        </w:rPr>
        <w:t>Políticas, Bases y Lineamientos, en Materia de Adquisiciones, Arrendamientos y Servicios del IMSS.</w:t>
      </w:r>
    </w:p>
    <w:p w14:paraId="4A40A535" w14:textId="77777777" w:rsidR="004748D1" w:rsidRPr="00941592" w:rsidRDefault="004748D1" w:rsidP="0072356C">
      <w:pPr>
        <w:ind w:left="0"/>
        <w:rPr>
          <w:rFonts w:ascii="Montserrat Light" w:hAnsi="Montserrat Light" w:cs="Arial"/>
          <w:sz w:val="20"/>
          <w:szCs w:val="20"/>
          <w:lang w:val="es-ES" w:eastAsia="en-US"/>
        </w:rPr>
      </w:pPr>
    </w:p>
    <w:p w14:paraId="13235FF6" w14:textId="77777777" w:rsidR="00941592" w:rsidRDefault="00941592" w:rsidP="004748D1">
      <w:pPr>
        <w:ind w:left="0"/>
        <w:rPr>
          <w:rFonts w:ascii="Montserrat Light" w:hAnsi="Montserrat Light" w:cs="Arial"/>
          <w:sz w:val="20"/>
          <w:szCs w:val="20"/>
          <w:lang w:val="es-MX" w:eastAsia="en-US"/>
        </w:rPr>
      </w:pPr>
      <w:r w:rsidRPr="00941592">
        <w:rPr>
          <w:rFonts w:ascii="Montserrat Light" w:hAnsi="Montserrat Light" w:cs="Arial"/>
          <w:b/>
          <w:sz w:val="20"/>
          <w:szCs w:val="20"/>
          <w:lang w:val="es-MX" w:eastAsia="en-US"/>
        </w:rPr>
        <w:t xml:space="preserve">Precio Máximo de Referencia: </w:t>
      </w:r>
      <w:r w:rsidRPr="00941592">
        <w:rPr>
          <w:rFonts w:ascii="Montserrat Light" w:hAnsi="Montserrat Light" w:cs="Arial"/>
          <w:sz w:val="20"/>
          <w:szCs w:val="20"/>
          <w:lang w:val="es-MX" w:eastAsia="en-US"/>
        </w:rPr>
        <w:t>Es el precio a partir del cual, sin excepción, los proveedores ofrezcan porcentajes de descuento como parte de su proposición, mismos que serán objeto de evaluación.</w:t>
      </w:r>
    </w:p>
    <w:p w14:paraId="33BC006F" w14:textId="77777777" w:rsidR="004748D1" w:rsidRDefault="004748D1" w:rsidP="004748D1">
      <w:pPr>
        <w:ind w:left="0"/>
        <w:rPr>
          <w:rFonts w:ascii="Montserrat Light" w:hAnsi="Montserrat Light" w:cs="Arial"/>
          <w:sz w:val="20"/>
          <w:szCs w:val="20"/>
          <w:lang w:val="es-ES" w:eastAsia="en-US"/>
        </w:rPr>
      </w:pPr>
    </w:p>
    <w:p w14:paraId="72705D65" w14:textId="1DADE607" w:rsidR="0083643B" w:rsidRDefault="0083643B" w:rsidP="004748D1">
      <w:pPr>
        <w:ind w:left="0"/>
        <w:rPr>
          <w:rFonts w:ascii="Montserrat Light" w:hAnsi="Montserrat Light" w:cs="Arial"/>
          <w:sz w:val="20"/>
          <w:szCs w:val="20"/>
          <w:lang w:val="es-ES" w:eastAsia="en-US"/>
        </w:rPr>
      </w:pPr>
      <w:r w:rsidRPr="0083643B">
        <w:rPr>
          <w:rFonts w:ascii="Montserrat Light" w:hAnsi="Montserrat Light" w:cs="Arial"/>
          <w:b/>
          <w:bCs/>
          <w:sz w:val="20"/>
          <w:szCs w:val="20"/>
          <w:lang w:val="es-ES" w:eastAsia="en-US"/>
        </w:rPr>
        <w:t>Prestador de Servicio</w:t>
      </w:r>
      <w:r w:rsidRPr="0083643B">
        <w:rPr>
          <w:rFonts w:ascii="Montserrat Light" w:hAnsi="Montserrat Light" w:cs="Arial"/>
          <w:sz w:val="20"/>
          <w:szCs w:val="20"/>
          <w:lang w:val="es-ES" w:eastAsia="en-US"/>
        </w:rPr>
        <w:t>. La persona física o moral contratada para llevar a cabo el Servicio Médico Integral de Diálisis Peritoneal Automatizada (DPA)</w:t>
      </w:r>
      <w:r>
        <w:rPr>
          <w:rFonts w:ascii="Montserrat Light" w:hAnsi="Montserrat Light" w:cs="Arial"/>
          <w:sz w:val="20"/>
          <w:szCs w:val="20"/>
          <w:lang w:val="es-ES" w:eastAsia="en-US"/>
        </w:rPr>
        <w:t>.</w:t>
      </w:r>
    </w:p>
    <w:p w14:paraId="462B6D3C" w14:textId="77777777" w:rsidR="0083643B" w:rsidRPr="00941592" w:rsidRDefault="0083643B" w:rsidP="004748D1">
      <w:pPr>
        <w:ind w:left="0"/>
        <w:rPr>
          <w:rFonts w:ascii="Montserrat Light" w:hAnsi="Montserrat Light" w:cs="Arial"/>
          <w:sz w:val="20"/>
          <w:szCs w:val="20"/>
          <w:lang w:val="es-ES" w:eastAsia="en-US"/>
        </w:rPr>
      </w:pPr>
    </w:p>
    <w:p w14:paraId="218B034D" w14:textId="77777777" w:rsidR="00941592" w:rsidRDefault="00941592" w:rsidP="004748D1">
      <w:pPr>
        <w:spacing w:line="276" w:lineRule="auto"/>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Proveedor:</w:t>
      </w:r>
      <w:r w:rsidRPr="00941592">
        <w:rPr>
          <w:rFonts w:ascii="Montserrat Light" w:hAnsi="Montserrat Light" w:cs="Arial"/>
          <w:sz w:val="20"/>
          <w:szCs w:val="20"/>
          <w:lang w:val="es-ES" w:eastAsia="en-US"/>
        </w:rPr>
        <w:t xml:space="preserve"> Persona que señala el artículo 2 fracción VI de la LAASSP.</w:t>
      </w:r>
    </w:p>
    <w:p w14:paraId="35212B64" w14:textId="77777777" w:rsidR="004748D1" w:rsidRPr="00941592" w:rsidRDefault="004748D1" w:rsidP="004748D1">
      <w:pPr>
        <w:spacing w:line="276" w:lineRule="auto"/>
        <w:ind w:left="0"/>
        <w:rPr>
          <w:rFonts w:ascii="Montserrat Light" w:hAnsi="Montserrat Light" w:cs="Arial"/>
          <w:sz w:val="20"/>
          <w:szCs w:val="20"/>
          <w:lang w:val="es-ES" w:eastAsia="en-US"/>
        </w:rPr>
      </w:pPr>
    </w:p>
    <w:p w14:paraId="6D0A624F" w14:textId="0F3C9F09" w:rsidR="00941592" w:rsidRDefault="00941592" w:rsidP="004748D1">
      <w:pPr>
        <w:ind w:left="0"/>
        <w:rPr>
          <w:rFonts w:ascii="Montserrat Light" w:hAnsi="Montserrat Light" w:cs="Arial"/>
          <w:sz w:val="20"/>
          <w:szCs w:val="20"/>
          <w:lang w:eastAsia="en-US"/>
        </w:rPr>
      </w:pPr>
      <w:r w:rsidRPr="00941592">
        <w:rPr>
          <w:rFonts w:ascii="Montserrat Light" w:hAnsi="Montserrat Light" w:cs="Arial"/>
          <w:b/>
          <w:sz w:val="20"/>
          <w:szCs w:val="20"/>
          <w:lang w:eastAsia="en-US"/>
        </w:rPr>
        <w:t>Puesta a Punto:</w:t>
      </w:r>
      <w:r w:rsidRPr="00941592">
        <w:rPr>
          <w:rFonts w:ascii="Montserrat Light" w:hAnsi="Montserrat Light" w:cs="Arial"/>
          <w:sz w:val="20"/>
          <w:szCs w:val="20"/>
          <w:lang w:eastAsia="en-US"/>
        </w:rPr>
        <w:t xml:space="preserve"> Actividades requeridas para iniciar la operación conforme a los niveles de servicio requeridos por el </w:t>
      </w:r>
      <w:r w:rsidR="006B6FD0">
        <w:rPr>
          <w:rFonts w:ascii="Montserrat Light" w:hAnsi="Montserrat Light" w:cs="Arial"/>
          <w:sz w:val="20"/>
          <w:szCs w:val="20"/>
          <w:lang w:eastAsia="en-US"/>
        </w:rPr>
        <w:t>Organismo</w:t>
      </w:r>
      <w:r w:rsidRPr="00941592">
        <w:rPr>
          <w:rFonts w:ascii="Montserrat Light" w:hAnsi="Montserrat Light" w:cs="Arial"/>
          <w:sz w:val="20"/>
          <w:szCs w:val="20"/>
          <w:lang w:eastAsia="en-US"/>
        </w:rPr>
        <w:t>.</w:t>
      </w:r>
    </w:p>
    <w:p w14:paraId="5A82150C" w14:textId="77777777" w:rsidR="004748D1" w:rsidRPr="00941592" w:rsidRDefault="004748D1" w:rsidP="004748D1">
      <w:pPr>
        <w:ind w:left="0"/>
        <w:rPr>
          <w:rFonts w:ascii="Montserrat Light" w:hAnsi="Montserrat Light" w:cs="Arial"/>
          <w:sz w:val="20"/>
          <w:szCs w:val="20"/>
          <w:lang w:eastAsia="en-US"/>
        </w:rPr>
      </w:pPr>
    </w:p>
    <w:p w14:paraId="426A5986" w14:textId="77777777" w:rsidR="00941592" w:rsidRDefault="00941592" w:rsidP="004748D1">
      <w:pPr>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Reglamento</w:t>
      </w:r>
      <w:r w:rsidRPr="00941592">
        <w:rPr>
          <w:rFonts w:ascii="Montserrat Light" w:hAnsi="Montserrat Light" w:cs="Arial"/>
          <w:sz w:val="20"/>
          <w:szCs w:val="20"/>
          <w:lang w:val="es-ES" w:eastAsia="en-US"/>
        </w:rPr>
        <w:t>: Reglamento de la Ley de Adquisiciones, Arrendamientos y Servicios del Sector Público.</w:t>
      </w:r>
    </w:p>
    <w:p w14:paraId="637A00FF" w14:textId="77777777" w:rsidR="004748D1" w:rsidRDefault="004748D1" w:rsidP="004748D1">
      <w:pPr>
        <w:ind w:left="0"/>
        <w:rPr>
          <w:rFonts w:ascii="Montserrat Light" w:hAnsi="Montserrat Light" w:cs="Arial"/>
          <w:sz w:val="20"/>
          <w:szCs w:val="20"/>
          <w:lang w:val="es-ES" w:eastAsia="en-US"/>
        </w:rPr>
      </w:pPr>
    </w:p>
    <w:p w14:paraId="544D415D" w14:textId="77777777" w:rsidR="00941592" w:rsidRDefault="00941592" w:rsidP="004748D1">
      <w:pPr>
        <w:ind w:left="0"/>
        <w:rPr>
          <w:rFonts w:ascii="Montserrat Light" w:hAnsi="Montserrat Light" w:cs="Arial"/>
          <w:color w:val="000000"/>
          <w:sz w:val="20"/>
          <w:szCs w:val="20"/>
          <w:lang w:val="es-MX" w:eastAsia="en-US"/>
        </w:rPr>
      </w:pPr>
      <w:r w:rsidRPr="00941592">
        <w:rPr>
          <w:rFonts w:ascii="Montserrat Light" w:hAnsi="Montserrat Light" w:cs="Arial"/>
          <w:b/>
          <w:color w:val="000000"/>
          <w:sz w:val="20"/>
          <w:szCs w:val="20"/>
          <w:lang w:val="es-MX" w:eastAsia="en-US"/>
        </w:rPr>
        <w:t>Sobre inventario</w:t>
      </w:r>
      <w:r w:rsidRPr="00941592">
        <w:rPr>
          <w:rFonts w:ascii="Montserrat Light" w:hAnsi="Montserrat Light" w:cs="Arial"/>
          <w:color w:val="000000"/>
          <w:sz w:val="20"/>
          <w:szCs w:val="20"/>
          <w:lang w:val="es-MX" w:eastAsia="en-US"/>
        </w:rPr>
        <w:t xml:space="preserve">: </w:t>
      </w:r>
      <w:bookmarkStart w:id="10" w:name="_Hlk143857370"/>
      <w:r w:rsidRPr="00941592">
        <w:rPr>
          <w:rFonts w:ascii="Montserrat Light" w:hAnsi="Montserrat Light" w:cs="Arial"/>
          <w:color w:val="000000"/>
          <w:sz w:val="20"/>
          <w:szCs w:val="20"/>
          <w:lang w:val="es-MX" w:eastAsia="en-US"/>
        </w:rPr>
        <w:t xml:space="preserve">Habrá sobre inventario de bolsas de diálisis cuando además de la prescripción por el médico tratante exceda más de veintiocho bolsas que equivale a la dotación para 7 días, siempre y cuando se compruebe que el proveedor entregó producto de más. </w:t>
      </w:r>
    </w:p>
    <w:p w14:paraId="24297097" w14:textId="77777777" w:rsidR="004748D1" w:rsidRPr="00941592" w:rsidRDefault="004748D1" w:rsidP="004748D1">
      <w:pPr>
        <w:ind w:left="0"/>
        <w:rPr>
          <w:rFonts w:ascii="Montserrat Light" w:hAnsi="Montserrat Light" w:cs="Arial"/>
          <w:color w:val="000000"/>
          <w:sz w:val="20"/>
          <w:szCs w:val="20"/>
          <w:lang w:val="es-MX" w:eastAsia="en-US"/>
        </w:rPr>
      </w:pPr>
    </w:p>
    <w:p w14:paraId="068092CD" w14:textId="77777777" w:rsidR="00D70BC3" w:rsidRPr="00527086" w:rsidRDefault="00D70BC3" w:rsidP="00D70BC3">
      <w:pPr>
        <w:ind w:left="0"/>
        <w:rPr>
          <w:rFonts w:ascii="Montserrat Light" w:eastAsia="Montserrat" w:hAnsi="Montserrat Light" w:cs="Montserrat"/>
          <w:sz w:val="20"/>
          <w:szCs w:val="20"/>
          <w:lang w:val="es-ES"/>
        </w:rPr>
      </w:pPr>
      <w:bookmarkStart w:id="11" w:name="_Hlk143848574"/>
      <w:bookmarkEnd w:id="10"/>
      <w:r w:rsidRPr="00527086">
        <w:rPr>
          <w:rFonts w:ascii="Montserrat Light" w:eastAsia="Montserrat" w:hAnsi="Montserrat Light" w:cs="Montserrat"/>
          <w:b/>
          <w:bCs/>
          <w:sz w:val="20"/>
          <w:szCs w:val="20"/>
          <w:lang w:val="es-ES"/>
        </w:rPr>
        <w:t>Unidad Médica:</w:t>
      </w:r>
      <w:r w:rsidRPr="00527086">
        <w:rPr>
          <w:rFonts w:ascii="Montserrat Light" w:eastAsia="Montserrat" w:hAnsi="Montserrat Light" w:cs="Montserrat"/>
          <w:sz w:val="20"/>
          <w:szCs w:val="20"/>
          <w:lang w:val="es-ES"/>
        </w:rPr>
        <w:t xml:space="preserve"> Establecimiento físico que cuenta con los recursos materiales, humanos, tecnológicos y económicos, cuya complejidad es equivalente al nivel de operación y está destinado a proporcionar atención médica integral a la población. </w:t>
      </w:r>
    </w:p>
    <w:p w14:paraId="036FCEC2" w14:textId="77777777" w:rsidR="00F625BD" w:rsidRDefault="00F625BD" w:rsidP="00F625BD">
      <w:pPr>
        <w:ind w:left="0"/>
        <w:rPr>
          <w:rFonts w:ascii="Montserrat Light" w:hAnsi="Montserrat Light" w:cs="Arial"/>
          <w:sz w:val="20"/>
          <w:szCs w:val="20"/>
          <w:lang w:val="es-MX" w:eastAsia="en-US"/>
        </w:rPr>
      </w:pPr>
    </w:p>
    <w:p w14:paraId="221135A5" w14:textId="77777777" w:rsidR="00D32619" w:rsidRDefault="00D32619" w:rsidP="00F625BD">
      <w:pPr>
        <w:ind w:left="0"/>
        <w:rPr>
          <w:rFonts w:ascii="Montserrat Light" w:hAnsi="Montserrat Light" w:cs="Arial"/>
          <w:sz w:val="20"/>
          <w:szCs w:val="20"/>
          <w:lang w:val="es-MX" w:eastAsia="en-US"/>
        </w:rPr>
      </w:pPr>
    </w:p>
    <w:p w14:paraId="5DD20E53" w14:textId="77777777" w:rsidR="00ED09B1" w:rsidRDefault="00ED09B1" w:rsidP="00F625BD">
      <w:pPr>
        <w:ind w:left="0"/>
        <w:rPr>
          <w:rFonts w:ascii="Montserrat Light" w:hAnsi="Montserrat Light" w:cs="Arial"/>
          <w:sz w:val="20"/>
          <w:szCs w:val="20"/>
          <w:lang w:val="es-MX" w:eastAsia="en-US"/>
        </w:rPr>
      </w:pPr>
    </w:p>
    <w:p w14:paraId="1C65467D" w14:textId="77777777" w:rsidR="001E5DA7" w:rsidRDefault="001E5DA7" w:rsidP="00F625BD">
      <w:pPr>
        <w:ind w:left="0"/>
        <w:rPr>
          <w:rFonts w:ascii="Montserrat Light" w:hAnsi="Montserrat Light" w:cs="Arial"/>
          <w:sz w:val="20"/>
          <w:szCs w:val="20"/>
          <w:lang w:val="es-MX" w:eastAsia="en-US"/>
        </w:rPr>
      </w:pPr>
    </w:p>
    <w:p w14:paraId="7B49030D" w14:textId="77777777" w:rsidR="00801AE9" w:rsidRDefault="00801AE9" w:rsidP="00F625BD">
      <w:pPr>
        <w:ind w:left="0"/>
        <w:rPr>
          <w:rFonts w:ascii="Montserrat Light" w:hAnsi="Montserrat Light" w:cs="Arial"/>
          <w:sz w:val="20"/>
          <w:szCs w:val="20"/>
          <w:lang w:val="es-MX" w:eastAsia="en-US"/>
        </w:rPr>
      </w:pPr>
    </w:p>
    <w:p w14:paraId="167C6D36" w14:textId="77777777" w:rsidR="00801AE9" w:rsidRDefault="00801AE9" w:rsidP="00F625BD">
      <w:pPr>
        <w:ind w:left="0"/>
        <w:rPr>
          <w:rFonts w:ascii="Montserrat Light" w:hAnsi="Montserrat Light" w:cs="Arial"/>
          <w:sz w:val="20"/>
          <w:szCs w:val="20"/>
          <w:lang w:val="es-MX" w:eastAsia="en-US"/>
        </w:rPr>
      </w:pPr>
    </w:p>
    <w:p w14:paraId="6A7E9DDE" w14:textId="77777777" w:rsidR="001E5DA7" w:rsidRDefault="001E5DA7" w:rsidP="00F625BD">
      <w:pPr>
        <w:ind w:left="0"/>
        <w:rPr>
          <w:rFonts w:ascii="Montserrat Light" w:hAnsi="Montserrat Light" w:cs="Arial"/>
          <w:sz w:val="20"/>
          <w:szCs w:val="20"/>
          <w:lang w:val="es-MX" w:eastAsia="en-US"/>
        </w:rPr>
      </w:pPr>
    </w:p>
    <w:p w14:paraId="10361A99" w14:textId="77777777" w:rsidR="001E5DA7" w:rsidRDefault="001E5DA7" w:rsidP="00F625BD">
      <w:pPr>
        <w:ind w:left="0"/>
        <w:rPr>
          <w:rFonts w:ascii="Montserrat Light" w:hAnsi="Montserrat Light" w:cs="Arial"/>
          <w:sz w:val="20"/>
          <w:szCs w:val="20"/>
          <w:lang w:val="es-MX" w:eastAsia="en-US"/>
        </w:rPr>
      </w:pPr>
    </w:p>
    <w:p w14:paraId="4CA0824F" w14:textId="028AD7C1" w:rsidR="00F625BD" w:rsidRPr="00F625BD" w:rsidRDefault="00207595" w:rsidP="00F625BD">
      <w:pPr>
        <w:ind w:left="0"/>
        <w:rPr>
          <w:rFonts w:ascii="Montserrat Light" w:hAnsi="Montserrat Light" w:cs="Arial"/>
          <w:b/>
          <w:bCs/>
          <w:sz w:val="20"/>
          <w:szCs w:val="20"/>
          <w:lang w:val="es-MX" w:eastAsia="en-US"/>
        </w:rPr>
      </w:pPr>
      <w:r>
        <w:rPr>
          <w:rFonts w:ascii="Montserrat Light" w:hAnsi="Montserrat Light" w:cs="Arial"/>
          <w:b/>
          <w:bCs/>
          <w:sz w:val="20"/>
          <w:szCs w:val="20"/>
          <w:lang w:val="es-MX" w:eastAsia="en-US"/>
        </w:rPr>
        <w:lastRenderedPageBreak/>
        <w:t>Términos Abreviados</w:t>
      </w:r>
      <w:r w:rsidR="00F625BD">
        <w:rPr>
          <w:rFonts w:ascii="Montserrat Light" w:hAnsi="Montserrat Light" w:cs="Arial"/>
          <w:b/>
          <w:bCs/>
          <w:sz w:val="20"/>
          <w:szCs w:val="20"/>
          <w:lang w:val="es-MX" w:eastAsia="en-US"/>
        </w:rPr>
        <w:t>:</w:t>
      </w:r>
    </w:p>
    <w:p w14:paraId="4E3006EE" w14:textId="77777777" w:rsidR="00F625BD" w:rsidRDefault="00F625BD" w:rsidP="00F625BD">
      <w:pPr>
        <w:ind w:left="0"/>
        <w:rPr>
          <w:rFonts w:ascii="Montserrat Light" w:hAnsi="Montserrat Light" w:cs="Arial"/>
          <w:sz w:val="20"/>
          <w:szCs w:val="20"/>
          <w:lang w:val="es-MX" w:eastAsia="en-US"/>
        </w:rPr>
      </w:pPr>
    </w:p>
    <w:p w14:paraId="413F4B89" w14:textId="77777777" w:rsidR="00F625BD" w:rsidRDefault="00F625BD" w:rsidP="00F625BD">
      <w:pPr>
        <w:ind w:left="0"/>
        <w:rPr>
          <w:rFonts w:ascii="Montserrat Light" w:eastAsia="Montserrat" w:hAnsi="Montserrat Light" w:cs="Montserrat"/>
          <w:sz w:val="20"/>
          <w:szCs w:val="20"/>
          <w:lang w:val="es-ES"/>
        </w:rPr>
      </w:pPr>
      <w:r>
        <w:rPr>
          <w:rFonts w:ascii="Montserrat Light" w:hAnsi="Montserrat Light" w:cs="Arial"/>
          <w:b/>
          <w:color w:val="000000"/>
          <w:sz w:val="20"/>
          <w:szCs w:val="20"/>
          <w:lang w:val="es-MX" w:eastAsia="en-US"/>
        </w:rPr>
        <w:t xml:space="preserve">CA: </w:t>
      </w:r>
      <w:r w:rsidRPr="00524FCB">
        <w:rPr>
          <w:rFonts w:ascii="Montserrat Light" w:eastAsia="Montserrat" w:hAnsi="Montserrat Light" w:cs="Montserrat"/>
          <w:sz w:val="20"/>
          <w:szCs w:val="20"/>
          <w:lang w:val="es-ES"/>
        </w:rPr>
        <w:t>Coordinación de Adquisiciones.</w:t>
      </w:r>
    </w:p>
    <w:p w14:paraId="608B7ED6" w14:textId="77777777" w:rsidR="00F625BD" w:rsidRDefault="00F625BD" w:rsidP="00F625BD">
      <w:pPr>
        <w:ind w:left="0"/>
        <w:rPr>
          <w:rFonts w:ascii="Montserrat Light" w:eastAsia="Montserrat" w:hAnsi="Montserrat Light" w:cs="Montserrat"/>
          <w:sz w:val="20"/>
          <w:szCs w:val="20"/>
          <w:lang w:val="es-ES"/>
        </w:rPr>
      </w:pPr>
    </w:p>
    <w:p w14:paraId="3835DD96" w14:textId="77777777" w:rsidR="00F625BD" w:rsidRPr="00473DB5" w:rsidRDefault="00F625BD" w:rsidP="00F625BD">
      <w:pPr>
        <w:tabs>
          <w:tab w:val="left" w:pos="426"/>
        </w:tabs>
        <w:ind w:left="0"/>
        <w:rPr>
          <w:rFonts w:ascii="Montserrat Light" w:hAnsi="Montserrat Light" w:cs="Arial"/>
          <w:color w:val="000000"/>
          <w:sz w:val="20"/>
          <w:szCs w:val="20"/>
          <w:lang w:val="es-MX" w:eastAsia="en-US"/>
        </w:rPr>
      </w:pPr>
      <w:r w:rsidRPr="00473DB5">
        <w:rPr>
          <w:rFonts w:ascii="Montserrat Light" w:hAnsi="Montserrat Light" w:cs="Arial"/>
          <w:b/>
          <w:color w:val="000000"/>
          <w:sz w:val="20"/>
          <w:szCs w:val="20"/>
          <w:lang w:val="es-MX" w:eastAsia="en-US"/>
        </w:rPr>
        <w:t>CNPM</w:t>
      </w:r>
      <w:r w:rsidRPr="00473DB5">
        <w:rPr>
          <w:rFonts w:ascii="Montserrat Light" w:hAnsi="Montserrat Light" w:cs="Arial"/>
          <w:color w:val="000000"/>
          <w:sz w:val="20"/>
          <w:szCs w:val="20"/>
          <w:lang w:val="es-MX" w:eastAsia="en-US"/>
        </w:rPr>
        <w:t>: Coordinación de Normatividad y Planeación Médica.</w:t>
      </w:r>
    </w:p>
    <w:p w14:paraId="05828EA6" w14:textId="77777777" w:rsidR="00F625BD" w:rsidRPr="00473DB5" w:rsidRDefault="00F625BD" w:rsidP="00F625BD">
      <w:pPr>
        <w:tabs>
          <w:tab w:val="left" w:pos="426"/>
        </w:tabs>
        <w:ind w:left="0"/>
        <w:rPr>
          <w:rFonts w:ascii="Montserrat Light" w:hAnsi="Montserrat Light" w:cs="Arial"/>
          <w:color w:val="000000"/>
          <w:sz w:val="20"/>
          <w:szCs w:val="20"/>
          <w:lang w:val="es-MX" w:eastAsia="en-US"/>
        </w:rPr>
      </w:pPr>
    </w:p>
    <w:p w14:paraId="7CA730E5" w14:textId="77777777" w:rsidR="00F625BD" w:rsidRDefault="00F625BD" w:rsidP="00F625BD">
      <w:pPr>
        <w:ind w:left="0"/>
        <w:rPr>
          <w:rFonts w:ascii="Montserrat Light" w:eastAsia="MS Mincho" w:hAnsi="Montserrat Light" w:cs="Arial"/>
          <w:bCs/>
          <w:sz w:val="20"/>
          <w:szCs w:val="20"/>
          <w:lang w:val="es-ES" w:eastAsia="en-US"/>
        </w:rPr>
      </w:pPr>
      <w:r w:rsidRPr="00473DB5">
        <w:rPr>
          <w:rFonts w:ascii="Montserrat Light" w:eastAsia="MS Mincho" w:hAnsi="Montserrat Light" w:cs="Arial"/>
          <w:b/>
          <w:sz w:val="20"/>
          <w:szCs w:val="20"/>
          <w:lang w:val="es-ES" w:eastAsia="en-US"/>
        </w:rPr>
        <w:t xml:space="preserve">CTI: </w:t>
      </w:r>
      <w:r w:rsidRPr="00473DB5">
        <w:rPr>
          <w:rFonts w:ascii="Montserrat Light" w:eastAsia="MS Mincho" w:hAnsi="Montserrat Light" w:cs="Arial"/>
          <w:bCs/>
          <w:sz w:val="20"/>
          <w:szCs w:val="20"/>
          <w:lang w:val="es-ES" w:eastAsia="en-US"/>
        </w:rPr>
        <w:t>Coordinación de Tecnologías de la Información.</w:t>
      </w:r>
    </w:p>
    <w:p w14:paraId="2282D228" w14:textId="77777777" w:rsidR="00F625BD" w:rsidRDefault="00F625BD" w:rsidP="00F625BD">
      <w:pPr>
        <w:ind w:left="0"/>
        <w:rPr>
          <w:rFonts w:ascii="Montserrat Light" w:eastAsia="MS Mincho" w:hAnsi="Montserrat Light" w:cs="Arial"/>
          <w:bCs/>
          <w:sz w:val="20"/>
          <w:szCs w:val="20"/>
          <w:lang w:val="es-ES" w:eastAsia="en-US"/>
        </w:rPr>
      </w:pPr>
    </w:p>
    <w:p w14:paraId="5045EEDF" w14:textId="77777777" w:rsidR="00F625BD" w:rsidRDefault="00F625BD" w:rsidP="00F625BD">
      <w:pPr>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DOF</w:t>
      </w:r>
      <w:r w:rsidRPr="00941592">
        <w:rPr>
          <w:rFonts w:ascii="Montserrat Light" w:hAnsi="Montserrat Light" w:cs="Arial"/>
          <w:sz w:val="20"/>
          <w:szCs w:val="20"/>
          <w:lang w:val="es-ES" w:eastAsia="en-US"/>
        </w:rPr>
        <w:t xml:space="preserve">: Diario Oficial de la Federación. </w:t>
      </w:r>
    </w:p>
    <w:p w14:paraId="25E9CBF0" w14:textId="77777777" w:rsidR="00F625BD" w:rsidRPr="00941592" w:rsidRDefault="00F625BD" w:rsidP="00F625BD">
      <w:pPr>
        <w:ind w:left="0"/>
        <w:rPr>
          <w:rFonts w:ascii="Montserrat Light" w:hAnsi="Montserrat Light" w:cs="Arial"/>
          <w:sz w:val="20"/>
          <w:szCs w:val="20"/>
          <w:lang w:val="es-ES" w:eastAsia="en-US"/>
        </w:rPr>
      </w:pPr>
    </w:p>
    <w:p w14:paraId="15417162" w14:textId="31348AC1" w:rsidR="00F625BD" w:rsidRDefault="00F625BD" w:rsidP="00F625BD">
      <w:pPr>
        <w:ind w:left="0"/>
        <w:rPr>
          <w:rFonts w:ascii="Montserrat Light" w:hAnsi="Montserrat Light" w:cs="Arial"/>
          <w:sz w:val="20"/>
          <w:szCs w:val="20"/>
          <w:lang w:val="es-ES" w:eastAsia="en-US"/>
        </w:rPr>
      </w:pPr>
      <w:proofErr w:type="spellStart"/>
      <w:r>
        <w:rPr>
          <w:rFonts w:ascii="Montserrat Light" w:hAnsi="Montserrat Light" w:cs="Arial"/>
          <w:b/>
          <w:sz w:val="20"/>
          <w:szCs w:val="20"/>
          <w:lang w:val="es-ES" w:eastAsia="en-US"/>
        </w:rPr>
        <w:t>ema</w:t>
      </w:r>
      <w:proofErr w:type="spellEnd"/>
      <w:r w:rsidRPr="00941592">
        <w:rPr>
          <w:rFonts w:ascii="Montserrat Light" w:hAnsi="Montserrat Light" w:cs="Arial"/>
          <w:sz w:val="20"/>
          <w:szCs w:val="20"/>
          <w:lang w:val="es-ES" w:eastAsia="en-US"/>
        </w:rPr>
        <w:t>: Entidad Mexicana de Acreditación, A.C.</w:t>
      </w:r>
    </w:p>
    <w:p w14:paraId="2FEBD195" w14:textId="77777777" w:rsidR="00F625BD" w:rsidRDefault="00F625BD" w:rsidP="00F625BD">
      <w:pPr>
        <w:ind w:left="0"/>
        <w:rPr>
          <w:rFonts w:ascii="Montserrat Light" w:hAnsi="Montserrat Light" w:cs="Arial"/>
          <w:sz w:val="20"/>
          <w:szCs w:val="20"/>
          <w:lang w:val="es-ES" w:eastAsia="en-US"/>
        </w:rPr>
      </w:pPr>
    </w:p>
    <w:p w14:paraId="3829C43B" w14:textId="77777777" w:rsidR="00F625BD" w:rsidRDefault="00F625BD" w:rsidP="00F625BD">
      <w:pPr>
        <w:ind w:left="0"/>
        <w:rPr>
          <w:rFonts w:ascii="Montserrat Light" w:hAnsi="Montserrat Light" w:cs="Arial"/>
          <w:i/>
          <w:sz w:val="20"/>
          <w:szCs w:val="20"/>
          <w:lang w:val="es-MX" w:eastAsia="en-US"/>
        </w:rPr>
      </w:pPr>
      <w:bookmarkStart w:id="12" w:name="_Hlk143848147"/>
      <w:r w:rsidRPr="00941592">
        <w:rPr>
          <w:rFonts w:ascii="Montserrat Light" w:hAnsi="Montserrat Light" w:cs="Arial"/>
          <w:b/>
          <w:sz w:val="20"/>
          <w:szCs w:val="20"/>
          <w:lang w:val="es-MX" w:eastAsia="en-US"/>
        </w:rPr>
        <w:t xml:space="preserve">FDA: </w:t>
      </w:r>
      <w:proofErr w:type="spellStart"/>
      <w:r w:rsidRPr="00941592">
        <w:rPr>
          <w:rFonts w:ascii="Montserrat Light" w:hAnsi="Montserrat Light" w:cs="Arial"/>
          <w:sz w:val="20"/>
          <w:szCs w:val="20"/>
          <w:lang w:val="es-MX" w:eastAsia="en-US"/>
        </w:rPr>
        <w:t>Food</w:t>
      </w:r>
      <w:proofErr w:type="spellEnd"/>
      <w:r w:rsidRPr="00941592">
        <w:rPr>
          <w:rFonts w:ascii="Montserrat Light" w:hAnsi="Montserrat Light" w:cs="Arial"/>
          <w:sz w:val="20"/>
          <w:szCs w:val="20"/>
          <w:lang w:val="es-MX" w:eastAsia="en-US"/>
        </w:rPr>
        <w:t xml:space="preserve"> &amp; </w:t>
      </w:r>
      <w:proofErr w:type="spellStart"/>
      <w:r w:rsidRPr="00941592">
        <w:rPr>
          <w:rFonts w:ascii="Montserrat Light" w:hAnsi="Montserrat Light" w:cs="Arial"/>
          <w:sz w:val="20"/>
          <w:szCs w:val="20"/>
          <w:lang w:val="es-MX" w:eastAsia="en-US"/>
        </w:rPr>
        <w:t>Drug</w:t>
      </w:r>
      <w:proofErr w:type="spellEnd"/>
      <w:r w:rsidRPr="00941592">
        <w:rPr>
          <w:rFonts w:ascii="Montserrat Light" w:hAnsi="Montserrat Light" w:cs="Arial"/>
          <w:sz w:val="20"/>
          <w:szCs w:val="20"/>
          <w:lang w:val="es-MX" w:eastAsia="en-US"/>
        </w:rPr>
        <w:t xml:space="preserve"> </w:t>
      </w:r>
      <w:proofErr w:type="spellStart"/>
      <w:r w:rsidRPr="00941592">
        <w:rPr>
          <w:rFonts w:ascii="Montserrat Light" w:hAnsi="Montserrat Light" w:cs="Arial"/>
          <w:sz w:val="20"/>
          <w:szCs w:val="20"/>
          <w:lang w:val="es-MX" w:eastAsia="en-US"/>
        </w:rPr>
        <w:t>Administration</w:t>
      </w:r>
      <w:proofErr w:type="spellEnd"/>
      <w:r w:rsidRPr="00941592">
        <w:rPr>
          <w:rFonts w:ascii="Montserrat Light" w:hAnsi="Montserrat Light" w:cs="Arial"/>
          <w:sz w:val="20"/>
          <w:szCs w:val="20"/>
          <w:lang w:val="es-MX" w:eastAsia="en-US"/>
        </w:rPr>
        <w:t>. Administración de Alimentos y Drogas de los Estados Unidos de Norteamérica</w:t>
      </w:r>
      <w:r w:rsidRPr="00941592">
        <w:rPr>
          <w:rFonts w:ascii="Montserrat Light" w:hAnsi="Montserrat Light" w:cs="Arial"/>
          <w:i/>
          <w:sz w:val="20"/>
          <w:szCs w:val="20"/>
          <w:lang w:val="es-MX" w:eastAsia="en-US"/>
        </w:rPr>
        <w:t>.</w:t>
      </w:r>
    </w:p>
    <w:p w14:paraId="3559D59D" w14:textId="77777777" w:rsidR="00F625BD" w:rsidRPr="00941592" w:rsidRDefault="00F625BD" w:rsidP="00F625BD">
      <w:pPr>
        <w:ind w:left="0"/>
        <w:rPr>
          <w:rFonts w:ascii="Montserrat Light" w:hAnsi="Montserrat Light" w:cs="Arial"/>
          <w:b/>
          <w:sz w:val="20"/>
          <w:szCs w:val="20"/>
          <w:lang w:val="es-MX" w:eastAsia="en-US"/>
        </w:rPr>
      </w:pPr>
    </w:p>
    <w:bookmarkEnd w:id="12"/>
    <w:p w14:paraId="5264BB21" w14:textId="77777777" w:rsidR="00F625BD" w:rsidRDefault="00F625BD" w:rsidP="00F625BD">
      <w:pPr>
        <w:ind w:left="0"/>
        <w:rPr>
          <w:rFonts w:ascii="Montserrat Light" w:eastAsia="Montserrat" w:hAnsi="Montserrat Light" w:cs="Montserrat"/>
          <w:sz w:val="20"/>
          <w:szCs w:val="20"/>
        </w:rPr>
      </w:pPr>
      <w:r w:rsidRPr="001B4523">
        <w:rPr>
          <w:rFonts w:ascii="Montserrat Light" w:eastAsia="Montserrat" w:hAnsi="Montserrat Light" w:cs="Montserrat"/>
          <w:b/>
          <w:sz w:val="20"/>
          <w:szCs w:val="20"/>
        </w:rPr>
        <w:t>IMSS-BIENESTAR u Organismo</w:t>
      </w:r>
      <w:r w:rsidRPr="001B4523">
        <w:rPr>
          <w:rFonts w:ascii="Montserrat Light" w:eastAsia="Montserrat" w:hAnsi="Montserrat Light" w:cs="Montserrat"/>
          <w:sz w:val="20"/>
          <w:szCs w:val="20"/>
        </w:rPr>
        <w:t xml:space="preserve">: Servicios de Salud del </w:t>
      </w:r>
      <w:r>
        <w:rPr>
          <w:rFonts w:ascii="Montserrat Light" w:eastAsia="Montserrat" w:hAnsi="Montserrat Light" w:cs="Montserrat"/>
          <w:sz w:val="20"/>
          <w:szCs w:val="20"/>
        </w:rPr>
        <w:t>Instituto</w:t>
      </w:r>
      <w:r w:rsidRPr="001B4523">
        <w:rPr>
          <w:rFonts w:ascii="Montserrat Light" w:eastAsia="Montserrat" w:hAnsi="Montserrat Light" w:cs="Montserrat"/>
          <w:sz w:val="20"/>
          <w:szCs w:val="20"/>
        </w:rPr>
        <w:t xml:space="preserve"> Mexicano del Seguro Social para el Bienestar.</w:t>
      </w:r>
    </w:p>
    <w:p w14:paraId="16885370" w14:textId="77777777" w:rsidR="00F625BD" w:rsidRDefault="00F625BD" w:rsidP="00F625BD">
      <w:pPr>
        <w:ind w:left="0"/>
        <w:rPr>
          <w:rFonts w:ascii="Montserrat Light" w:eastAsia="Montserrat" w:hAnsi="Montserrat Light" w:cs="Montserrat"/>
          <w:sz w:val="20"/>
          <w:szCs w:val="20"/>
        </w:rPr>
      </w:pPr>
    </w:p>
    <w:p w14:paraId="24CA15EA" w14:textId="77777777" w:rsidR="00F625BD" w:rsidRDefault="00F625BD" w:rsidP="00F625BD">
      <w:pPr>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I.V.A.</w:t>
      </w:r>
      <w:r w:rsidRPr="00941592">
        <w:rPr>
          <w:rFonts w:ascii="Montserrat Light" w:hAnsi="Montserrat Light" w:cs="Arial"/>
          <w:sz w:val="20"/>
          <w:szCs w:val="20"/>
          <w:lang w:val="es-ES" w:eastAsia="en-US"/>
        </w:rPr>
        <w:t>: Impuesto al Valor Agregado.</w:t>
      </w:r>
    </w:p>
    <w:p w14:paraId="77B775BD" w14:textId="77777777" w:rsidR="00F625BD" w:rsidRPr="00941592" w:rsidRDefault="00F625BD" w:rsidP="00F625BD">
      <w:pPr>
        <w:ind w:left="0"/>
        <w:rPr>
          <w:rFonts w:ascii="Montserrat Light" w:hAnsi="Montserrat Light" w:cs="Arial"/>
          <w:bCs/>
          <w:sz w:val="20"/>
          <w:szCs w:val="20"/>
          <w:lang w:val="es-MX" w:eastAsia="en-US"/>
        </w:rPr>
      </w:pPr>
    </w:p>
    <w:p w14:paraId="542CDBA7" w14:textId="77777777" w:rsidR="00F625BD" w:rsidRDefault="00F625BD" w:rsidP="00F625BD">
      <w:pPr>
        <w:ind w:left="0"/>
        <w:rPr>
          <w:rFonts w:ascii="Montserrat Light" w:hAnsi="Montserrat Light" w:cs="Arial"/>
          <w:sz w:val="20"/>
          <w:szCs w:val="20"/>
          <w:lang w:val="en-US" w:eastAsia="en-US"/>
        </w:rPr>
      </w:pPr>
      <w:r w:rsidRPr="00941592">
        <w:rPr>
          <w:rFonts w:ascii="Montserrat Light" w:hAnsi="Montserrat Light" w:cs="Arial"/>
          <w:b/>
          <w:sz w:val="20"/>
          <w:szCs w:val="20"/>
          <w:lang w:val="en-US" w:eastAsia="en-US"/>
        </w:rPr>
        <w:t>JSON:</w:t>
      </w:r>
      <w:r w:rsidRPr="00941592">
        <w:rPr>
          <w:rFonts w:ascii="Montserrat Light" w:hAnsi="Montserrat Light" w:cs="Arial"/>
          <w:sz w:val="20"/>
          <w:szCs w:val="20"/>
          <w:lang w:val="en-US" w:eastAsia="en-US"/>
        </w:rPr>
        <w:t xml:space="preserve"> Java Script Object Notation.</w:t>
      </w:r>
    </w:p>
    <w:p w14:paraId="57F38995" w14:textId="77777777" w:rsidR="00F625BD" w:rsidRPr="00941592" w:rsidRDefault="00F625BD" w:rsidP="00F625BD">
      <w:pPr>
        <w:ind w:left="0"/>
        <w:rPr>
          <w:rFonts w:ascii="Montserrat Light" w:hAnsi="Montserrat Light" w:cs="Arial"/>
          <w:sz w:val="20"/>
          <w:szCs w:val="20"/>
          <w:lang w:val="en-US" w:eastAsia="en-US"/>
        </w:rPr>
      </w:pPr>
    </w:p>
    <w:p w14:paraId="34F1F2E5" w14:textId="77777777" w:rsidR="00F625BD" w:rsidRDefault="00F625BD" w:rsidP="00F625BD">
      <w:pPr>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LAASSP</w:t>
      </w:r>
      <w:r w:rsidRPr="00941592">
        <w:rPr>
          <w:rFonts w:ascii="Montserrat Light" w:hAnsi="Montserrat Light" w:cs="Arial"/>
          <w:sz w:val="20"/>
          <w:szCs w:val="20"/>
          <w:lang w:val="es-ES" w:eastAsia="en-US"/>
        </w:rPr>
        <w:t>: Ley de Adquisiciones, Arrendamientos y Servicios del Sector Público.</w:t>
      </w:r>
    </w:p>
    <w:p w14:paraId="410005E5" w14:textId="77777777" w:rsidR="00F625BD" w:rsidRPr="00941592" w:rsidRDefault="00F625BD" w:rsidP="00F625BD">
      <w:pPr>
        <w:ind w:left="0"/>
        <w:rPr>
          <w:rFonts w:ascii="Montserrat Light" w:hAnsi="Montserrat Light" w:cs="Arial"/>
          <w:sz w:val="20"/>
          <w:szCs w:val="20"/>
          <w:lang w:val="es-ES" w:eastAsia="en-US"/>
        </w:rPr>
      </w:pPr>
    </w:p>
    <w:p w14:paraId="38EEFFB4" w14:textId="77777777" w:rsidR="00F625BD" w:rsidRDefault="00F625BD" w:rsidP="00F625BD">
      <w:pPr>
        <w:ind w:left="0"/>
        <w:rPr>
          <w:rFonts w:ascii="Montserrat Light" w:hAnsi="Montserrat Light" w:cs="Arial"/>
          <w:bCs/>
          <w:sz w:val="20"/>
          <w:szCs w:val="20"/>
          <w:lang w:val="es-MX" w:eastAsia="en-US"/>
        </w:rPr>
      </w:pPr>
      <w:r w:rsidRPr="00941592">
        <w:rPr>
          <w:rFonts w:ascii="Montserrat Light" w:hAnsi="Montserrat Light" w:cs="Arial"/>
          <w:b/>
          <w:bCs/>
          <w:sz w:val="20"/>
          <w:szCs w:val="20"/>
          <w:lang w:val="es-MX" w:eastAsia="en-US"/>
        </w:rPr>
        <w:t>LFPDPPP:</w:t>
      </w:r>
      <w:r w:rsidRPr="00941592">
        <w:rPr>
          <w:rFonts w:ascii="Montserrat Light" w:hAnsi="Montserrat Light" w:cs="Arial"/>
          <w:bCs/>
          <w:sz w:val="20"/>
          <w:szCs w:val="20"/>
          <w:lang w:val="es-MX" w:eastAsia="en-US"/>
        </w:rPr>
        <w:t xml:space="preserve"> Ley Federal de Protección de Datos Personales en Posesión de los Particulares.</w:t>
      </w:r>
    </w:p>
    <w:p w14:paraId="43D46A3E" w14:textId="77777777" w:rsidR="00F625BD" w:rsidRDefault="00F625BD" w:rsidP="00F625BD">
      <w:pPr>
        <w:ind w:left="0"/>
        <w:rPr>
          <w:rFonts w:ascii="Montserrat Light" w:hAnsi="Montserrat Light" w:cs="Arial"/>
          <w:bCs/>
          <w:sz w:val="20"/>
          <w:szCs w:val="20"/>
          <w:lang w:val="es-MX" w:eastAsia="en-US"/>
        </w:rPr>
      </w:pPr>
    </w:p>
    <w:p w14:paraId="266A5E3A" w14:textId="77777777" w:rsidR="00DD7DAE" w:rsidRDefault="00DD7DAE" w:rsidP="00DD7DAE">
      <w:pPr>
        <w:ind w:left="0"/>
        <w:rPr>
          <w:rFonts w:ascii="Montserrat Light" w:hAnsi="Montserrat Light" w:cs="Arial"/>
          <w:sz w:val="20"/>
          <w:szCs w:val="20"/>
          <w:lang w:val="es-MX" w:eastAsia="en-US"/>
        </w:rPr>
      </w:pPr>
      <w:r w:rsidRPr="00941592">
        <w:rPr>
          <w:rFonts w:ascii="Montserrat Light" w:hAnsi="Montserrat Light" w:cs="Arial"/>
          <w:b/>
          <w:sz w:val="20"/>
          <w:szCs w:val="20"/>
          <w:lang w:val="es-MX" w:eastAsia="en-US"/>
        </w:rPr>
        <w:t>MAAGMAASSP</w:t>
      </w:r>
      <w:r w:rsidRPr="00941592">
        <w:rPr>
          <w:rFonts w:ascii="Montserrat Light" w:hAnsi="Montserrat Light" w:cs="Arial"/>
          <w:sz w:val="20"/>
          <w:szCs w:val="20"/>
          <w:lang w:val="es-MX" w:eastAsia="en-US"/>
        </w:rPr>
        <w:t>: Manual Administrativo de Aplicación General en Materia de Adquisiciones, Arrendamientos y Servicios del Sector Público.</w:t>
      </w:r>
    </w:p>
    <w:p w14:paraId="6124F650" w14:textId="77777777" w:rsidR="00DD7DAE" w:rsidRDefault="00DD7DAE" w:rsidP="00DD7DAE">
      <w:pPr>
        <w:ind w:left="0"/>
        <w:rPr>
          <w:rFonts w:ascii="Montserrat Light" w:hAnsi="Montserrat Light" w:cs="Arial"/>
          <w:sz w:val="20"/>
          <w:szCs w:val="20"/>
          <w:lang w:val="es-MX" w:eastAsia="en-US"/>
        </w:rPr>
      </w:pPr>
    </w:p>
    <w:p w14:paraId="0D3A2BB4" w14:textId="77777777" w:rsidR="00DD7DAE" w:rsidRDefault="00DD7DAE" w:rsidP="00DD7DAE">
      <w:pPr>
        <w:spacing w:line="276" w:lineRule="auto"/>
        <w:ind w:left="0"/>
        <w:rPr>
          <w:rFonts w:ascii="Montserrat Light" w:hAnsi="Montserrat Light" w:cs="Arial"/>
          <w:sz w:val="20"/>
          <w:szCs w:val="20"/>
          <w:lang w:eastAsia="en-US"/>
        </w:rPr>
      </w:pPr>
      <w:r w:rsidRPr="00941592">
        <w:rPr>
          <w:rFonts w:ascii="Montserrat Light" w:hAnsi="Montserrat Light" w:cs="Arial"/>
          <w:b/>
          <w:sz w:val="20"/>
          <w:szCs w:val="20"/>
          <w:lang w:eastAsia="en-US"/>
        </w:rPr>
        <w:t>MIPYMES</w:t>
      </w:r>
      <w:r w:rsidRPr="00941592">
        <w:rPr>
          <w:rFonts w:ascii="Montserrat Light" w:hAnsi="Montserrat Light" w:cs="Arial"/>
          <w:sz w:val="20"/>
          <w:szCs w:val="20"/>
          <w:lang w:eastAsia="en-US"/>
        </w:rPr>
        <w:t>: Micro, Pequeña y Mediana Empresa.</w:t>
      </w:r>
    </w:p>
    <w:p w14:paraId="0BAB5A1B" w14:textId="77777777" w:rsidR="00DD7DAE" w:rsidRPr="00941592" w:rsidRDefault="00DD7DAE" w:rsidP="00DD7DAE">
      <w:pPr>
        <w:spacing w:line="276" w:lineRule="auto"/>
        <w:ind w:left="0"/>
        <w:rPr>
          <w:rFonts w:ascii="Montserrat Light" w:hAnsi="Montserrat Light" w:cs="Arial"/>
          <w:sz w:val="20"/>
          <w:szCs w:val="20"/>
          <w:lang w:eastAsia="en-US"/>
        </w:rPr>
      </w:pPr>
    </w:p>
    <w:p w14:paraId="47AC7CC0" w14:textId="77777777" w:rsidR="00DD7DAE" w:rsidRDefault="00DD7DAE" w:rsidP="00DD7DAE">
      <w:pPr>
        <w:ind w:left="0"/>
        <w:rPr>
          <w:rFonts w:ascii="Montserrat Light" w:hAnsi="Montserrat Light" w:cs="Arial"/>
          <w:sz w:val="20"/>
          <w:szCs w:val="20"/>
          <w:lang w:val="es-ES" w:eastAsia="en-US"/>
        </w:rPr>
      </w:pPr>
      <w:r w:rsidRPr="00941592">
        <w:rPr>
          <w:rFonts w:ascii="Montserrat Light" w:hAnsi="Montserrat Light" w:cs="Arial"/>
          <w:b/>
          <w:sz w:val="20"/>
          <w:szCs w:val="20"/>
          <w:lang w:val="es-ES" w:eastAsia="en-US"/>
        </w:rPr>
        <w:t>OIC</w:t>
      </w:r>
      <w:r w:rsidRPr="00941592">
        <w:rPr>
          <w:rFonts w:ascii="Montserrat Light" w:hAnsi="Montserrat Light" w:cs="Arial"/>
          <w:sz w:val="20"/>
          <w:szCs w:val="20"/>
          <w:lang w:val="es-ES" w:eastAsia="en-US"/>
        </w:rPr>
        <w:t xml:space="preserve">: Órgano Interno de Control en el </w:t>
      </w:r>
      <w:r>
        <w:rPr>
          <w:rFonts w:ascii="Montserrat Light" w:hAnsi="Montserrat Light" w:cs="Arial"/>
          <w:sz w:val="20"/>
          <w:szCs w:val="20"/>
          <w:lang w:val="es-ES" w:eastAsia="en-US"/>
        </w:rPr>
        <w:t>IMSS-BIENESTAR</w:t>
      </w:r>
      <w:r w:rsidRPr="00941592">
        <w:rPr>
          <w:rFonts w:ascii="Montserrat Light" w:hAnsi="Montserrat Light" w:cs="Arial"/>
          <w:sz w:val="20"/>
          <w:szCs w:val="20"/>
          <w:lang w:val="es-ES" w:eastAsia="en-US"/>
        </w:rPr>
        <w:t xml:space="preserve">. </w:t>
      </w:r>
    </w:p>
    <w:p w14:paraId="3F3A9B68" w14:textId="77777777" w:rsidR="00DD7DAE" w:rsidRDefault="00DD7DAE" w:rsidP="00DD7DAE">
      <w:pPr>
        <w:ind w:left="0"/>
        <w:rPr>
          <w:rFonts w:ascii="Montserrat Light" w:hAnsi="Montserrat Light" w:cs="Arial"/>
          <w:sz w:val="20"/>
          <w:szCs w:val="20"/>
          <w:lang w:val="es-ES" w:eastAsia="en-US"/>
        </w:rPr>
      </w:pPr>
    </w:p>
    <w:p w14:paraId="51EE3EB8" w14:textId="77777777" w:rsidR="00DD7DAE" w:rsidRPr="00413AE6" w:rsidRDefault="00DD7DAE" w:rsidP="00DD7DAE">
      <w:pPr>
        <w:ind w:left="0"/>
        <w:rPr>
          <w:rFonts w:ascii="Montserrat Light" w:hAnsi="Montserrat Light" w:cs="Arial"/>
          <w:b/>
          <w:bCs/>
          <w:sz w:val="20"/>
          <w:szCs w:val="20"/>
          <w:lang w:val="es-ES" w:eastAsia="en-US"/>
        </w:rPr>
      </w:pPr>
      <w:r w:rsidRPr="00473DB5">
        <w:rPr>
          <w:rFonts w:ascii="Montserrat Light" w:hAnsi="Montserrat Light" w:cs="Arial"/>
          <w:b/>
          <w:bCs/>
          <w:sz w:val="20"/>
          <w:szCs w:val="20"/>
          <w:lang w:val="es-ES" w:eastAsia="en-US"/>
        </w:rPr>
        <w:t xml:space="preserve">SAI: </w:t>
      </w:r>
      <w:r w:rsidRPr="00473DB5">
        <w:rPr>
          <w:rFonts w:ascii="Montserrat Light" w:hAnsi="Montserrat Light" w:cs="Arial"/>
          <w:sz w:val="20"/>
          <w:szCs w:val="20"/>
          <w:lang w:val="es-ES"/>
        </w:rPr>
        <w:t>Sistema de Abasto Institucional.</w:t>
      </w:r>
    </w:p>
    <w:p w14:paraId="3BE8E772" w14:textId="77777777" w:rsidR="00DD7DAE" w:rsidRPr="00941592" w:rsidRDefault="00DD7DAE" w:rsidP="00DD7DAE">
      <w:pPr>
        <w:ind w:left="0"/>
        <w:rPr>
          <w:rFonts w:ascii="Montserrat Light" w:hAnsi="Montserrat Light" w:cs="Arial"/>
          <w:sz w:val="20"/>
          <w:szCs w:val="20"/>
          <w:lang w:val="es-ES" w:eastAsia="en-US"/>
        </w:rPr>
      </w:pPr>
    </w:p>
    <w:p w14:paraId="7103C8A4" w14:textId="77777777" w:rsidR="00DD7DAE" w:rsidRDefault="00DD7DAE" w:rsidP="00DD7DAE">
      <w:pPr>
        <w:spacing w:line="276" w:lineRule="auto"/>
        <w:ind w:left="0"/>
        <w:rPr>
          <w:rFonts w:ascii="Montserrat Light" w:hAnsi="Montserrat Light" w:cs="Arial"/>
          <w:sz w:val="20"/>
          <w:szCs w:val="20"/>
          <w:lang w:val="es-ES" w:eastAsia="en-US"/>
        </w:rPr>
      </w:pPr>
      <w:bookmarkStart w:id="13" w:name="_Hlk147842714"/>
      <w:r w:rsidRPr="00941592">
        <w:rPr>
          <w:rFonts w:ascii="Montserrat Light" w:hAnsi="Montserrat Light" w:cs="Arial"/>
          <w:b/>
          <w:sz w:val="20"/>
          <w:szCs w:val="20"/>
          <w:lang w:val="es-ES" w:eastAsia="en-US"/>
        </w:rPr>
        <w:t xml:space="preserve">SAT: </w:t>
      </w:r>
      <w:r w:rsidRPr="00941592">
        <w:rPr>
          <w:rFonts w:ascii="Montserrat Light" w:hAnsi="Montserrat Light" w:cs="Arial"/>
          <w:sz w:val="20"/>
          <w:szCs w:val="20"/>
          <w:lang w:val="es-ES" w:eastAsia="en-US"/>
        </w:rPr>
        <w:t>Servicio de Administración Tributaria, Órgano Desconcentrado de la Secretaría de Hacienda y Crédito Público de Administración Tributaria.</w:t>
      </w:r>
    </w:p>
    <w:p w14:paraId="39353FAD" w14:textId="77777777" w:rsidR="00DD7DAE" w:rsidRPr="00941592" w:rsidRDefault="00DD7DAE" w:rsidP="00DD7DAE">
      <w:pPr>
        <w:spacing w:line="276" w:lineRule="auto"/>
        <w:ind w:left="0"/>
        <w:rPr>
          <w:rFonts w:ascii="Montserrat Light" w:hAnsi="Montserrat Light" w:cs="Arial"/>
          <w:sz w:val="20"/>
          <w:szCs w:val="20"/>
          <w:lang w:val="es-ES" w:eastAsia="en-US"/>
        </w:rPr>
      </w:pPr>
    </w:p>
    <w:bookmarkEnd w:id="13"/>
    <w:p w14:paraId="4AD8B2AE" w14:textId="77777777" w:rsidR="00DD7DAE" w:rsidRDefault="00DD7DAE" w:rsidP="00DD7DAE">
      <w:pPr>
        <w:ind w:left="0"/>
        <w:rPr>
          <w:rFonts w:ascii="Montserrat Light" w:hAnsi="Montserrat Light" w:cs="Arial"/>
          <w:b/>
          <w:sz w:val="20"/>
          <w:szCs w:val="20"/>
          <w:lang w:val="es-MX" w:eastAsia="en-US"/>
        </w:rPr>
      </w:pPr>
      <w:r w:rsidRPr="00941592">
        <w:rPr>
          <w:rFonts w:ascii="Montserrat Light" w:hAnsi="Montserrat Light" w:cs="Arial"/>
          <w:b/>
          <w:sz w:val="20"/>
          <w:szCs w:val="20"/>
          <w:lang w:val="es-MX" w:eastAsia="en-US"/>
        </w:rPr>
        <w:t xml:space="preserve">SFP: </w:t>
      </w:r>
      <w:r w:rsidRPr="00941592">
        <w:rPr>
          <w:rFonts w:ascii="Montserrat Light" w:hAnsi="Montserrat Light" w:cs="Arial"/>
          <w:sz w:val="20"/>
          <w:szCs w:val="20"/>
          <w:lang w:val="es-MX" w:eastAsia="en-US"/>
        </w:rPr>
        <w:t>Secretaría de la Función Pública</w:t>
      </w:r>
      <w:r w:rsidRPr="00941592">
        <w:rPr>
          <w:rFonts w:ascii="Montserrat Light" w:hAnsi="Montserrat Light" w:cs="Arial"/>
          <w:b/>
          <w:sz w:val="20"/>
          <w:szCs w:val="20"/>
          <w:lang w:val="es-MX" w:eastAsia="en-US"/>
        </w:rPr>
        <w:t>.</w:t>
      </w:r>
    </w:p>
    <w:p w14:paraId="10E47B8A" w14:textId="77777777" w:rsidR="00DD7DAE" w:rsidRDefault="00DD7DAE" w:rsidP="00DD7DAE">
      <w:pPr>
        <w:ind w:left="0"/>
        <w:rPr>
          <w:rFonts w:ascii="Montserrat Light" w:hAnsi="Montserrat Light" w:cs="Arial"/>
          <w:b/>
          <w:sz w:val="20"/>
          <w:szCs w:val="20"/>
          <w:lang w:val="es-MX" w:eastAsia="en-US"/>
        </w:rPr>
      </w:pPr>
    </w:p>
    <w:p w14:paraId="180D4EFD" w14:textId="77777777" w:rsidR="00DD7DAE" w:rsidRDefault="00DD7DAE" w:rsidP="00DD7DAE">
      <w:pPr>
        <w:ind w:left="0"/>
        <w:rPr>
          <w:rFonts w:ascii="Montserrat Light" w:hAnsi="Montserrat Light" w:cs="Arial"/>
          <w:color w:val="000000"/>
          <w:sz w:val="20"/>
          <w:szCs w:val="20"/>
          <w:lang w:val="es-MX" w:eastAsia="en-US"/>
        </w:rPr>
      </w:pPr>
      <w:r w:rsidRPr="00941592">
        <w:rPr>
          <w:rFonts w:ascii="Montserrat Light" w:hAnsi="Montserrat Light" w:cs="Arial"/>
          <w:b/>
          <w:color w:val="000000"/>
          <w:sz w:val="20"/>
          <w:szCs w:val="20"/>
          <w:lang w:val="es-MX" w:eastAsia="en-US"/>
        </w:rPr>
        <w:t>SSA</w:t>
      </w:r>
      <w:r w:rsidRPr="00941592">
        <w:rPr>
          <w:rFonts w:ascii="Montserrat Light" w:hAnsi="Montserrat Light" w:cs="Arial"/>
          <w:color w:val="000000"/>
          <w:sz w:val="20"/>
          <w:szCs w:val="20"/>
          <w:lang w:val="es-MX" w:eastAsia="en-US"/>
        </w:rPr>
        <w:t>: Secretaría de Salud.</w:t>
      </w:r>
    </w:p>
    <w:p w14:paraId="2250FD2C" w14:textId="77777777" w:rsidR="00DD7DAE" w:rsidRDefault="00DD7DAE" w:rsidP="00DD7DAE">
      <w:pPr>
        <w:ind w:left="0"/>
        <w:rPr>
          <w:rFonts w:ascii="Montserrat Light" w:hAnsi="Montserrat Light" w:cs="Arial"/>
          <w:b/>
          <w:sz w:val="20"/>
          <w:szCs w:val="20"/>
          <w:lang w:val="es-MX" w:eastAsia="en-US"/>
        </w:rPr>
      </w:pPr>
    </w:p>
    <w:p w14:paraId="764B8716" w14:textId="77777777" w:rsidR="00DD7DAE" w:rsidRPr="00941592" w:rsidRDefault="00DD7DAE" w:rsidP="00DD7DAE">
      <w:pPr>
        <w:ind w:left="0"/>
        <w:rPr>
          <w:rFonts w:ascii="Montserrat Light" w:hAnsi="Montserrat Light" w:cs="Arial"/>
          <w:b/>
          <w:sz w:val="20"/>
          <w:szCs w:val="20"/>
          <w:lang w:val="es-MX" w:eastAsia="en-US"/>
        </w:rPr>
      </w:pPr>
    </w:p>
    <w:p w14:paraId="14D53210" w14:textId="77777777" w:rsidR="00DD7DAE" w:rsidRDefault="00DD7DAE" w:rsidP="00DD7DAE">
      <w:pPr>
        <w:ind w:left="0"/>
        <w:rPr>
          <w:rFonts w:ascii="Montserrat Light" w:hAnsi="Montserrat Light" w:cs="Arial"/>
          <w:sz w:val="20"/>
          <w:szCs w:val="20"/>
          <w:lang w:val="es-ES" w:eastAsia="en-US"/>
        </w:rPr>
      </w:pPr>
    </w:p>
    <w:p w14:paraId="3D62AAAB" w14:textId="77777777" w:rsidR="00DD7DAE" w:rsidRDefault="00DD7DAE" w:rsidP="00DD7DAE">
      <w:pPr>
        <w:ind w:left="0"/>
        <w:rPr>
          <w:rFonts w:ascii="Montserrat Light" w:hAnsi="Montserrat Light" w:cs="Arial"/>
          <w:sz w:val="20"/>
          <w:szCs w:val="20"/>
          <w:lang w:val="es-MX" w:eastAsia="en-US"/>
        </w:rPr>
      </w:pPr>
    </w:p>
    <w:p w14:paraId="59AD908A" w14:textId="77777777" w:rsidR="00DD7DAE" w:rsidRPr="00941592" w:rsidRDefault="00DD7DAE" w:rsidP="00DD7DAE">
      <w:pPr>
        <w:ind w:left="0"/>
        <w:rPr>
          <w:rFonts w:ascii="Montserrat Light" w:hAnsi="Montserrat Light" w:cs="Arial"/>
          <w:sz w:val="20"/>
          <w:szCs w:val="20"/>
          <w:lang w:val="es-MX" w:eastAsia="en-US"/>
        </w:rPr>
      </w:pPr>
    </w:p>
    <w:p w14:paraId="6B8D4A5A" w14:textId="77777777" w:rsidR="00DD7DAE" w:rsidRPr="00941592" w:rsidRDefault="00DD7DAE" w:rsidP="00F625BD">
      <w:pPr>
        <w:ind w:left="0"/>
        <w:rPr>
          <w:rFonts w:ascii="Montserrat Light" w:hAnsi="Montserrat Light" w:cs="Arial"/>
          <w:bCs/>
          <w:sz w:val="20"/>
          <w:szCs w:val="20"/>
          <w:lang w:val="es-MX" w:eastAsia="en-US"/>
        </w:rPr>
      </w:pPr>
    </w:p>
    <w:p w14:paraId="1830D78E" w14:textId="77777777" w:rsidR="00F625BD" w:rsidRDefault="00F625BD" w:rsidP="00F625BD">
      <w:pPr>
        <w:ind w:left="0"/>
        <w:rPr>
          <w:rFonts w:ascii="Montserrat Light" w:eastAsia="Montserrat" w:hAnsi="Montserrat Light" w:cs="Montserrat"/>
          <w:sz w:val="20"/>
          <w:szCs w:val="20"/>
        </w:rPr>
      </w:pPr>
    </w:p>
    <w:p w14:paraId="7D6BCBAF" w14:textId="77777777" w:rsidR="00F625BD" w:rsidRDefault="00F625BD" w:rsidP="00F625BD">
      <w:pPr>
        <w:ind w:left="0"/>
        <w:rPr>
          <w:rFonts w:ascii="Montserrat Light" w:eastAsia="Montserrat" w:hAnsi="Montserrat Light" w:cs="Montserrat"/>
          <w:sz w:val="20"/>
          <w:szCs w:val="20"/>
        </w:rPr>
      </w:pPr>
    </w:p>
    <w:p w14:paraId="0486885B" w14:textId="77777777" w:rsidR="00F625BD" w:rsidRDefault="00F625BD" w:rsidP="00F625BD">
      <w:pPr>
        <w:ind w:left="0"/>
        <w:rPr>
          <w:rFonts w:ascii="Montserrat Light" w:hAnsi="Montserrat Light" w:cs="Arial"/>
          <w:sz w:val="20"/>
          <w:szCs w:val="20"/>
          <w:lang w:val="es-ES" w:eastAsia="en-US"/>
        </w:rPr>
      </w:pPr>
    </w:p>
    <w:p w14:paraId="0AA7831D" w14:textId="77777777" w:rsidR="00F625BD" w:rsidRPr="00941592" w:rsidRDefault="00F625BD" w:rsidP="00F625BD">
      <w:pPr>
        <w:ind w:left="0"/>
        <w:rPr>
          <w:rFonts w:ascii="Montserrat Light" w:hAnsi="Montserrat Light" w:cs="Arial"/>
          <w:sz w:val="20"/>
          <w:szCs w:val="20"/>
          <w:lang w:val="es-ES" w:eastAsia="en-US"/>
        </w:rPr>
      </w:pPr>
    </w:p>
    <w:p w14:paraId="15073341" w14:textId="77777777" w:rsidR="00F625BD" w:rsidRPr="00524FCB" w:rsidRDefault="00F625BD" w:rsidP="00F625BD">
      <w:pPr>
        <w:ind w:left="0"/>
        <w:rPr>
          <w:rFonts w:ascii="Montserrat Light" w:eastAsia="MS Mincho" w:hAnsi="Montserrat Light" w:cs="Arial"/>
          <w:bCs/>
          <w:sz w:val="20"/>
          <w:szCs w:val="20"/>
          <w:lang w:val="es-ES" w:eastAsia="en-US"/>
        </w:rPr>
      </w:pPr>
    </w:p>
    <w:p w14:paraId="71F0A6A4" w14:textId="77777777" w:rsidR="00F625BD" w:rsidRDefault="00F625BD" w:rsidP="00F625BD">
      <w:pPr>
        <w:ind w:left="0"/>
        <w:rPr>
          <w:rFonts w:ascii="Montserrat Light" w:eastAsia="Montserrat" w:hAnsi="Montserrat Light" w:cs="Montserrat"/>
          <w:sz w:val="20"/>
          <w:szCs w:val="20"/>
          <w:lang w:val="es-ES"/>
        </w:rPr>
      </w:pPr>
    </w:p>
    <w:p w14:paraId="4F25EA22" w14:textId="77777777" w:rsidR="004748D1" w:rsidRPr="00941592" w:rsidRDefault="004748D1" w:rsidP="004748D1">
      <w:pPr>
        <w:ind w:left="0"/>
        <w:rPr>
          <w:rFonts w:ascii="Montserrat Light" w:hAnsi="Montserrat Light" w:cs="Arial"/>
          <w:sz w:val="20"/>
          <w:szCs w:val="20"/>
          <w:lang w:val="es-MX" w:eastAsia="en-US"/>
        </w:rPr>
      </w:pPr>
    </w:p>
    <w:bookmarkEnd w:id="11" w:displacedByCustomXml="next"/>
    <w:bookmarkEnd w:id="2" w:displacedByCustomXml="next"/>
    <w:bookmarkStart w:id="14" w:name="_Hlk176881131" w:displacedByCustomXml="next"/>
    <w:sdt>
      <w:sdtPr>
        <w:rPr>
          <w:rFonts w:ascii="Montserrat Light" w:eastAsiaTheme="minorEastAsia" w:hAnsi="Montserrat Light" w:cstheme="minorBidi"/>
          <w:b/>
          <w:bCs/>
          <w:color w:val="000000" w:themeColor="text1"/>
          <w:sz w:val="20"/>
          <w:szCs w:val="20"/>
          <w:lang w:val="es-ES" w:eastAsia="en-US"/>
        </w:rPr>
        <w:id w:val="-697391993"/>
        <w:docPartObj>
          <w:docPartGallery w:val="Table of Contents"/>
          <w:docPartUnique/>
        </w:docPartObj>
      </w:sdtPr>
      <w:sdtEndPr>
        <w:rPr>
          <w:rFonts w:eastAsia="Calibri" w:cs="Calibri"/>
          <w:lang w:eastAsia="ja-JP"/>
        </w:rPr>
      </w:sdtEndPr>
      <w:sdtContent>
        <w:p w14:paraId="038633A6" w14:textId="77777777" w:rsidR="00FD4567" w:rsidRPr="00A40ACF" w:rsidRDefault="00FD4567" w:rsidP="00FD4567">
          <w:pPr>
            <w:pStyle w:val="TtuloTDC"/>
            <w:jc w:val="center"/>
            <w:rPr>
              <w:rFonts w:ascii="Montserrat Light" w:hAnsi="Montserrat Light"/>
              <w:b/>
              <w:bCs/>
              <w:color w:val="000000" w:themeColor="text1"/>
              <w:sz w:val="20"/>
              <w:szCs w:val="20"/>
            </w:rPr>
          </w:pPr>
          <w:r w:rsidRPr="00A40ACF">
            <w:rPr>
              <w:rFonts w:ascii="Montserrat Light" w:hAnsi="Montserrat Light"/>
              <w:b/>
              <w:bCs/>
              <w:color w:val="000000" w:themeColor="text1"/>
              <w:sz w:val="20"/>
              <w:szCs w:val="20"/>
              <w:lang w:val="es-ES"/>
            </w:rPr>
            <w:t>CONTENIDO</w:t>
          </w:r>
        </w:p>
        <w:p w14:paraId="24AEB999" w14:textId="3E7F89B7" w:rsidR="00584493" w:rsidRDefault="00FD4567">
          <w:pPr>
            <w:pStyle w:val="TDC1"/>
            <w:tabs>
              <w:tab w:val="right" w:leader="dot" w:pos="8828"/>
            </w:tabs>
            <w:rPr>
              <w:rFonts w:asciiTheme="minorHAnsi" w:eastAsiaTheme="minorEastAsia" w:hAnsiTheme="minorHAnsi" w:cstheme="minorBidi"/>
              <w:noProof/>
              <w:kern w:val="2"/>
              <w:lang w:val="es-MX" w:eastAsia="es-MX"/>
              <w14:ligatures w14:val="standardContextual"/>
            </w:rPr>
          </w:pPr>
          <w:r w:rsidRPr="00A40ACF">
            <w:rPr>
              <w:rFonts w:ascii="Montserrat Light" w:hAnsi="Montserrat Light"/>
              <w:b/>
              <w:bCs/>
              <w:color w:val="000000" w:themeColor="text1"/>
              <w:sz w:val="20"/>
              <w:szCs w:val="20"/>
            </w:rPr>
            <w:fldChar w:fldCharType="begin"/>
          </w:r>
          <w:r w:rsidRPr="00A40ACF">
            <w:rPr>
              <w:rFonts w:ascii="Montserrat Light" w:hAnsi="Montserrat Light"/>
              <w:b/>
              <w:bCs/>
              <w:color w:val="000000" w:themeColor="text1"/>
              <w:sz w:val="20"/>
              <w:szCs w:val="20"/>
            </w:rPr>
            <w:instrText xml:space="preserve"> TOC \o "1-3" \h \z \u </w:instrText>
          </w:r>
          <w:r w:rsidRPr="00A40ACF">
            <w:rPr>
              <w:rFonts w:ascii="Montserrat Light" w:hAnsi="Montserrat Light"/>
              <w:b/>
              <w:bCs/>
              <w:color w:val="000000" w:themeColor="text1"/>
              <w:sz w:val="20"/>
              <w:szCs w:val="20"/>
            </w:rPr>
            <w:fldChar w:fldCharType="separate"/>
          </w:r>
          <w:hyperlink w:anchor="_Toc178262520" w:history="1">
            <w:r w:rsidR="00584493" w:rsidRPr="006C24AB">
              <w:rPr>
                <w:rStyle w:val="Hipervnculo"/>
                <w:rFonts w:ascii="Montserrat Light" w:eastAsiaTheme="majorEastAsia" w:hAnsi="Montserrat Light" w:cs="Segoe UI"/>
                <w:bCs/>
                <w:noProof/>
              </w:rPr>
              <w:t>A) OBJETO DE LA CONTRATACIÓN.</w:t>
            </w:r>
            <w:r w:rsidR="00584493">
              <w:rPr>
                <w:noProof/>
                <w:webHidden/>
              </w:rPr>
              <w:tab/>
            </w:r>
            <w:r w:rsidR="00584493">
              <w:rPr>
                <w:noProof/>
                <w:webHidden/>
              </w:rPr>
              <w:fldChar w:fldCharType="begin"/>
            </w:r>
            <w:r w:rsidR="00584493">
              <w:rPr>
                <w:noProof/>
                <w:webHidden/>
              </w:rPr>
              <w:instrText xml:space="preserve"> PAGEREF _Toc178262520 \h </w:instrText>
            </w:r>
            <w:r w:rsidR="00584493">
              <w:rPr>
                <w:noProof/>
                <w:webHidden/>
              </w:rPr>
            </w:r>
            <w:r w:rsidR="00584493">
              <w:rPr>
                <w:noProof/>
                <w:webHidden/>
              </w:rPr>
              <w:fldChar w:fldCharType="separate"/>
            </w:r>
            <w:r w:rsidR="000179FC">
              <w:rPr>
                <w:noProof/>
                <w:webHidden/>
              </w:rPr>
              <w:t>9</w:t>
            </w:r>
            <w:r w:rsidR="00584493">
              <w:rPr>
                <w:noProof/>
                <w:webHidden/>
              </w:rPr>
              <w:fldChar w:fldCharType="end"/>
            </w:r>
          </w:hyperlink>
        </w:p>
        <w:p w14:paraId="5E12E2F2" w14:textId="68038AE3"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1" w:history="1">
            <w:r w:rsidR="00584493" w:rsidRPr="006C24AB">
              <w:rPr>
                <w:rStyle w:val="Hipervnculo"/>
                <w:rFonts w:ascii="Montserrat Light" w:eastAsiaTheme="majorEastAsia" w:hAnsi="Montserrat Light" w:cs="Segoe UI"/>
                <w:bCs/>
                <w:noProof/>
              </w:rPr>
              <w:t>B) VIGENCIA DEL CONTRATO EN CASO DE PRESTACIÓN DE SERVICIOS O ARRENDAMIENTO DE BIENES O DE LA FECHA PARA ENTREGA DE LOS BIENES A ADQUIRIR.</w:t>
            </w:r>
            <w:r w:rsidR="00584493">
              <w:rPr>
                <w:noProof/>
                <w:webHidden/>
              </w:rPr>
              <w:tab/>
            </w:r>
            <w:r w:rsidR="00584493">
              <w:rPr>
                <w:noProof/>
                <w:webHidden/>
              </w:rPr>
              <w:fldChar w:fldCharType="begin"/>
            </w:r>
            <w:r w:rsidR="00584493">
              <w:rPr>
                <w:noProof/>
                <w:webHidden/>
              </w:rPr>
              <w:instrText xml:space="preserve"> PAGEREF _Toc178262521 \h </w:instrText>
            </w:r>
            <w:r w:rsidR="00584493">
              <w:rPr>
                <w:noProof/>
                <w:webHidden/>
              </w:rPr>
            </w:r>
            <w:r w:rsidR="00584493">
              <w:rPr>
                <w:noProof/>
                <w:webHidden/>
              </w:rPr>
              <w:fldChar w:fldCharType="separate"/>
            </w:r>
            <w:r w:rsidR="000179FC">
              <w:rPr>
                <w:noProof/>
                <w:webHidden/>
              </w:rPr>
              <w:t>9</w:t>
            </w:r>
            <w:r w:rsidR="00584493">
              <w:rPr>
                <w:noProof/>
                <w:webHidden/>
              </w:rPr>
              <w:fldChar w:fldCharType="end"/>
            </w:r>
          </w:hyperlink>
        </w:p>
        <w:p w14:paraId="159938E1" w14:textId="32570CFC"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2" w:history="1">
            <w:r w:rsidR="00584493" w:rsidRPr="006C24AB">
              <w:rPr>
                <w:rStyle w:val="Hipervnculo"/>
                <w:rFonts w:ascii="Montserrat Light" w:eastAsiaTheme="majorEastAsia" w:hAnsi="Montserrat Light" w:cs="Segoe UI"/>
                <w:bCs/>
                <w:noProof/>
              </w:rPr>
              <w:t>C) DESCRIPCIÓN AMPLIA Y DETALLADA DE LOS BIENES A ADQUIRIR O ARRENDAR O SERVICIOS SOLICITADOS, CARACTERÍSTICAS, ESPECIFICACIONES TÉCNICAS, UNIDAD DE MEDIDA, Y EN SU CASO EQUIPOS, CONSUMIBLES Y ACCESORIOS ASOCIADOS A LA CONTRATACIÓN DE LOS BIENES REQUERIDAS, CANTIDADES POR PARTIDA (CON MÍNIMOS Y MÁXIMOS ESTIMADOS).</w:t>
            </w:r>
            <w:r w:rsidR="00584493" w:rsidRPr="006C24AB">
              <w:rPr>
                <w:rStyle w:val="Hipervnculo"/>
                <w:rFonts w:eastAsiaTheme="majorEastAsia"/>
                <w:bCs/>
                <w:noProof/>
              </w:rPr>
              <w:t> </w:t>
            </w:r>
            <w:r w:rsidR="00584493" w:rsidRPr="006C24AB">
              <w:rPr>
                <w:rStyle w:val="Hipervnculo"/>
                <w:rFonts w:ascii="Montserrat Light" w:eastAsiaTheme="majorEastAsia" w:hAnsi="Montserrat Light" w:cs="Segoe UI"/>
                <w:bCs/>
                <w:noProof/>
              </w:rPr>
              <w:t xml:space="preserve"> EN TODO CASO, LOS BIENES Y SERVICIOS MATERIA DEL REQUERIMIENTO, DEBEN INCLUIR LA CLAVE CUCOP QUE LE CORRESPONDE.</w:t>
            </w:r>
            <w:r w:rsidR="00584493">
              <w:rPr>
                <w:noProof/>
                <w:webHidden/>
              </w:rPr>
              <w:tab/>
            </w:r>
            <w:r w:rsidR="00584493">
              <w:rPr>
                <w:noProof/>
                <w:webHidden/>
              </w:rPr>
              <w:fldChar w:fldCharType="begin"/>
            </w:r>
            <w:r w:rsidR="00584493">
              <w:rPr>
                <w:noProof/>
                <w:webHidden/>
              </w:rPr>
              <w:instrText xml:space="preserve"> PAGEREF _Toc178262522 \h </w:instrText>
            </w:r>
            <w:r w:rsidR="00584493">
              <w:rPr>
                <w:noProof/>
                <w:webHidden/>
              </w:rPr>
            </w:r>
            <w:r w:rsidR="00584493">
              <w:rPr>
                <w:noProof/>
                <w:webHidden/>
              </w:rPr>
              <w:fldChar w:fldCharType="separate"/>
            </w:r>
            <w:r w:rsidR="000179FC">
              <w:rPr>
                <w:noProof/>
                <w:webHidden/>
              </w:rPr>
              <w:t>9</w:t>
            </w:r>
            <w:r w:rsidR="00584493">
              <w:rPr>
                <w:noProof/>
                <w:webHidden/>
              </w:rPr>
              <w:fldChar w:fldCharType="end"/>
            </w:r>
          </w:hyperlink>
        </w:p>
        <w:p w14:paraId="3227D6D9" w14:textId="3DB0A042"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3" w:history="1">
            <w:r w:rsidR="00584493" w:rsidRPr="006C24AB">
              <w:rPr>
                <w:rStyle w:val="Hipervnculo"/>
                <w:rFonts w:ascii="Montserrat Light" w:eastAsiaTheme="majorEastAsia" w:hAnsi="Montserrat Light" w:cs="Segoe UI"/>
                <w:bCs/>
                <w:noProof/>
              </w:rPr>
              <w:t>D) PROCESO DE ENTREGA DE BIENES, DE INSTALACIÓN DE EQUIPOS O TODA ACTIVIDAD QUE SE REQUIERA REALIZAR PREVIO AL INICIO DEL CONTRATO QUE DEBERÁ REALIZAR EL PROVEEDOR ADJUDICADO;</w:t>
            </w:r>
            <w:r w:rsidR="00584493" w:rsidRPr="006C24AB">
              <w:rPr>
                <w:rStyle w:val="Hipervnculo"/>
                <w:rFonts w:eastAsiaTheme="majorEastAsia"/>
                <w:bCs/>
                <w:noProof/>
              </w:rPr>
              <w:t> </w:t>
            </w:r>
            <w:r w:rsidR="00584493" w:rsidRPr="006C24AB">
              <w:rPr>
                <w:rStyle w:val="Hipervnculo"/>
                <w:rFonts w:ascii="Montserrat Light" w:eastAsiaTheme="majorEastAsia" w:hAnsi="Montserrat Light" w:cs="Segoe UI"/>
                <w:bCs/>
                <w:noProof/>
              </w:rPr>
              <w:t>JUNTO CON LAS ACTIVIDADES CORRESPONDIENTES PARA EL PROVEEDOR SALIENTE, SIN QUE EN LA TRANSICIÓN SE VEA AFECTADO IMSS-BIENESTAR.</w:t>
            </w:r>
            <w:r w:rsidR="00584493">
              <w:rPr>
                <w:noProof/>
                <w:webHidden/>
              </w:rPr>
              <w:tab/>
            </w:r>
            <w:r w:rsidR="00584493">
              <w:rPr>
                <w:noProof/>
                <w:webHidden/>
              </w:rPr>
              <w:fldChar w:fldCharType="begin"/>
            </w:r>
            <w:r w:rsidR="00584493">
              <w:rPr>
                <w:noProof/>
                <w:webHidden/>
              </w:rPr>
              <w:instrText xml:space="preserve"> PAGEREF _Toc178262523 \h </w:instrText>
            </w:r>
            <w:r w:rsidR="00584493">
              <w:rPr>
                <w:noProof/>
                <w:webHidden/>
              </w:rPr>
            </w:r>
            <w:r w:rsidR="00584493">
              <w:rPr>
                <w:noProof/>
                <w:webHidden/>
              </w:rPr>
              <w:fldChar w:fldCharType="separate"/>
            </w:r>
            <w:r w:rsidR="000179FC">
              <w:rPr>
                <w:noProof/>
                <w:webHidden/>
              </w:rPr>
              <w:t>14</w:t>
            </w:r>
            <w:r w:rsidR="00584493">
              <w:rPr>
                <w:noProof/>
                <w:webHidden/>
              </w:rPr>
              <w:fldChar w:fldCharType="end"/>
            </w:r>
          </w:hyperlink>
        </w:p>
        <w:p w14:paraId="3D6A04C5" w14:textId="4DA82F31"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4" w:history="1">
            <w:r w:rsidR="00584493" w:rsidRPr="006C24AB">
              <w:rPr>
                <w:rStyle w:val="Hipervnculo"/>
                <w:rFonts w:ascii="Montserrat Light" w:eastAsiaTheme="majorEastAsia" w:hAnsi="Montserrat Light" w:cs="Segoe UI"/>
                <w:bCs/>
                <w:noProof/>
              </w:rPr>
              <w:t>E) LOS FORMATOS ANEXOS, MEDIANTE LOS CUALES SE REALIZARÁ LA ENTREGA-RECEPCIÓN, SEGUIMIENTO, VALIDACIÓN Y AQUELLAS FUNCIONES QUE SE CONSIDEREN NECESARIAS PARA LA CORRECTA ADMINISTRACIÓN DEL SERVICIO, ARRENDAMIENTO O ENTREGA DE BIENES.</w:t>
            </w:r>
            <w:r w:rsidR="00584493">
              <w:rPr>
                <w:noProof/>
                <w:webHidden/>
              </w:rPr>
              <w:tab/>
            </w:r>
            <w:r w:rsidR="00584493">
              <w:rPr>
                <w:noProof/>
                <w:webHidden/>
              </w:rPr>
              <w:fldChar w:fldCharType="begin"/>
            </w:r>
            <w:r w:rsidR="00584493">
              <w:rPr>
                <w:noProof/>
                <w:webHidden/>
              </w:rPr>
              <w:instrText xml:space="preserve"> PAGEREF _Toc178262524 \h </w:instrText>
            </w:r>
            <w:r w:rsidR="00584493">
              <w:rPr>
                <w:noProof/>
                <w:webHidden/>
              </w:rPr>
              <w:fldChar w:fldCharType="separate"/>
            </w:r>
            <w:r w:rsidR="000179FC">
              <w:rPr>
                <w:b/>
                <w:bCs/>
                <w:noProof/>
                <w:webHidden/>
                <w:lang w:val="es-ES"/>
              </w:rPr>
              <w:t>¡Error! Marcador no definido.</w:t>
            </w:r>
            <w:r w:rsidR="00584493">
              <w:rPr>
                <w:noProof/>
                <w:webHidden/>
              </w:rPr>
              <w:fldChar w:fldCharType="end"/>
            </w:r>
          </w:hyperlink>
        </w:p>
        <w:p w14:paraId="2745CD6A" w14:textId="515045AE"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5" w:history="1">
            <w:r w:rsidR="00584493" w:rsidRPr="006C24AB">
              <w:rPr>
                <w:rStyle w:val="Hipervnculo"/>
                <w:rFonts w:ascii="Montserrat Light" w:eastAsiaTheme="majorEastAsia" w:hAnsi="Montserrat Light" w:cs="Segoe UI"/>
                <w:bCs/>
                <w:noProof/>
              </w:rPr>
              <w:t>F) EN LOS CASOS DONDE SE HAYA GENERADO INFORMACIÓN, ESTUDIOS, FORMATOS U OTROS, POR PARTE DEL PROVEEDOR QUE PERTENEZCAN A IMSS-BIENESTAR, SE DEBERÁ DETERMINAR A LOS RESPONSABLES Y LOS MEDIOS POR LOS QUE EL PROVEEDOR SALIENTE DEBERÁ HACER LA ENTREGA DE LOS MISMOS, EL PERÍODO DE ENTREGA, LAS CARACTERÍSTICAS Y ESPECIFICACIONES PARA LA MISMA.</w:t>
            </w:r>
            <w:r w:rsidR="00584493">
              <w:rPr>
                <w:noProof/>
                <w:webHidden/>
              </w:rPr>
              <w:tab/>
            </w:r>
            <w:r w:rsidR="00584493">
              <w:rPr>
                <w:noProof/>
                <w:webHidden/>
              </w:rPr>
              <w:fldChar w:fldCharType="begin"/>
            </w:r>
            <w:r w:rsidR="00584493">
              <w:rPr>
                <w:noProof/>
                <w:webHidden/>
              </w:rPr>
              <w:instrText xml:space="preserve"> PAGEREF _Toc178262525 \h </w:instrText>
            </w:r>
            <w:r w:rsidR="00584493">
              <w:rPr>
                <w:noProof/>
                <w:webHidden/>
              </w:rPr>
              <w:fldChar w:fldCharType="separate"/>
            </w:r>
            <w:r w:rsidR="000179FC">
              <w:rPr>
                <w:b/>
                <w:bCs/>
                <w:noProof/>
                <w:webHidden/>
                <w:lang w:val="es-ES"/>
              </w:rPr>
              <w:t>¡Error! Marcador no definido.</w:t>
            </w:r>
            <w:r w:rsidR="00584493">
              <w:rPr>
                <w:noProof/>
                <w:webHidden/>
              </w:rPr>
              <w:fldChar w:fldCharType="end"/>
            </w:r>
          </w:hyperlink>
        </w:p>
        <w:p w14:paraId="3BE618CD" w14:textId="21ADD146"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6" w:history="1">
            <w:r w:rsidR="00584493" w:rsidRPr="006C24AB">
              <w:rPr>
                <w:rStyle w:val="Hipervnculo"/>
                <w:rFonts w:ascii="Montserrat Light" w:eastAsiaTheme="majorEastAsia" w:hAnsi="Montserrat Light" w:cs="Segoe UI"/>
                <w:bCs/>
                <w:noProof/>
              </w:rPr>
              <w:t>G) EN CASO DE QUE SE REQUIERAN PRUEBAS, DEBERÁ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LA LIC CUANDO ÉSTA RESULTE APLICABLE.</w:t>
            </w:r>
            <w:r w:rsidR="00584493" w:rsidRPr="006C24AB">
              <w:rPr>
                <w:rStyle w:val="Hipervnculo"/>
                <w:rFonts w:eastAsiaTheme="majorEastAsia"/>
                <w:bCs/>
                <w:noProof/>
              </w:rPr>
              <w:t> </w:t>
            </w:r>
            <w:r w:rsidR="00584493" w:rsidRPr="006C24AB">
              <w:rPr>
                <w:rStyle w:val="Hipervnculo"/>
                <w:rFonts w:ascii="Montserrat Light" w:eastAsiaTheme="majorEastAsia" w:hAnsi="Montserrat Light" w:cs="Segoe UI"/>
                <w:bCs/>
                <w:noProof/>
              </w:rPr>
              <w:t xml:space="preserve"> DICHA COMPROBACI</w:t>
            </w:r>
            <w:r w:rsidR="00584493" w:rsidRPr="006C24AB">
              <w:rPr>
                <w:rStyle w:val="Hipervnculo"/>
                <w:rFonts w:ascii="Montserrat Light" w:eastAsiaTheme="majorEastAsia" w:hAnsi="Montserrat Light" w:cs="Aptos"/>
                <w:bCs/>
                <w:noProof/>
              </w:rPr>
              <w:t>Ó</w:t>
            </w:r>
            <w:r w:rsidR="00584493" w:rsidRPr="006C24AB">
              <w:rPr>
                <w:rStyle w:val="Hipervnculo"/>
                <w:rFonts w:ascii="Montserrat Light" w:eastAsiaTheme="majorEastAsia" w:hAnsi="Montserrat Light" w:cs="Segoe UI"/>
                <w:bCs/>
                <w:noProof/>
              </w:rPr>
              <w:t>N SER</w:t>
            </w:r>
            <w:r w:rsidR="00584493" w:rsidRPr="006C24AB">
              <w:rPr>
                <w:rStyle w:val="Hipervnculo"/>
                <w:rFonts w:ascii="Montserrat Light" w:eastAsiaTheme="majorEastAsia" w:hAnsi="Montserrat Light" w:cs="Aptos"/>
                <w:bCs/>
                <w:noProof/>
              </w:rPr>
              <w:t>Á</w:t>
            </w:r>
            <w:r w:rsidR="00584493" w:rsidRPr="006C24AB">
              <w:rPr>
                <w:rStyle w:val="Hipervnculo"/>
                <w:rFonts w:ascii="Montserrat Light" w:eastAsiaTheme="majorEastAsia" w:hAnsi="Montserrat Light" w:cs="Segoe UI"/>
                <w:bCs/>
                <w:noProof/>
              </w:rPr>
              <w:t xml:space="preserve"> ELABORADA POR EL </w:t>
            </w:r>
            <w:r w:rsidR="00584493" w:rsidRPr="006C24AB">
              <w:rPr>
                <w:rStyle w:val="Hipervnculo"/>
                <w:rFonts w:ascii="Montserrat Light" w:eastAsiaTheme="majorEastAsia" w:hAnsi="Montserrat Light" w:cs="Aptos"/>
                <w:bCs/>
                <w:noProof/>
              </w:rPr>
              <w:t>Á</w:t>
            </w:r>
            <w:r w:rsidR="00584493" w:rsidRPr="006C24AB">
              <w:rPr>
                <w:rStyle w:val="Hipervnculo"/>
                <w:rFonts w:ascii="Montserrat Light" w:eastAsiaTheme="majorEastAsia" w:hAnsi="Montserrat Light" w:cs="Segoe UI"/>
                <w:bCs/>
                <w:noProof/>
              </w:rPr>
              <w:t>REA T</w:t>
            </w:r>
            <w:r w:rsidR="00584493" w:rsidRPr="006C24AB">
              <w:rPr>
                <w:rStyle w:val="Hipervnculo"/>
                <w:rFonts w:ascii="Montserrat Light" w:eastAsiaTheme="majorEastAsia" w:hAnsi="Montserrat Light" w:cs="Aptos"/>
                <w:bCs/>
                <w:noProof/>
              </w:rPr>
              <w:t>É</w:t>
            </w:r>
            <w:r w:rsidR="00584493" w:rsidRPr="006C24AB">
              <w:rPr>
                <w:rStyle w:val="Hipervnculo"/>
                <w:rFonts w:ascii="Montserrat Light" w:eastAsiaTheme="majorEastAsia" w:hAnsi="Montserrat Light" w:cs="Segoe UI"/>
                <w:bCs/>
                <w:noProof/>
              </w:rPr>
              <w:t>CNICA.</w:t>
            </w:r>
            <w:r w:rsidR="00584493">
              <w:rPr>
                <w:noProof/>
                <w:webHidden/>
              </w:rPr>
              <w:tab/>
            </w:r>
            <w:r w:rsidR="00584493">
              <w:rPr>
                <w:noProof/>
                <w:webHidden/>
              </w:rPr>
              <w:fldChar w:fldCharType="begin"/>
            </w:r>
            <w:r w:rsidR="00584493">
              <w:rPr>
                <w:noProof/>
                <w:webHidden/>
              </w:rPr>
              <w:instrText xml:space="preserve"> PAGEREF _Toc178262526 \h </w:instrText>
            </w:r>
            <w:r w:rsidR="00584493">
              <w:rPr>
                <w:noProof/>
                <w:webHidden/>
              </w:rPr>
              <w:fldChar w:fldCharType="separate"/>
            </w:r>
            <w:r w:rsidR="000179FC">
              <w:rPr>
                <w:b/>
                <w:bCs/>
                <w:noProof/>
                <w:webHidden/>
                <w:lang w:val="es-ES"/>
              </w:rPr>
              <w:t>¡Error! Marcador no definido.</w:t>
            </w:r>
            <w:r w:rsidR="00584493">
              <w:rPr>
                <w:noProof/>
                <w:webHidden/>
              </w:rPr>
              <w:fldChar w:fldCharType="end"/>
            </w:r>
          </w:hyperlink>
        </w:p>
        <w:p w14:paraId="05523A48" w14:textId="183CF68D"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7" w:history="1">
            <w:r w:rsidR="00584493" w:rsidRPr="006C24AB">
              <w:rPr>
                <w:rStyle w:val="Hipervnculo"/>
                <w:rFonts w:ascii="Montserrat Light" w:eastAsiaTheme="majorEastAsia" w:hAnsi="Montserrat Light" w:cs="Segoe UI"/>
                <w:bCs/>
                <w:noProof/>
              </w:rPr>
              <w:t>I) NORMAS: OFICIAL MEXICANA, ESTÁNDAR (ANTES MEXICANA), INTERNACIONAL, DE REFERENCIA O ESPECIFICACIÓN TÉCNICA, QUE RESULTE APLICABLE A LOS BIENES O SERVICIOS REQUERIDOS, CONFORME A LA LIC CON BASE EN LO SEÑALADO EN EL NUMERAL 4.25.2 DE LAS PRESENTES POBALINES</w:t>
            </w:r>
            <w:r w:rsidR="00584493" w:rsidRPr="006C24AB">
              <w:rPr>
                <w:rStyle w:val="Hipervnculo"/>
                <w:rFonts w:eastAsiaTheme="majorEastAsia"/>
                <w:bCs/>
                <w:noProof/>
              </w:rPr>
              <w:t> </w:t>
            </w:r>
            <w:r w:rsidR="00584493" w:rsidRPr="006C24AB">
              <w:rPr>
                <w:rStyle w:val="Hipervnculo"/>
                <w:rFonts w:ascii="Montserrat Light" w:eastAsiaTheme="majorEastAsia" w:hAnsi="Montserrat Light" w:cs="Segoe UI"/>
                <w:bCs/>
                <w:noProof/>
              </w:rPr>
              <w:t>Y, EN SU CASO, EN EL REGISTRO SANITARIO CORRESPONDIENTE.</w:t>
            </w:r>
            <w:r w:rsidR="00584493">
              <w:rPr>
                <w:noProof/>
                <w:webHidden/>
              </w:rPr>
              <w:tab/>
            </w:r>
            <w:r w:rsidR="00584493">
              <w:rPr>
                <w:noProof/>
                <w:webHidden/>
              </w:rPr>
              <w:fldChar w:fldCharType="begin"/>
            </w:r>
            <w:r w:rsidR="00584493">
              <w:rPr>
                <w:noProof/>
                <w:webHidden/>
              </w:rPr>
              <w:instrText xml:space="preserve"> PAGEREF _Toc178262527 \h </w:instrText>
            </w:r>
            <w:r w:rsidR="00584493">
              <w:rPr>
                <w:noProof/>
                <w:webHidden/>
              </w:rPr>
            </w:r>
            <w:r w:rsidR="00584493">
              <w:rPr>
                <w:noProof/>
                <w:webHidden/>
              </w:rPr>
              <w:fldChar w:fldCharType="separate"/>
            </w:r>
            <w:r w:rsidR="000179FC">
              <w:rPr>
                <w:noProof/>
                <w:webHidden/>
              </w:rPr>
              <w:t>17</w:t>
            </w:r>
            <w:r w:rsidR="00584493">
              <w:rPr>
                <w:noProof/>
                <w:webHidden/>
              </w:rPr>
              <w:fldChar w:fldCharType="end"/>
            </w:r>
          </w:hyperlink>
        </w:p>
        <w:p w14:paraId="3E928C69" w14:textId="0F6D6E51"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8" w:history="1">
            <w:r w:rsidR="00584493" w:rsidRPr="006C24AB">
              <w:rPr>
                <w:rStyle w:val="Hipervnculo"/>
                <w:rFonts w:ascii="Montserrat Light" w:eastAsiaTheme="majorEastAsia" w:hAnsi="Montserrat Light" w:cs="Segoe UI"/>
                <w:bCs/>
                <w:noProof/>
              </w:rPr>
              <w:t>J) EL ANEXO TÉCNICO NO DEBERÁ CONTENER INFORMACIÓN RELATIVA A LA SUFICIENCIA PRESUPUESTARIA NI PATRIMONIAL, PRECIOS DE CONTRATACIÓN O AL TIPO DE PROCEDIMIENTO DE CONTRATACIÓN.</w:t>
            </w:r>
            <w:r w:rsidR="00584493">
              <w:rPr>
                <w:noProof/>
                <w:webHidden/>
              </w:rPr>
              <w:tab/>
            </w:r>
            <w:r w:rsidR="00584493">
              <w:rPr>
                <w:noProof/>
                <w:webHidden/>
              </w:rPr>
              <w:fldChar w:fldCharType="begin"/>
            </w:r>
            <w:r w:rsidR="00584493">
              <w:rPr>
                <w:noProof/>
                <w:webHidden/>
              </w:rPr>
              <w:instrText xml:space="preserve"> PAGEREF _Toc178262528 \h </w:instrText>
            </w:r>
            <w:r w:rsidR="00584493">
              <w:rPr>
                <w:noProof/>
                <w:webHidden/>
              </w:rPr>
            </w:r>
            <w:r w:rsidR="00584493">
              <w:rPr>
                <w:noProof/>
                <w:webHidden/>
              </w:rPr>
              <w:fldChar w:fldCharType="separate"/>
            </w:r>
            <w:r w:rsidR="000179FC">
              <w:rPr>
                <w:noProof/>
                <w:webHidden/>
              </w:rPr>
              <w:t>18</w:t>
            </w:r>
            <w:r w:rsidR="00584493">
              <w:rPr>
                <w:noProof/>
                <w:webHidden/>
              </w:rPr>
              <w:fldChar w:fldCharType="end"/>
            </w:r>
          </w:hyperlink>
        </w:p>
        <w:p w14:paraId="17217116" w14:textId="1A31E194"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29" w:history="1">
            <w:r w:rsidR="00584493" w:rsidRPr="006C24AB">
              <w:rPr>
                <w:rStyle w:val="Hipervnculo"/>
                <w:rFonts w:ascii="Montserrat Light" w:hAnsi="Montserrat Light" w:cs="Arial"/>
                <w:bCs/>
                <w:noProof/>
                <w:lang w:val="es-MX" w:eastAsia="en-US"/>
              </w:rPr>
              <w:t>k) TIPO DE CONTRATACIÓN.</w:t>
            </w:r>
            <w:r w:rsidR="00584493">
              <w:rPr>
                <w:noProof/>
                <w:webHidden/>
              </w:rPr>
              <w:tab/>
            </w:r>
            <w:r w:rsidR="00584493">
              <w:rPr>
                <w:noProof/>
                <w:webHidden/>
              </w:rPr>
              <w:fldChar w:fldCharType="begin"/>
            </w:r>
            <w:r w:rsidR="00584493">
              <w:rPr>
                <w:noProof/>
                <w:webHidden/>
              </w:rPr>
              <w:instrText xml:space="preserve"> PAGEREF _Toc178262529 \h </w:instrText>
            </w:r>
            <w:r w:rsidR="00584493">
              <w:rPr>
                <w:noProof/>
                <w:webHidden/>
              </w:rPr>
            </w:r>
            <w:r w:rsidR="00584493">
              <w:rPr>
                <w:noProof/>
                <w:webHidden/>
              </w:rPr>
              <w:fldChar w:fldCharType="separate"/>
            </w:r>
            <w:r w:rsidR="000179FC">
              <w:rPr>
                <w:noProof/>
                <w:webHidden/>
              </w:rPr>
              <w:t>18</w:t>
            </w:r>
            <w:r w:rsidR="00584493">
              <w:rPr>
                <w:noProof/>
                <w:webHidden/>
              </w:rPr>
              <w:fldChar w:fldCharType="end"/>
            </w:r>
          </w:hyperlink>
        </w:p>
        <w:p w14:paraId="78FC23C4" w14:textId="38BA838F"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30" w:history="1">
            <w:r w:rsidR="00584493" w:rsidRPr="006C24AB">
              <w:rPr>
                <w:rStyle w:val="Hipervnculo"/>
                <w:rFonts w:ascii="Montserrat Light" w:hAnsi="Montserrat Light" w:cs="Arial"/>
                <w:bCs/>
                <w:noProof/>
                <w:lang w:val="es-MX" w:eastAsia="en-US"/>
              </w:rPr>
              <w:t>TIPO DE ABASTECIMIENTO.</w:t>
            </w:r>
            <w:r w:rsidR="00584493">
              <w:rPr>
                <w:noProof/>
                <w:webHidden/>
              </w:rPr>
              <w:tab/>
            </w:r>
            <w:r w:rsidR="00584493">
              <w:rPr>
                <w:noProof/>
                <w:webHidden/>
              </w:rPr>
              <w:fldChar w:fldCharType="begin"/>
            </w:r>
            <w:r w:rsidR="00584493">
              <w:rPr>
                <w:noProof/>
                <w:webHidden/>
              </w:rPr>
              <w:instrText xml:space="preserve"> PAGEREF _Toc178262530 \h </w:instrText>
            </w:r>
            <w:r w:rsidR="00584493">
              <w:rPr>
                <w:noProof/>
                <w:webHidden/>
              </w:rPr>
              <w:fldChar w:fldCharType="separate"/>
            </w:r>
            <w:r w:rsidR="000179FC">
              <w:rPr>
                <w:b/>
                <w:bCs/>
                <w:noProof/>
                <w:webHidden/>
                <w:lang w:val="es-ES"/>
              </w:rPr>
              <w:t>¡Error! Marcador no definido.</w:t>
            </w:r>
            <w:r w:rsidR="00584493">
              <w:rPr>
                <w:noProof/>
                <w:webHidden/>
              </w:rPr>
              <w:fldChar w:fldCharType="end"/>
            </w:r>
          </w:hyperlink>
        </w:p>
        <w:p w14:paraId="7BF5210B" w14:textId="1E04706E" w:rsidR="00584493" w:rsidRDefault="00000000">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8262531" w:history="1">
            <w:r w:rsidR="00584493" w:rsidRPr="006C24AB">
              <w:rPr>
                <w:rStyle w:val="Hipervnculo"/>
                <w:rFonts w:ascii="Montserrat Light" w:hAnsi="Montserrat Light" w:cs="Arial"/>
                <w:bCs/>
                <w:noProof/>
                <w:lang w:val="es-MX" w:eastAsia="en-US"/>
              </w:rPr>
              <w:t>ADMINISTRADORES DEL CONTRATO</w:t>
            </w:r>
            <w:r w:rsidR="00584493">
              <w:rPr>
                <w:noProof/>
                <w:webHidden/>
              </w:rPr>
              <w:tab/>
            </w:r>
            <w:r w:rsidR="00584493">
              <w:rPr>
                <w:noProof/>
                <w:webHidden/>
              </w:rPr>
              <w:fldChar w:fldCharType="begin"/>
            </w:r>
            <w:r w:rsidR="00584493">
              <w:rPr>
                <w:noProof/>
                <w:webHidden/>
              </w:rPr>
              <w:instrText xml:space="preserve"> PAGEREF _Toc178262531 \h </w:instrText>
            </w:r>
            <w:r w:rsidR="00584493">
              <w:rPr>
                <w:noProof/>
                <w:webHidden/>
              </w:rPr>
              <w:fldChar w:fldCharType="separate"/>
            </w:r>
            <w:r w:rsidR="000179FC">
              <w:rPr>
                <w:b/>
                <w:bCs/>
                <w:noProof/>
                <w:webHidden/>
                <w:lang w:val="es-ES"/>
              </w:rPr>
              <w:t>¡Error! Marcador no definido.</w:t>
            </w:r>
            <w:r w:rsidR="00584493">
              <w:rPr>
                <w:noProof/>
                <w:webHidden/>
              </w:rPr>
              <w:fldChar w:fldCharType="end"/>
            </w:r>
          </w:hyperlink>
        </w:p>
        <w:p w14:paraId="20995FDD" w14:textId="0601932B" w:rsidR="00FD4567" w:rsidRDefault="00FD4567" w:rsidP="00FD4567">
          <w:pPr>
            <w:ind w:left="0"/>
            <w:jc w:val="left"/>
            <w:rPr>
              <w:rFonts w:ascii="Montserrat Light" w:hAnsi="Montserrat Light"/>
              <w:b/>
              <w:bCs/>
              <w:color w:val="000000" w:themeColor="text1"/>
              <w:sz w:val="20"/>
              <w:szCs w:val="20"/>
              <w:lang w:val="es-ES"/>
            </w:rPr>
          </w:pPr>
          <w:r w:rsidRPr="00A40ACF">
            <w:rPr>
              <w:rFonts w:ascii="Montserrat Light" w:hAnsi="Montserrat Light"/>
              <w:b/>
              <w:bCs/>
              <w:color w:val="000000" w:themeColor="text1"/>
              <w:sz w:val="20"/>
              <w:szCs w:val="20"/>
              <w:lang w:val="es-ES"/>
            </w:rPr>
            <w:fldChar w:fldCharType="end"/>
          </w:r>
        </w:p>
      </w:sdtContent>
    </w:sdt>
    <w:p w14:paraId="1F651292" w14:textId="77777777" w:rsidR="00FD4567" w:rsidRDefault="00FD4567">
      <w:pPr>
        <w:rPr>
          <w:rStyle w:val="normaltextrun"/>
          <w:rFonts w:ascii="Montserrat Light" w:eastAsiaTheme="majorEastAsia" w:hAnsi="Montserrat Light" w:cs="Segoe UI"/>
          <w:b/>
          <w:bCs/>
          <w:sz w:val="20"/>
          <w:szCs w:val="20"/>
          <w:lang w:val="es-MX" w:eastAsia="es-MX"/>
        </w:rPr>
      </w:pPr>
      <w:r>
        <w:rPr>
          <w:rStyle w:val="normaltextrun"/>
          <w:rFonts w:ascii="Montserrat Light" w:eastAsiaTheme="majorEastAsia" w:hAnsi="Montserrat Light" w:cs="Segoe UI"/>
          <w:b/>
          <w:bCs/>
          <w:sz w:val="20"/>
          <w:szCs w:val="20"/>
        </w:rPr>
        <w:br w:type="page"/>
      </w:r>
    </w:p>
    <w:p w14:paraId="0F7509F1" w14:textId="4D4533E3" w:rsidR="00CF4048" w:rsidRPr="00B276F2" w:rsidRDefault="00CF4048" w:rsidP="00B276F2">
      <w:pPr>
        <w:pStyle w:val="Ttulo1"/>
        <w:spacing w:before="240"/>
        <w:ind w:left="0"/>
        <w:jc w:val="left"/>
        <w:rPr>
          <w:rStyle w:val="eop"/>
          <w:rFonts w:ascii="Montserrat Light" w:eastAsiaTheme="majorEastAsia" w:hAnsi="Montserrat Light" w:cs="Segoe UI"/>
          <w:b w:val="0"/>
          <w:bCs/>
          <w:color w:val="auto"/>
          <w:sz w:val="20"/>
          <w:szCs w:val="20"/>
        </w:rPr>
      </w:pPr>
      <w:bookmarkStart w:id="15" w:name="_Toc178262520"/>
      <w:r w:rsidRPr="00B276F2">
        <w:rPr>
          <w:rStyle w:val="normaltextrun"/>
          <w:rFonts w:ascii="Montserrat Light" w:eastAsiaTheme="majorEastAsia" w:hAnsi="Montserrat Light" w:cs="Segoe UI"/>
          <w:bCs/>
          <w:color w:val="auto"/>
          <w:sz w:val="20"/>
          <w:szCs w:val="20"/>
        </w:rPr>
        <w:lastRenderedPageBreak/>
        <w:t>A) OBJETO DE LA CONTRATACIÓN</w:t>
      </w:r>
      <w:bookmarkEnd w:id="15"/>
    </w:p>
    <w:p w14:paraId="1C5E200E" w14:textId="77777777" w:rsidR="00D16E1A" w:rsidRPr="000842C4" w:rsidRDefault="00D16E1A" w:rsidP="00CF4048">
      <w:pPr>
        <w:pStyle w:val="paragraph"/>
        <w:spacing w:before="0" w:beforeAutospacing="0" w:after="0" w:afterAutospacing="0"/>
        <w:jc w:val="both"/>
        <w:textAlignment w:val="baseline"/>
        <w:rPr>
          <w:rFonts w:ascii="Montserrat Light" w:hAnsi="Montserrat Light" w:cs="Segoe UI"/>
          <w:b/>
          <w:bCs/>
          <w:sz w:val="20"/>
          <w:szCs w:val="20"/>
        </w:rPr>
      </w:pPr>
    </w:p>
    <w:p w14:paraId="180B22C4" w14:textId="6D64056C" w:rsidR="00CF4048" w:rsidRDefault="00D16E1A" w:rsidP="00CF4048">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D16E1A">
        <w:rPr>
          <w:rStyle w:val="eop"/>
          <w:rFonts w:ascii="Montserrat Light" w:eastAsiaTheme="majorEastAsia" w:hAnsi="Montserrat Light" w:cs="Segoe UI"/>
          <w:sz w:val="20"/>
          <w:szCs w:val="20"/>
        </w:rPr>
        <w:t>C</w:t>
      </w:r>
      <w:r w:rsidRPr="00D16E1A">
        <w:rPr>
          <w:rFonts w:ascii="Montserrat Light" w:hAnsi="Montserrat Light" w:cs="Arial"/>
          <w:sz w:val="20"/>
          <w:szCs w:val="20"/>
          <w:lang w:eastAsia="en-US"/>
        </w:rPr>
        <w:t>o</w:t>
      </w:r>
      <w:r w:rsidRPr="00473DB5">
        <w:rPr>
          <w:rFonts w:ascii="Montserrat Light" w:hAnsi="Montserrat Light" w:cs="Arial"/>
          <w:bCs/>
          <w:sz w:val="20"/>
          <w:szCs w:val="20"/>
          <w:lang w:eastAsia="en-US"/>
        </w:rPr>
        <w:t xml:space="preserve">ntratación del </w:t>
      </w:r>
      <w:r w:rsidRPr="00473DB5">
        <w:rPr>
          <w:rFonts w:ascii="Montserrat Light" w:hAnsi="Montserrat Light" w:cs="Arial"/>
          <w:b/>
          <w:sz w:val="20"/>
          <w:szCs w:val="20"/>
          <w:lang w:eastAsia="en-US"/>
        </w:rPr>
        <w:t>Servicio Médico Integral de Diálisis Peritoneal Continua Ambulatoria (DPCA)</w:t>
      </w:r>
    </w:p>
    <w:p w14:paraId="067A3846" w14:textId="77777777" w:rsidR="00D16E1A" w:rsidRPr="000842C4" w:rsidRDefault="00D16E1A" w:rsidP="00B276F2">
      <w:pPr>
        <w:pStyle w:val="paragraph"/>
        <w:spacing w:before="0" w:beforeAutospacing="0" w:after="0" w:afterAutospacing="0"/>
        <w:jc w:val="both"/>
        <w:textAlignment w:val="baseline"/>
        <w:rPr>
          <w:rFonts w:ascii="Montserrat Light" w:hAnsi="Montserrat Light" w:cs="Segoe UI"/>
          <w:b/>
          <w:bCs/>
          <w:sz w:val="20"/>
          <w:szCs w:val="20"/>
        </w:rPr>
      </w:pPr>
    </w:p>
    <w:p w14:paraId="7E41863A" w14:textId="59BD5B79" w:rsidR="00CF4048" w:rsidRPr="00B276F2" w:rsidRDefault="00CF4048" w:rsidP="00B276F2">
      <w:pPr>
        <w:pStyle w:val="Ttulo1"/>
        <w:spacing w:before="0"/>
        <w:ind w:left="0"/>
        <w:rPr>
          <w:rFonts w:ascii="Montserrat Light" w:hAnsi="Montserrat Light" w:cs="Segoe UI"/>
          <w:b w:val="0"/>
          <w:bCs/>
          <w:color w:val="auto"/>
          <w:sz w:val="20"/>
          <w:szCs w:val="20"/>
        </w:rPr>
      </w:pPr>
      <w:bookmarkStart w:id="16" w:name="_Toc178262521"/>
      <w:r w:rsidRPr="00B276F2">
        <w:rPr>
          <w:rStyle w:val="normaltextrun"/>
          <w:rFonts w:ascii="Montserrat Light" w:eastAsiaTheme="majorEastAsia" w:hAnsi="Montserrat Light" w:cs="Segoe UI"/>
          <w:bCs/>
          <w:color w:val="auto"/>
          <w:sz w:val="20"/>
          <w:szCs w:val="20"/>
        </w:rPr>
        <w:t>B) VIGENCIA DEL CONTRATO</w:t>
      </w:r>
      <w:bookmarkEnd w:id="16"/>
    </w:p>
    <w:bookmarkEnd w:id="14"/>
    <w:p w14:paraId="18FBD2F9" w14:textId="77777777" w:rsidR="00D16E1A" w:rsidRDefault="00D16E1A" w:rsidP="00CF4048">
      <w:pPr>
        <w:pStyle w:val="paragraph"/>
        <w:spacing w:before="0" w:beforeAutospacing="0" w:after="0" w:afterAutospacing="0"/>
        <w:jc w:val="both"/>
        <w:textAlignment w:val="baseline"/>
        <w:rPr>
          <w:rStyle w:val="scxw238801174"/>
          <w:rFonts w:ascii="Montserrat Light" w:eastAsiaTheme="majorEastAsia" w:hAnsi="Montserrat Light" w:cs="Segoe UI"/>
          <w:b/>
          <w:bCs/>
          <w:sz w:val="20"/>
          <w:szCs w:val="20"/>
        </w:rPr>
      </w:pPr>
    </w:p>
    <w:p w14:paraId="64C434E0" w14:textId="07942372" w:rsidR="00D16E1A" w:rsidRDefault="00D16E1A" w:rsidP="00D16E1A">
      <w:pPr>
        <w:autoSpaceDE w:val="0"/>
        <w:spacing w:line="276" w:lineRule="auto"/>
        <w:ind w:left="0" w:right="-80"/>
        <w:rPr>
          <w:rFonts w:ascii="Montserrat Light" w:eastAsia="Times New Roman" w:hAnsi="Montserrat Light" w:cs="Arial"/>
          <w:bCs/>
          <w:color w:val="000000"/>
          <w:sz w:val="20"/>
          <w:szCs w:val="20"/>
          <w:lang w:val="es-MX" w:eastAsia="es-MX"/>
        </w:rPr>
      </w:pPr>
      <w:r w:rsidRPr="007F0636">
        <w:rPr>
          <w:rFonts w:ascii="Montserrat Light" w:eastAsia="Times New Roman" w:hAnsi="Montserrat Light" w:cs="Arial"/>
          <w:bCs/>
          <w:color w:val="000000"/>
          <w:sz w:val="20"/>
          <w:szCs w:val="20"/>
          <w:lang w:val="es-MX" w:eastAsia="es-MX"/>
        </w:rPr>
        <w:t>El plazo para la prestación de</w:t>
      </w:r>
      <w:r w:rsidR="00FC0DCB">
        <w:rPr>
          <w:rFonts w:ascii="Montserrat Light" w:eastAsia="Times New Roman" w:hAnsi="Montserrat Light" w:cs="Arial"/>
          <w:bCs/>
          <w:color w:val="000000"/>
          <w:sz w:val="20"/>
          <w:szCs w:val="20"/>
          <w:lang w:val="es-MX" w:eastAsia="es-MX"/>
        </w:rPr>
        <w:t xml:space="preserve">l </w:t>
      </w:r>
      <w:bookmarkStart w:id="17" w:name="_Hlk178088839"/>
      <w:r w:rsidR="00FC0DCB">
        <w:rPr>
          <w:rFonts w:ascii="Montserrat Light" w:eastAsia="Times New Roman" w:hAnsi="Montserrat Light" w:cs="Arial"/>
          <w:bCs/>
          <w:color w:val="000000"/>
          <w:sz w:val="20"/>
          <w:szCs w:val="20"/>
          <w:lang w:val="es-MX" w:eastAsia="es-MX"/>
        </w:rPr>
        <w:t xml:space="preserve">Servicio Médico Integral de </w:t>
      </w:r>
      <w:r w:rsidRPr="007F0636">
        <w:rPr>
          <w:rFonts w:ascii="Montserrat Light" w:eastAsia="Times New Roman" w:hAnsi="Montserrat Light" w:cs="Arial"/>
          <w:bCs/>
          <w:color w:val="000000"/>
          <w:sz w:val="20"/>
          <w:szCs w:val="20"/>
          <w:lang w:val="es-MX" w:eastAsia="es-MX"/>
        </w:rPr>
        <w:t>Diálisis Peritoneal Continua Ambulatoria</w:t>
      </w:r>
      <w:bookmarkEnd w:id="17"/>
      <w:r w:rsidRPr="007F0636">
        <w:rPr>
          <w:rFonts w:ascii="Montserrat Light" w:eastAsia="Times New Roman" w:hAnsi="Montserrat Light" w:cs="Arial"/>
          <w:bCs/>
          <w:color w:val="000000"/>
          <w:sz w:val="20"/>
          <w:szCs w:val="20"/>
          <w:lang w:val="es-MX" w:eastAsia="es-MX"/>
        </w:rPr>
        <w:t xml:space="preserve"> será a partir del 01 de enero hasta el 31 de diciembre del año 202</w:t>
      </w:r>
      <w:r>
        <w:rPr>
          <w:rFonts w:ascii="Montserrat Light" w:eastAsia="Times New Roman" w:hAnsi="Montserrat Light" w:cs="Arial"/>
          <w:bCs/>
          <w:color w:val="000000"/>
          <w:sz w:val="20"/>
          <w:szCs w:val="20"/>
          <w:lang w:val="es-MX" w:eastAsia="es-MX"/>
        </w:rPr>
        <w:t>5</w:t>
      </w:r>
      <w:r w:rsidRPr="007F0636">
        <w:rPr>
          <w:rFonts w:ascii="Montserrat Light" w:eastAsia="Times New Roman" w:hAnsi="Montserrat Light" w:cs="Arial"/>
          <w:bCs/>
          <w:color w:val="000000"/>
          <w:sz w:val="20"/>
          <w:szCs w:val="20"/>
          <w:lang w:val="es-MX" w:eastAsia="es-MX"/>
        </w:rPr>
        <w:t>.</w:t>
      </w:r>
    </w:p>
    <w:p w14:paraId="2EF30D32" w14:textId="77777777" w:rsidR="00B276F2" w:rsidRDefault="00B276F2" w:rsidP="00D16E1A">
      <w:pPr>
        <w:autoSpaceDE w:val="0"/>
        <w:spacing w:line="276" w:lineRule="auto"/>
        <w:ind w:left="0" w:right="-80"/>
        <w:rPr>
          <w:rFonts w:ascii="Montserrat Light" w:eastAsia="Times New Roman" w:hAnsi="Montserrat Light" w:cs="Arial"/>
          <w:bCs/>
          <w:color w:val="000000"/>
          <w:sz w:val="20"/>
          <w:szCs w:val="20"/>
          <w:lang w:val="es-MX" w:eastAsia="es-MX"/>
        </w:rPr>
      </w:pPr>
    </w:p>
    <w:p w14:paraId="32C754C9" w14:textId="51ADE1A0" w:rsidR="00CF4048" w:rsidRPr="00B276F2" w:rsidRDefault="00CF4048" w:rsidP="00B276F2">
      <w:pPr>
        <w:pStyle w:val="Ttulo1"/>
        <w:spacing w:before="0"/>
        <w:ind w:left="0"/>
        <w:rPr>
          <w:rFonts w:ascii="Montserrat Light" w:hAnsi="Montserrat Light" w:cs="Segoe UI"/>
          <w:b w:val="0"/>
          <w:bCs/>
          <w:color w:val="auto"/>
          <w:sz w:val="20"/>
          <w:szCs w:val="20"/>
        </w:rPr>
      </w:pPr>
      <w:r w:rsidRPr="000842C4">
        <w:rPr>
          <w:rStyle w:val="scxw238801174"/>
          <w:rFonts w:ascii="Montserrat Light" w:eastAsiaTheme="majorEastAsia" w:hAnsi="Montserrat Light" w:cs="Segoe UI"/>
          <w:bCs/>
          <w:sz w:val="20"/>
          <w:szCs w:val="20"/>
        </w:rPr>
        <w:t> </w:t>
      </w:r>
      <w:bookmarkStart w:id="18" w:name="_Toc178262522"/>
      <w:r w:rsidRPr="00B276F2">
        <w:rPr>
          <w:rStyle w:val="normaltextrun"/>
          <w:rFonts w:ascii="Montserrat Light" w:eastAsiaTheme="majorEastAsia" w:hAnsi="Montserrat Light" w:cs="Segoe UI"/>
          <w:bCs/>
          <w:color w:val="auto"/>
          <w:sz w:val="20"/>
          <w:szCs w:val="20"/>
        </w:rPr>
        <w:t xml:space="preserve">C) DESCRIPCIÓN AMPLIA Y DETALLADA DE LOS </w:t>
      </w:r>
      <w:bookmarkEnd w:id="18"/>
      <w:r w:rsidR="002E1E5C">
        <w:rPr>
          <w:rStyle w:val="normaltextrun"/>
          <w:rFonts w:ascii="Montserrat Light" w:eastAsiaTheme="majorEastAsia" w:hAnsi="Montserrat Light" w:cs="Segoe UI"/>
          <w:bCs/>
          <w:color w:val="auto"/>
          <w:sz w:val="20"/>
          <w:szCs w:val="20"/>
        </w:rPr>
        <w:t>BIENES O SERVICIOS SOLICITADOS</w:t>
      </w:r>
    </w:p>
    <w:p w14:paraId="7E65BA6D" w14:textId="77777777" w:rsidR="00584493" w:rsidRDefault="00CF4048" w:rsidP="004748D1">
      <w:pPr>
        <w:ind w:left="0"/>
        <w:rPr>
          <w:rStyle w:val="scxw238801174"/>
          <w:rFonts w:ascii="Montserrat Light" w:eastAsiaTheme="majorEastAsia" w:hAnsi="Montserrat Light" w:cs="Segoe UI"/>
          <w:b/>
          <w:bCs/>
          <w:sz w:val="20"/>
          <w:szCs w:val="20"/>
        </w:rPr>
      </w:pPr>
      <w:r w:rsidRPr="000842C4">
        <w:rPr>
          <w:rStyle w:val="scxw238801174"/>
          <w:rFonts w:ascii="Montserrat Light" w:eastAsiaTheme="majorEastAsia" w:hAnsi="Montserrat Light" w:cs="Segoe UI"/>
          <w:b/>
          <w:bCs/>
          <w:sz w:val="20"/>
          <w:szCs w:val="20"/>
        </w:rPr>
        <w:t> </w:t>
      </w:r>
    </w:p>
    <w:p w14:paraId="1FADE987" w14:textId="77777777" w:rsidR="00584493" w:rsidRPr="001B4523" w:rsidRDefault="00584493" w:rsidP="00584493">
      <w:pPr>
        <w:suppressAutoHyphens/>
        <w:ind w:left="0"/>
        <w:rPr>
          <w:rFonts w:ascii="Montserrat Light" w:eastAsia="MS Mincho" w:hAnsi="Montserrat Light" w:cs="Arial"/>
          <w:sz w:val="20"/>
          <w:szCs w:val="20"/>
          <w:lang w:eastAsia="en-US"/>
        </w:rPr>
      </w:pPr>
      <w:r w:rsidRPr="001B4523">
        <w:rPr>
          <w:rFonts w:ascii="Montserrat Light" w:eastAsia="MS Mincho" w:hAnsi="Montserrat Light" w:cs="Arial"/>
          <w:sz w:val="20"/>
          <w:szCs w:val="20"/>
          <w:lang w:eastAsia="en-US"/>
        </w:rPr>
        <w:t>Sistema Integral para la Aplicación de Diálisis Peritoneal Continua Ambulatoria: Clave 010.000.2365.00.</w:t>
      </w:r>
    </w:p>
    <w:p w14:paraId="69F2FBC1" w14:textId="13E4D007" w:rsidR="001B4523" w:rsidRPr="001B4523" w:rsidRDefault="00CF4048" w:rsidP="004748D1">
      <w:pPr>
        <w:ind w:left="0"/>
        <w:rPr>
          <w:rFonts w:ascii="Montserrat Light" w:hAnsi="Montserrat Light" w:cs="Arial"/>
          <w:b/>
          <w:sz w:val="20"/>
          <w:szCs w:val="20"/>
          <w:lang w:val="es-MX" w:eastAsia="en-US"/>
        </w:rPr>
      </w:pPr>
      <w:r w:rsidRPr="000842C4">
        <w:rPr>
          <w:rFonts w:ascii="Montserrat Light" w:hAnsi="Montserrat Light" w:cs="Segoe UI"/>
          <w:b/>
          <w:bCs/>
          <w:sz w:val="20"/>
          <w:szCs w:val="20"/>
        </w:rPr>
        <w:br/>
      </w:r>
      <w:r w:rsidR="001B4523" w:rsidRPr="001B4523">
        <w:rPr>
          <w:rFonts w:ascii="Montserrat Light" w:hAnsi="Montserrat Light" w:cs="Arial"/>
          <w:b/>
          <w:sz w:val="20"/>
          <w:szCs w:val="20"/>
          <w:lang w:val="es-MX" w:eastAsia="en-US"/>
        </w:rPr>
        <w:t>Clave CUCOP corresponde a: 25301917 Sistema Integral para la aplicación de diálisis peritoneal continua ambulatoria.</w:t>
      </w:r>
    </w:p>
    <w:p w14:paraId="76B85927" w14:textId="77777777" w:rsidR="004748D1" w:rsidRDefault="004748D1" w:rsidP="004748D1">
      <w:pPr>
        <w:ind w:left="0"/>
        <w:rPr>
          <w:rFonts w:ascii="Montserrat Light" w:eastAsia="MS Mincho" w:hAnsi="Montserrat Light" w:cs="Arial"/>
          <w:sz w:val="20"/>
          <w:szCs w:val="20"/>
          <w:lang w:val="es-ES" w:eastAsia="en-US"/>
        </w:rPr>
      </w:pPr>
    </w:p>
    <w:p w14:paraId="29B100A5" w14:textId="48422F41" w:rsidR="001B4523" w:rsidRPr="001B4523" w:rsidRDefault="001B4523" w:rsidP="004748D1">
      <w:pPr>
        <w:ind w:left="0"/>
        <w:rPr>
          <w:rFonts w:ascii="Montserrat Light" w:eastAsia="MS Mincho" w:hAnsi="Montserrat Light" w:cs="Arial"/>
          <w:sz w:val="20"/>
          <w:szCs w:val="20"/>
          <w:lang w:val="es-ES" w:eastAsia="en-US"/>
        </w:rPr>
      </w:pPr>
      <w:r w:rsidRPr="001B4523">
        <w:rPr>
          <w:rFonts w:ascii="Montserrat Light" w:eastAsia="MS Mincho" w:hAnsi="Montserrat Light" w:cs="Arial"/>
          <w:sz w:val="20"/>
          <w:szCs w:val="20"/>
          <w:lang w:val="es-ES" w:eastAsia="en-US"/>
        </w:rPr>
        <w:t xml:space="preserve">El </w:t>
      </w:r>
      <w:r w:rsidR="006B6FD0">
        <w:rPr>
          <w:rFonts w:ascii="Montserrat Light" w:eastAsia="MS Mincho" w:hAnsi="Montserrat Light" w:cs="Arial"/>
          <w:sz w:val="20"/>
          <w:szCs w:val="20"/>
          <w:lang w:val="es-ES" w:eastAsia="en-US"/>
        </w:rPr>
        <w:t>Organismo</w:t>
      </w:r>
      <w:r w:rsidRPr="001B4523">
        <w:rPr>
          <w:rFonts w:ascii="Montserrat Light" w:eastAsia="MS Mincho" w:hAnsi="Montserrat Light" w:cs="Arial"/>
          <w:sz w:val="20"/>
          <w:szCs w:val="20"/>
          <w:lang w:val="es-ES" w:eastAsia="en-US"/>
        </w:rPr>
        <w:t xml:space="preserve"> a fin de atender las necesidades de sus </w:t>
      </w:r>
      <w:r w:rsidR="00DB70CC">
        <w:rPr>
          <w:rFonts w:ascii="Montserrat Light" w:eastAsia="MS Mincho" w:hAnsi="Montserrat Light" w:cs="Arial"/>
          <w:sz w:val="20"/>
          <w:szCs w:val="20"/>
          <w:lang w:val="es-ES" w:eastAsia="en-US"/>
        </w:rPr>
        <w:t>beneficiarios</w:t>
      </w:r>
      <w:r w:rsidRPr="001B4523">
        <w:rPr>
          <w:rFonts w:ascii="Montserrat Light" w:eastAsia="MS Mincho" w:hAnsi="Montserrat Light" w:cs="Arial"/>
          <w:sz w:val="20"/>
          <w:szCs w:val="20"/>
          <w:lang w:val="es-ES" w:eastAsia="en-US"/>
        </w:rPr>
        <w:t xml:space="preserve"> con insuficiencia renal crónica, requiere de la prestación del </w:t>
      </w:r>
      <w:r w:rsidR="00FC0DCB">
        <w:rPr>
          <w:rFonts w:ascii="Montserrat Light" w:eastAsia="Times New Roman" w:hAnsi="Montserrat Light" w:cs="Arial"/>
          <w:bCs/>
          <w:color w:val="000000"/>
          <w:sz w:val="20"/>
          <w:szCs w:val="20"/>
          <w:lang w:val="es-MX" w:eastAsia="es-MX"/>
        </w:rPr>
        <w:t xml:space="preserve">Servicio Médico Integral de </w:t>
      </w:r>
      <w:r w:rsidR="00FC0DCB" w:rsidRPr="007F0636">
        <w:rPr>
          <w:rFonts w:ascii="Montserrat Light" w:eastAsia="Times New Roman" w:hAnsi="Montserrat Light" w:cs="Arial"/>
          <w:bCs/>
          <w:color w:val="000000"/>
          <w:sz w:val="20"/>
          <w:szCs w:val="20"/>
          <w:lang w:val="es-MX" w:eastAsia="es-MX"/>
        </w:rPr>
        <w:t>Diálisis Peritoneal Continua Ambulatoria</w:t>
      </w:r>
      <w:r w:rsidRPr="001B4523">
        <w:rPr>
          <w:rFonts w:ascii="Montserrat Light" w:eastAsia="MS Mincho" w:hAnsi="Montserrat Light" w:cs="Arial"/>
          <w:sz w:val="20"/>
          <w:szCs w:val="20"/>
          <w:lang w:val="es-ES" w:eastAsia="en-US"/>
        </w:rPr>
        <w:t xml:space="preserve">, mismo que se señala en </w:t>
      </w:r>
      <w:r w:rsidRPr="001335C8">
        <w:rPr>
          <w:rFonts w:ascii="Montserrat Light" w:eastAsia="MS Mincho" w:hAnsi="Montserrat Light" w:cs="Arial"/>
          <w:sz w:val="20"/>
          <w:szCs w:val="20"/>
          <w:lang w:val="es-ES" w:eastAsia="en-US"/>
        </w:rPr>
        <w:t xml:space="preserve">el </w:t>
      </w:r>
      <w:r w:rsidR="008E5C5D" w:rsidRPr="00CF4048">
        <w:rPr>
          <w:rFonts w:ascii="Montserrat Light" w:eastAsia="MS Mincho" w:hAnsi="Montserrat Light" w:cs="Arial"/>
          <w:b/>
          <w:bCs/>
          <w:sz w:val="20"/>
          <w:szCs w:val="20"/>
          <w:lang w:val="es-ES" w:eastAsia="en-US"/>
        </w:rPr>
        <w:t>A</w:t>
      </w:r>
      <w:r w:rsidR="00293A78" w:rsidRPr="00CF4048">
        <w:rPr>
          <w:rFonts w:ascii="Montserrat Light" w:eastAsia="MS Mincho" w:hAnsi="Montserrat Light" w:cs="Arial"/>
          <w:b/>
          <w:bCs/>
          <w:sz w:val="20"/>
          <w:szCs w:val="20"/>
          <w:lang w:val="es-ES" w:eastAsia="en-US"/>
        </w:rPr>
        <w:t>NEXO T.1 (T.UNO) REQUERIMIENTOS DE LAS UNIDADES MÉDICAS</w:t>
      </w:r>
      <w:r w:rsidR="001335C8" w:rsidRPr="00CF4048">
        <w:rPr>
          <w:rFonts w:ascii="Montserrat Light" w:eastAsia="MS Mincho" w:hAnsi="Montserrat Light" w:cs="Arial"/>
          <w:sz w:val="20"/>
          <w:szCs w:val="20"/>
          <w:lang w:val="es-ES" w:eastAsia="en-US"/>
        </w:rPr>
        <w:t>,</w:t>
      </w:r>
      <w:r w:rsidRPr="001B4523">
        <w:rPr>
          <w:rFonts w:ascii="Montserrat Light" w:eastAsia="MS Mincho" w:hAnsi="Montserrat Light" w:cs="Arial"/>
          <w:sz w:val="20"/>
          <w:szCs w:val="20"/>
          <w:lang w:val="es-ES" w:eastAsia="en-US"/>
        </w:rPr>
        <w:t xml:space="preserve"> de</w:t>
      </w:r>
      <w:r w:rsidR="00DD6EC1">
        <w:rPr>
          <w:rFonts w:ascii="Montserrat Light" w:eastAsia="MS Mincho" w:hAnsi="Montserrat Light" w:cs="Arial"/>
          <w:sz w:val="20"/>
          <w:szCs w:val="20"/>
          <w:lang w:val="es-ES" w:eastAsia="en-US"/>
        </w:rPr>
        <w:t>l presente documento</w:t>
      </w:r>
      <w:r w:rsidRPr="001B4523">
        <w:rPr>
          <w:rFonts w:ascii="Montserrat Light" w:eastAsia="MS Mincho" w:hAnsi="Montserrat Light" w:cs="Arial"/>
          <w:sz w:val="20"/>
          <w:szCs w:val="20"/>
          <w:lang w:val="es-ES" w:eastAsia="en-US"/>
        </w:rPr>
        <w:t>.</w:t>
      </w:r>
    </w:p>
    <w:p w14:paraId="722921D8" w14:textId="77777777" w:rsidR="004748D1" w:rsidRDefault="004748D1" w:rsidP="004748D1">
      <w:pPr>
        <w:ind w:left="0"/>
        <w:rPr>
          <w:rFonts w:ascii="Montserrat Light" w:eastAsia="MS Mincho" w:hAnsi="Montserrat Light" w:cs="Arial"/>
          <w:sz w:val="20"/>
          <w:szCs w:val="20"/>
          <w:lang w:val="es-ES" w:eastAsia="en-US"/>
        </w:rPr>
      </w:pPr>
    </w:p>
    <w:p w14:paraId="06727224" w14:textId="0084C6C3" w:rsidR="001B4523" w:rsidRPr="001B4523" w:rsidRDefault="001B4523" w:rsidP="004748D1">
      <w:pPr>
        <w:ind w:left="0"/>
        <w:rPr>
          <w:rFonts w:ascii="Montserrat Light" w:eastAsia="MS Mincho" w:hAnsi="Montserrat Light" w:cs="Arial"/>
          <w:sz w:val="20"/>
          <w:szCs w:val="20"/>
          <w:lang w:val="es-ES" w:eastAsia="en-US"/>
        </w:rPr>
      </w:pPr>
      <w:r w:rsidRPr="001B4523">
        <w:rPr>
          <w:rFonts w:ascii="Montserrat Light" w:eastAsia="MS Mincho" w:hAnsi="Montserrat Light" w:cs="Arial"/>
          <w:sz w:val="20"/>
          <w:szCs w:val="20"/>
          <w:lang w:val="es-ES" w:eastAsia="en-US"/>
        </w:rPr>
        <w:t xml:space="preserve">Por lo que el </w:t>
      </w:r>
      <w:r w:rsidR="005762EA">
        <w:rPr>
          <w:rFonts w:ascii="Montserrat Light" w:eastAsia="MS Mincho" w:hAnsi="Montserrat Light" w:cs="Arial"/>
          <w:sz w:val="20"/>
          <w:szCs w:val="20"/>
          <w:lang w:val="es-ES" w:eastAsia="en-US"/>
        </w:rPr>
        <w:t>licitante</w:t>
      </w:r>
      <w:r w:rsidRPr="001B4523">
        <w:rPr>
          <w:rFonts w:ascii="Montserrat Light" w:eastAsia="MS Mincho" w:hAnsi="Montserrat Light" w:cs="Arial"/>
          <w:sz w:val="20"/>
          <w:szCs w:val="20"/>
          <w:lang w:val="es-ES" w:eastAsia="en-US"/>
        </w:rPr>
        <w:t xml:space="preserve"> deberá dar el debido cumplimiento a todos y cada uno de los requisitos que a continuación se describen en los términos y condiciones establecidos en el presente documento.</w:t>
      </w:r>
    </w:p>
    <w:p w14:paraId="51A2F0D2" w14:textId="77777777" w:rsidR="004748D1" w:rsidRDefault="004748D1" w:rsidP="004748D1">
      <w:pPr>
        <w:ind w:left="0"/>
        <w:rPr>
          <w:rFonts w:ascii="Montserrat Light" w:eastAsia="MS Mincho" w:hAnsi="Montserrat Light" w:cs="Arial"/>
          <w:sz w:val="20"/>
          <w:szCs w:val="20"/>
          <w:lang w:eastAsia="en-US"/>
        </w:rPr>
      </w:pPr>
    </w:p>
    <w:p w14:paraId="03210267" w14:textId="17BEA732" w:rsidR="006522EC" w:rsidRDefault="00F81393" w:rsidP="004748D1">
      <w:pPr>
        <w:ind w:left="0"/>
        <w:rPr>
          <w:rFonts w:ascii="Montserrat Light" w:eastAsia="MS Mincho" w:hAnsi="Montserrat Light" w:cs="Arial"/>
          <w:b/>
          <w:bCs/>
          <w:sz w:val="20"/>
          <w:szCs w:val="20"/>
          <w:lang w:eastAsia="en-US"/>
        </w:rPr>
      </w:pPr>
      <w:r w:rsidRPr="00F81393">
        <w:rPr>
          <w:rFonts w:ascii="Montserrat Light" w:eastAsia="MS Mincho" w:hAnsi="Montserrat Light" w:cs="Arial"/>
          <w:b/>
          <w:bCs/>
          <w:sz w:val="20"/>
          <w:szCs w:val="20"/>
          <w:lang w:eastAsia="en-US"/>
        </w:rPr>
        <w:t>C.1. GENERALIDADES DEL SMI O SMS</w:t>
      </w:r>
    </w:p>
    <w:p w14:paraId="146BDF8B" w14:textId="77777777" w:rsidR="00F81393" w:rsidRDefault="00F81393" w:rsidP="004748D1">
      <w:pPr>
        <w:ind w:left="0"/>
        <w:rPr>
          <w:rFonts w:ascii="Montserrat Light" w:eastAsia="MS Mincho" w:hAnsi="Montserrat Light" w:cs="Arial"/>
          <w:b/>
          <w:bCs/>
          <w:sz w:val="20"/>
          <w:szCs w:val="20"/>
          <w:lang w:eastAsia="en-US"/>
        </w:rPr>
      </w:pPr>
    </w:p>
    <w:p w14:paraId="00B3421F" w14:textId="19993F35" w:rsidR="00F81393" w:rsidRPr="00F81393" w:rsidRDefault="00485C14" w:rsidP="004748D1">
      <w:pPr>
        <w:ind w:left="0"/>
        <w:rPr>
          <w:rFonts w:ascii="Montserrat Light" w:eastAsia="MS Mincho" w:hAnsi="Montserrat Light" w:cs="Arial"/>
          <w:sz w:val="20"/>
          <w:szCs w:val="20"/>
          <w:lang w:eastAsia="en-US"/>
        </w:rPr>
      </w:pPr>
      <w:r w:rsidRPr="00485C14">
        <w:rPr>
          <w:rFonts w:ascii="Montserrat Light" w:eastAsia="MS Mincho" w:hAnsi="Montserrat Light" w:cs="Arial"/>
          <w:sz w:val="20"/>
          <w:szCs w:val="20"/>
          <w:lang w:val="es-ES" w:eastAsia="en-US"/>
        </w:rPr>
        <w:t>Los licitantes, para la presentación de sus proposiciones, deberán ajustarse estrictamente a los requisitos y especificaciones previstos en este Anexo Técnico, describiendo en forma amplia y detallada las características del servicio que están ofertando, bajo las condiciones siguientes: </w:t>
      </w:r>
      <w:r w:rsidRPr="00485C14">
        <w:rPr>
          <w:rFonts w:ascii="Montserrat Light" w:eastAsia="MS Mincho" w:hAnsi="Montserrat Light" w:cs="Arial"/>
          <w:sz w:val="20"/>
          <w:szCs w:val="20"/>
          <w:lang w:eastAsia="en-US"/>
        </w:rPr>
        <w:t> </w:t>
      </w:r>
    </w:p>
    <w:p w14:paraId="738BC568" w14:textId="77777777" w:rsidR="00F81393" w:rsidRDefault="00F81393" w:rsidP="004748D1">
      <w:pPr>
        <w:ind w:left="0"/>
        <w:rPr>
          <w:rFonts w:ascii="Montserrat Light" w:eastAsia="MS Mincho" w:hAnsi="Montserrat Light" w:cs="Arial"/>
          <w:sz w:val="20"/>
          <w:szCs w:val="20"/>
          <w:lang w:eastAsia="en-US"/>
        </w:rPr>
      </w:pPr>
    </w:p>
    <w:p w14:paraId="3D9D83FF" w14:textId="10C1CBE8" w:rsidR="001B4523" w:rsidRDefault="001B4523" w:rsidP="004748D1">
      <w:pPr>
        <w:ind w:left="0"/>
        <w:rPr>
          <w:rFonts w:ascii="Montserrat Light" w:eastAsia="MS Mincho" w:hAnsi="Montserrat Light" w:cs="Arial"/>
          <w:sz w:val="20"/>
          <w:szCs w:val="20"/>
          <w:lang w:eastAsia="en-US"/>
        </w:rPr>
      </w:pPr>
      <w:r w:rsidRPr="001B4523">
        <w:rPr>
          <w:rFonts w:ascii="Montserrat Light" w:eastAsia="MS Mincho" w:hAnsi="Montserrat Light" w:cs="Arial"/>
          <w:sz w:val="20"/>
          <w:szCs w:val="20"/>
          <w:lang w:eastAsia="en-US"/>
        </w:rPr>
        <w:t xml:space="preserve">El </w:t>
      </w:r>
      <w:r w:rsidR="006B6FD0">
        <w:rPr>
          <w:rFonts w:ascii="Montserrat Light" w:eastAsia="MS Mincho" w:hAnsi="Montserrat Light" w:cs="Arial"/>
          <w:sz w:val="20"/>
          <w:szCs w:val="20"/>
          <w:lang w:eastAsia="en-US"/>
        </w:rPr>
        <w:t>Organismo</w:t>
      </w:r>
      <w:r w:rsidRPr="001B4523">
        <w:rPr>
          <w:rFonts w:ascii="Montserrat Light" w:eastAsia="MS Mincho" w:hAnsi="Montserrat Light" w:cs="Arial"/>
          <w:sz w:val="20"/>
          <w:szCs w:val="20"/>
          <w:lang w:eastAsia="en-US"/>
        </w:rPr>
        <w:t xml:space="preserve"> contratará la </w:t>
      </w:r>
      <w:r w:rsidRPr="001B4523">
        <w:rPr>
          <w:rFonts w:ascii="Montserrat Light" w:hAnsi="Montserrat Light" w:cs="Arial"/>
          <w:sz w:val="20"/>
          <w:szCs w:val="20"/>
          <w:lang w:val="es-ES" w:eastAsia="en-US"/>
        </w:rPr>
        <w:t>Diálisis Peritoneal Continua Ambulatoria</w:t>
      </w:r>
      <w:r w:rsidR="00C33870">
        <w:rPr>
          <w:rFonts w:ascii="Montserrat Light" w:eastAsia="MS Mincho" w:hAnsi="Montserrat Light" w:cs="Arial"/>
          <w:sz w:val="20"/>
          <w:szCs w:val="20"/>
          <w:lang w:val="es-ES" w:eastAsia="en-US"/>
        </w:rPr>
        <w:t>,</w:t>
      </w:r>
      <w:r w:rsidR="00C33870">
        <w:rPr>
          <w:rFonts w:ascii="Montserrat Light" w:hAnsi="Montserrat Light" w:cs="Arial"/>
          <w:sz w:val="20"/>
          <w:szCs w:val="20"/>
          <w:lang w:val="es-ES" w:eastAsia="en-US"/>
        </w:rPr>
        <w:t xml:space="preserve"> </w:t>
      </w:r>
      <w:bookmarkStart w:id="19" w:name="_Hlk148613243"/>
      <w:bookmarkStart w:id="20" w:name="_Hlk148703517"/>
      <w:proofErr w:type="spellStart"/>
      <w:r w:rsidRPr="001B4523">
        <w:rPr>
          <w:rFonts w:ascii="Montserrat Light" w:eastAsia="MS Mincho" w:hAnsi="Montserrat Light" w:cs="Arial"/>
          <w:sz w:val="20"/>
          <w:szCs w:val="20"/>
          <w:lang w:eastAsia="en-US"/>
        </w:rPr>
        <w:t>como</w:t>
      </w:r>
      <w:proofErr w:type="spellEnd"/>
      <w:r w:rsidRPr="001B4523">
        <w:rPr>
          <w:rFonts w:ascii="Montserrat Light" w:eastAsia="MS Mincho" w:hAnsi="Montserrat Light" w:cs="Arial"/>
          <w:sz w:val="20"/>
          <w:szCs w:val="20"/>
          <w:lang w:eastAsia="en-US"/>
        </w:rPr>
        <w:t xml:space="preserve"> se describe a continuación: </w:t>
      </w:r>
      <w:bookmarkEnd w:id="19"/>
    </w:p>
    <w:p w14:paraId="538E43B7" w14:textId="77777777" w:rsidR="00C33870" w:rsidRPr="001B4523" w:rsidRDefault="00C33870" w:rsidP="004748D1">
      <w:pPr>
        <w:ind w:left="0"/>
        <w:rPr>
          <w:rFonts w:ascii="Montserrat Light" w:eastAsia="MS Mincho" w:hAnsi="Montserrat Light" w:cs="Arial"/>
          <w:sz w:val="20"/>
          <w:szCs w:val="20"/>
          <w:lang w:eastAsia="en-US"/>
        </w:rPr>
      </w:pP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3686"/>
      </w:tblGrid>
      <w:tr w:rsidR="0035565A" w:rsidRPr="00527086" w14:paraId="0DF6ED93" w14:textId="77777777" w:rsidTr="002F28CA">
        <w:trPr>
          <w:trHeight w:val="274"/>
          <w:tblHeader/>
          <w:jc w:val="center"/>
        </w:trPr>
        <w:tc>
          <w:tcPr>
            <w:tcW w:w="1134" w:type="dxa"/>
            <w:shd w:val="clear" w:color="auto" w:fill="D9D9D9" w:themeFill="background1" w:themeFillShade="D9"/>
            <w:noWrap/>
            <w:vAlign w:val="center"/>
            <w:hideMark/>
          </w:tcPr>
          <w:bookmarkEnd w:id="20"/>
          <w:p w14:paraId="73DAFF50" w14:textId="77777777" w:rsidR="0035565A" w:rsidRPr="00527086" w:rsidRDefault="0035565A" w:rsidP="002F28CA">
            <w:pPr>
              <w:ind w:left="0"/>
              <w:jc w:val="center"/>
              <w:rPr>
                <w:rFonts w:ascii="Montserrat Light" w:eastAsia="Times New Roman" w:hAnsi="Montserrat Light"/>
                <w:b/>
                <w:bCs/>
                <w:color w:val="000000"/>
                <w:sz w:val="16"/>
                <w:szCs w:val="16"/>
                <w:lang w:val="es-MX" w:eastAsia="es-MX"/>
              </w:rPr>
            </w:pPr>
            <w:r w:rsidRPr="00527086">
              <w:rPr>
                <w:rFonts w:ascii="Montserrat Light" w:eastAsia="Times New Roman" w:hAnsi="Montserrat Light"/>
                <w:b/>
                <w:bCs/>
                <w:color w:val="000000"/>
                <w:sz w:val="16"/>
                <w:szCs w:val="16"/>
                <w:lang w:val="es-MX" w:eastAsia="es-MX"/>
              </w:rPr>
              <w:t>PARTIDA</w:t>
            </w:r>
          </w:p>
        </w:tc>
        <w:tc>
          <w:tcPr>
            <w:tcW w:w="3686" w:type="dxa"/>
            <w:shd w:val="clear" w:color="auto" w:fill="D9D9D9" w:themeFill="background1" w:themeFillShade="D9"/>
            <w:noWrap/>
            <w:vAlign w:val="center"/>
            <w:hideMark/>
          </w:tcPr>
          <w:p w14:paraId="338199D2" w14:textId="77777777" w:rsidR="0035565A" w:rsidRPr="00527086" w:rsidRDefault="0035565A" w:rsidP="002F28CA">
            <w:pPr>
              <w:jc w:val="center"/>
              <w:rPr>
                <w:rFonts w:ascii="Montserrat Light" w:eastAsia="Times New Roman" w:hAnsi="Montserrat Light"/>
                <w:b/>
                <w:bCs/>
                <w:color w:val="000000"/>
                <w:sz w:val="16"/>
                <w:szCs w:val="16"/>
                <w:lang w:val="es-MX" w:eastAsia="es-MX"/>
              </w:rPr>
            </w:pPr>
            <w:r w:rsidRPr="00527086">
              <w:rPr>
                <w:rFonts w:ascii="Montserrat Light" w:eastAsia="Times New Roman" w:hAnsi="Montserrat Light"/>
                <w:b/>
                <w:bCs/>
                <w:color w:val="000000"/>
                <w:sz w:val="16"/>
                <w:szCs w:val="16"/>
                <w:lang w:val="es-MX" w:eastAsia="es-MX"/>
              </w:rPr>
              <w:t xml:space="preserve">ENTIDAD FEDERATIVA </w:t>
            </w:r>
          </w:p>
        </w:tc>
      </w:tr>
      <w:tr w:rsidR="0035565A" w:rsidRPr="00527086" w14:paraId="286778AF" w14:textId="77777777" w:rsidTr="002F28CA">
        <w:trPr>
          <w:trHeight w:val="20"/>
          <w:jc w:val="center"/>
        </w:trPr>
        <w:tc>
          <w:tcPr>
            <w:tcW w:w="1134" w:type="dxa"/>
            <w:shd w:val="clear" w:color="auto" w:fill="auto"/>
            <w:vAlign w:val="center"/>
            <w:hideMark/>
          </w:tcPr>
          <w:p w14:paraId="5504E38A"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w:t>
            </w:r>
          </w:p>
        </w:tc>
        <w:tc>
          <w:tcPr>
            <w:tcW w:w="3686" w:type="dxa"/>
            <w:shd w:val="clear" w:color="auto" w:fill="auto"/>
            <w:vAlign w:val="center"/>
            <w:hideMark/>
          </w:tcPr>
          <w:p w14:paraId="3799F562"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BAJA CALIFORNIA</w:t>
            </w:r>
          </w:p>
        </w:tc>
      </w:tr>
      <w:tr w:rsidR="0035565A" w:rsidRPr="00527086" w14:paraId="5DD7F7C0" w14:textId="77777777" w:rsidTr="002F28CA">
        <w:trPr>
          <w:trHeight w:val="20"/>
          <w:jc w:val="center"/>
        </w:trPr>
        <w:tc>
          <w:tcPr>
            <w:tcW w:w="1134" w:type="dxa"/>
            <w:shd w:val="clear" w:color="FFFFFF" w:fill="FFFFFF"/>
            <w:vAlign w:val="center"/>
            <w:hideMark/>
          </w:tcPr>
          <w:p w14:paraId="248DA160"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2</w:t>
            </w:r>
          </w:p>
        </w:tc>
        <w:tc>
          <w:tcPr>
            <w:tcW w:w="3686" w:type="dxa"/>
            <w:shd w:val="clear" w:color="auto" w:fill="auto"/>
            <w:vAlign w:val="center"/>
            <w:hideMark/>
          </w:tcPr>
          <w:p w14:paraId="6874A482"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BAJA CALIFORNIA SUR</w:t>
            </w:r>
          </w:p>
        </w:tc>
      </w:tr>
      <w:tr w:rsidR="0035565A" w:rsidRPr="00527086" w14:paraId="44EA78AD" w14:textId="77777777" w:rsidTr="002F28CA">
        <w:trPr>
          <w:trHeight w:val="20"/>
          <w:jc w:val="center"/>
        </w:trPr>
        <w:tc>
          <w:tcPr>
            <w:tcW w:w="1134" w:type="dxa"/>
            <w:shd w:val="clear" w:color="FFFFFF" w:fill="FFFFFF"/>
            <w:vAlign w:val="center"/>
            <w:hideMark/>
          </w:tcPr>
          <w:p w14:paraId="41486980"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3</w:t>
            </w:r>
          </w:p>
        </w:tc>
        <w:tc>
          <w:tcPr>
            <w:tcW w:w="3686" w:type="dxa"/>
            <w:shd w:val="clear" w:color="auto" w:fill="auto"/>
            <w:vAlign w:val="center"/>
            <w:hideMark/>
          </w:tcPr>
          <w:p w14:paraId="12042ACB"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CAMPECHE</w:t>
            </w:r>
          </w:p>
        </w:tc>
      </w:tr>
      <w:tr w:rsidR="0035565A" w:rsidRPr="00527086" w14:paraId="20FEB955" w14:textId="77777777" w:rsidTr="002F28CA">
        <w:trPr>
          <w:trHeight w:val="20"/>
          <w:jc w:val="center"/>
        </w:trPr>
        <w:tc>
          <w:tcPr>
            <w:tcW w:w="1134" w:type="dxa"/>
            <w:shd w:val="clear" w:color="auto" w:fill="auto"/>
            <w:vAlign w:val="center"/>
          </w:tcPr>
          <w:p w14:paraId="722450E6"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4</w:t>
            </w:r>
          </w:p>
        </w:tc>
        <w:tc>
          <w:tcPr>
            <w:tcW w:w="3686" w:type="dxa"/>
            <w:shd w:val="clear" w:color="auto" w:fill="auto"/>
            <w:vAlign w:val="center"/>
          </w:tcPr>
          <w:p w14:paraId="76406F67"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COLIMA</w:t>
            </w:r>
          </w:p>
        </w:tc>
      </w:tr>
      <w:tr w:rsidR="0035565A" w:rsidRPr="00527086" w14:paraId="358FD174" w14:textId="77777777" w:rsidTr="002F28CA">
        <w:trPr>
          <w:trHeight w:val="20"/>
          <w:jc w:val="center"/>
        </w:trPr>
        <w:tc>
          <w:tcPr>
            <w:tcW w:w="1134" w:type="dxa"/>
            <w:shd w:val="clear" w:color="auto" w:fill="auto"/>
            <w:vAlign w:val="center"/>
          </w:tcPr>
          <w:p w14:paraId="6718AF8B"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5</w:t>
            </w:r>
          </w:p>
        </w:tc>
        <w:tc>
          <w:tcPr>
            <w:tcW w:w="3686" w:type="dxa"/>
            <w:shd w:val="clear" w:color="auto" w:fill="auto"/>
            <w:vAlign w:val="center"/>
          </w:tcPr>
          <w:p w14:paraId="39135425"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CHIAPAS</w:t>
            </w:r>
          </w:p>
        </w:tc>
      </w:tr>
      <w:tr w:rsidR="0035565A" w:rsidRPr="00527086" w14:paraId="5DC96986" w14:textId="77777777" w:rsidTr="002F28CA">
        <w:trPr>
          <w:trHeight w:val="20"/>
          <w:jc w:val="center"/>
        </w:trPr>
        <w:tc>
          <w:tcPr>
            <w:tcW w:w="1134" w:type="dxa"/>
            <w:shd w:val="clear" w:color="auto" w:fill="auto"/>
            <w:vAlign w:val="center"/>
          </w:tcPr>
          <w:p w14:paraId="696329F4"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6</w:t>
            </w:r>
          </w:p>
        </w:tc>
        <w:tc>
          <w:tcPr>
            <w:tcW w:w="3686" w:type="dxa"/>
            <w:shd w:val="clear" w:color="auto" w:fill="auto"/>
            <w:vAlign w:val="center"/>
          </w:tcPr>
          <w:p w14:paraId="1C4D552D"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CIUDAD DE MÉXICO</w:t>
            </w:r>
          </w:p>
        </w:tc>
      </w:tr>
      <w:tr w:rsidR="0035565A" w:rsidRPr="00527086" w14:paraId="030C9F2A" w14:textId="77777777" w:rsidTr="002F28CA">
        <w:trPr>
          <w:trHeight w:val="20"/>
          <w:jc w:val="center"/>
        </w:trPr>
        <w:tc>
          <w:tcPr>
            <w:tcW w:w="1134" w:type="dxa"/>
            <w:shd w:val="clear" w:color="FFFFFF" w:fill="FFFFFF"/>
            <w:vAlign w:val="center"/>
          </w:tcPr>
          <w:p w14:paraId="12E23324"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7</w:t>
            </w:r>
          </w:p>
        </w:tc>
        <w:tc>
          <w:tcPr>
            <w:tcW w:w="3686" w:type="dxa"/>
            <w:shd w:val="clear" w:color="auto" w:fill="auto"/>
            <w:vAlign w:val="center"/>
          </w:tcPr>
          <w:p w14:paraId="0AD0B06B"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GUERRERO</w:t>
            </w:r>
          </w:p>
        </w:tc>
      </w:tr>
      <w:tr w:rsidR="0035565A" w:rsidRPr="00527086" w14:paraId="40F614A8" w14:textId="77777777" w:rsidTr="002F28CA">
        <w:trPr>
          <w:trHeight w:val="20"/>
          <w:jc w:val="center"/>
        </w:trPr>
        <w:tc>
          <w:tcPr>
            <w:tcW w:w="1134" w:type="dxa"/>
            <w:shd w:val="clear" w:color="FFFFFF" w:fill="FFFFFF"/>
            <w:vAlign w:val="center"/>
          </w:tcPr>
          <w:p w14:paraId="1642BAC5"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8</w:t>
            </w:r>
          </w:p>
        </w:tc>
        <w:tc>
          <w:tcPr>
            <w:tcW w:w="3686" w:type="dxa"/>
            <w:shd w:val="clear" w:color="auto" w:fill="auto"/>
            <w:vAlign w:val="center"/>
          </w:tcPr>
          <w:p w14:paraId="1903C700"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MORELOS</w:t>
            </w:r>
          </w:p>
        </w:tc>
      </w:tr>
      <w:tr w:rsidR="0035565A" w:rsidRPr="00527086" w14:paraId="10954001" w14:textId="77777777" w:rsidTr="002F28CA">
        <w:trPr>
          <w:trHeight w:val="20"/>
          <w:jc w:val="center"/>
        </w:trPr>
        <w:tc>
          <w:tcPr>
            <w:tcW w:w="1134" w:type="dxa"/>
            <w:shd w:val="clear" w:color="auto" w:fill="auto"/>
            <w:vAlign w:val="center"/>
          </w:tcPr>
          <w:p w14:paraId="3B8339B6"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9</w:t>
            </w:r>
          </w:p>
        </w:tc>
        <w:tc>
          <w:tcPr>
            <w:tcW w:w="3686" w:type="dxa"/>
            <w:shd w:val="clear" w:color="auto" w:fill="auto"/>
            <w:vAlign w:val="center"/>
          </w:tcPr>
          <w:p w14:paraId="3449DC4D"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NAYARIT</w:t>
            </w:r>
          </w:p>
        </w:tc>
      </w:tr>
      <w:tr w:rsidR="0035565A" w:rsidRPr="00527086" w14:paraId="1FFC2FE2" w14:textId="77777777" w:rsidTr="002F28CA">
        <w:trPr>
          <w:trHeight w:val="20"/>
          <w:jc w:val="center"/>
        </w:trPr>
        <w:tc>
          <w:tcPr>
            <w:tcW w:w="1134" w:type="dxa"/>
            <w:shd w:val="clear" w:color="FFFFFF" w:fill="FFFFFF"/>
            <w:vAlign w:val="center"/>
          </w:tcPr>
          <w:p w14:paraId="48C52B86"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w:t>
            </w:r>
            <w:r>
              <w:rPr>
                <w:rFonts w:ascii="Montserrat Light" w:eastAsia="Times New Roman" w:hAnsi="Montserrat Light"/>
                <w:color w:val="000000"/>
                <w:sz w:val="16"/>
                <w:szCs w:val="16"/>
                <w:lang w:val="es-MX" w:eastAsia="es-MX"/>
              </w:rPr>
              <w:t>0</w:t>
            </w:r>
          </w:p>
        </w:tc>
        <w:tc>
          <w:tcPr>
            <w:tcW w:w="3686" w:type="dxa"/>
            <w:shd w:val="clear" w:color="auto" w:fill="auto"/>
            <w:vAlign w:val="center"/>
          </w:tcPr>
          <w:p w14:paraId="4F238041"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OAXACA</w:t>
            </w:r>
          </w:p>
        </w:tc>
      </w:tr>
      <w:tr w:rsidR="0035565A" w:rsidRPr="00527086" w14:paraId="603672F7" w14:textId="77777777" w:rsidTr="002F28CA">
        <w:trPr>
          <w:trHeight w:val="20"/>
          <w:jc w:val="center"/>
        </w:trPr>
        <w:tc>
          <w:tcPr>
            <w:tcW w:w="1134" w:type="dxa"/>
            <w:shd w:val="clear" w:color="FFFFFF" w:fill="FFFFFF"/>
            <w:vAlign w:val="center"/>
          </w:tcPr>
          <w:p w14:paraId="28C5A4A7"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w:t>
            </w:r>
            <w:r>
              <w:rPr>
                <w:rFonts w:ascii="Montserrat Light" w:eastAsia="Times New Roman" w:hAnsi="Montserrat Light"/>
                <w:color w:val="000000"/>
                <w:sz w:val="16"/>
                <w:szCs w:val="16"/>
                <w:lang w:val="es-MX" w:eastAsia="es-MX"/>
              </w:rPr>
              <w:t>1</w:t>
            </w:r>
          </w:p>
        </w:tc>
        <w:tc>
          <w:tcPr>
            <w:tcW w:w="3686" w:type="dxa"/>
            <w:shd w:val="clear" w:color="auto" w:fill="auto"/>
            <w:vAlign w:val="center"/>
          </w:tcPr>
          <w:p w14:paraId="414A734F"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PUEBLA</w:t>
            </w:r>
          </w:p>
        </w:tc>
      </w:tr>
      <w:tr w:rsidR="0035565A" w:rsidRPr="00527086" w14:paraId="7A3044EC" w14:textId="77777777" w:rsidTr="002F28CA">
        <w:trPr>
          <w:trHeight w:val="20"/>
          <w:jc w:val="center"/>
        </w:trPr>
        <w:tc>
          <w:tcPr>
            <w:tcW w:w="1134" w:type="dxa"/>
            <w:shd w:val="clear" w:color="auto" w:fill="auto"/>
            <w:vAlign w:val="center"/>
          </w:tcPr>
          <w:p w14:paraId="23E562B2"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w:t>
            </w:r>
            <w:r>
              <w:rPr>
                <w:rFonts w:ascii="Montserrat Light" w:eastAsia="Times New Roman" w:hAnsi="Montserrat Light"/>
                <w:color w:val="000000"/>
                <w:sz w:val="16"/>
                <w:szCs w:val="16"/>
                <w:lang w:val="es-MX" w:eastAsia="es-MX"/>
              </w:rPr>
              <w:t>2</w:t>
            </w:r>
          </w:p>
        </w:tc>
        <w:tc>
          <w:tcPr>
            <w:tcW w:w="3686" w:type="dxa"/>
            <w:shd w:val="clear" w:color="auto" w:fill="auto"/>
            <w:vAlign w:val="center"/>
          </w:tcPr>
          <w:p w14:paraId="32080EE5"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QUINTANA ROO</w:t>
            </w:r>
          </w:p>
        </w:tc>
      </w:tr>
      <w:tr w:rsidR="0035565A" w:rsidRPr="00527086" w14:paraId="110ACB0B" w14:textId="77777777" w:rsidTr="002F28CA">
        <w:trPr>
          <w:trHeight w:val="20"/>
          <w:jc w:val="center"/>
        </w:trPr>
        <w:tc>
          <w:tcPr>
            <w:tcW w:w="1134" w:type="dxa"/>
            <w:shd w:val="clear" w:color="FFFFFF" w:fill="FFFFFF"/>
            <w:vAlign w:val="center"/>
          </w:tcPr>
          <w:p w14:paraId="28D11ADB"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13</w:t>
            </w:r>
          </w:p>
        </w:tc>
        <w:tc>
          <w:tcPr>
            <w:tcW w:w="3686" w:type="dxa"/>
            <w:shd w:val="clear" w:color="auto" w:fill="auto"/>
            <w:vAlign w:val="center"/>
          </w:tcPr>
          <w:p w14:paraId="7900069E"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SINALOA</w:t>
            </w:r>
          </w:p>
        </w:tc>
      </w:tr>
      <w:tr w:rsidR="0035565A" w:rsidRPr="00527086" w14:paraId="628D6C93" w14:textId="77777777" w:rsidTr="002F28CA">
        <w:trPr>
          <w:trHeight w:val="20"/>
          <w:jc w:val="center"/>
        </w:trPr>
        <w:tc>
          <w:tcPr>
            <w:tcW w:w="1134" w:type="dxa"/>
            <w:shd w:val="clear" w:color="auto" w:fill="auto"/>
            <w:vAlign w:val="center"/>
          </w:tcPr>
          <w:p w14:paraId="661C3159"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w:t>
            </w:r>
            <w:r>
              <w:rPr>
                <w:rFonts w:ascii="Montserrat Light" w:eastAsia="Times New Roman" w:hAnsi="Montserrat Light"/>
                <w:color w:val="000000"/>
                <w:sz w:val="16"/>
                <w:szCs w:val="16"/>
                <w:lang w:val="es-MX" w:eastAsia="es-MX"/>
              </w:rPr>
              <w:t>4</w:t>
            </w:r>
          </w:p>
        </w:tc>
        <w:tc>
          <w:tcPr>
            <w:tcW w:w="3686" w:type="dxa"/>
            <w:shd w:val="clear" w:color="auto" w:fill="auto"/>
            <w:vAlign w:val="center"/>
          </w:tcPr>
          <w:p w14:paraId="629E00B1"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SAN LUIS POTOSÍ</w:t>
            </w:r>
          </w:p>
        </w:tc>
      </w:tr>
      <w:tr w:rsidR="0035565A" w:rsidRPr="00527086" w14:paraId="47343DF6" w14:textId="77777777" w:rsidTr="002F28CA">
        <w:trPr>
          <w:trHeight w:val="20"/>
          <w:jc w:val="center"/>
        </w:trPr>
        <w:tc>
          <w:tcPr>
            <w:tcW w:w="1134" w:type="dxa"/>
            <w:shd w:val="clear" w:color="FFFFFF" w:fill="FFFFFF"/>
            <w:vAlign w:val="center"/>
          </w:tcPr>
          <w:p w14:paraId="668B4148"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15</w:t>
            </w:r>
          </w:p>
        </w:tc>
        <w:tc>
          <w:tcPr>
            <w:tcW w:w="3686" w:type="dxa"/>
            <w:shd w:val="clear" w:color="auto" w:fill="auto"/>
            <w:vAlign w:val="center"/>
          </w:tcPr>
          <w:p w14:paraId="075446FE"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SONORA</w:t>
            </w:r>
          </w:p>
        </w:tc>
      </w:tr>
      <w:tr w:rsidR="0035565A" w:rsidRPr="00527086" w14:paraId="1BE74567" w14:textId="77777777" w:rsidTr="002F28CA">
        <w:trPr>
          <w:trHeight w:val="20"/>
          <w:jc w:val="center"/>
        </w:trPr>
        <w:tc>
          <w:tcPr>
            <w:tcW w:w="1134" w:type="dxa"/>
            <w:shd w:val="clear" w:color="FFFFFF" w:fill="FFFFFF"/>
            <w:vAlign w:val="center"/>
          </w:tcPr>
          <w:p w14:paraId="3A39EF58"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16</w:t>
            </w:r>
          </w:p>
        </w:tc>
        <w:tc>
          <w:tcPr>
            <w:tcW w:w="3686" w:type="dxa"/>
            <w:shd w:val="clear" w:color="auto" w:fill="auto"/>
            <w:vAlign w:val="center"/>
          </w:tcPr>
          <w:p w14:paraId="5B9FC8CD"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TABASCO</w:t>
            </w:r>
          </w:p>
        </w:tc>
      </w:tr>
      <w:tr w:rsidR="0035565A" w:rsidRPr="00527086" w14:paraId="3F4E3D2C" w14:textId="77777777" w:rsidTr="002F28CA">
        <w:trPr>
          <w:trHeight w:val="20"/>
          <w:jc w:val="center"/>
        </w:trPr>
        <w:tc>
          <w:tcPr>
            <w:tcW w:w="1134" w:type="dxa"/>
            <w:shd w:val="clear" w:color="auto" w:fill="auto"/>
            <w:vAlign w:val="center"/>
          </w:tcPr>
          <w:p w14:paraId="125E4D99"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1</w:t>
            </w:r>
            <w:r>
              <w:rPr>
                <w:rFonts w:ascii="Montserrat Light" w:eastAsia="Times New Roman" w:hAnsi="Montserrat Light"/>
                <w:color w:val="000000"/>
                <w:sz w:val="16"/>
                <w:szCs w:val="16"/>
                <w:lang w:val="es-MX" w:eastAsia="es-MX"/>
              </w:rPr>
              <w:t>7</w:t>
            </w:r>
          </w:p>
        </w:tc>
        <w:tc>
          <w:tcPr>
            <w:tcW w:w="3686" w:type="dxa"/>
            <w:shd w:val="clear" w:color="auto" w:fill="auto"/>
            <w:vAlign w:val="center"/>
          </w:tcPr>
          <w:p w14:paraId="46D39D81"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TLAXCALA</w:t>
            </w:r>
          </w:p>
        </w:tc>
      </w:tr>
      <w:tr w:rsidR="0035565A" w:rsidRPr="00527086" w14:paraId="7857D0EA" w14:textId="77777777" w:rsidTr="002F28CA">
        <w:trPr>
          <w:trHeight w:val="20"/>
          <w:jc w:val="center"/>
        </w:trPr>
        <w:tc>
          <w:tcPr>
            <w:tcW w:w="1134" w:type="dxa"/>
            <w:shd w:val="clear" w:color="FFFFFF" w:fill="FFFFFF"/>
            <w:vAlign w:val="center"/>
          </w:tcPr>
          <w:p w14:paraId="378D9C9F"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18</w:t>
            </w:r>
          </w:p>
        </w:tc>
        <w:tc>
          <w:tcPr>
            <w:tcW w:w="3686" w:type="dxa"/>
            <w:shd w:val="clear" w:color="auto" w:fill="auto"/>
            <w:vAlign w:val="center"/>
          </w:tcPr>
          <w:p w14:paraId="4EBE5F38"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TAMAULIPAS</w:t>
            </w:r>
          </w:p>
        </w:tc>
      </w:tr>
      <w:tr w:rsidR="0035565A" w:rsidRPr="00527086" w14:paraId="61278419" w14:textId="77777777" w:rsidTr="002F28CA">
        <w:trPr>
          <w:trHeight w:val="20"/>
          <w:jc w:val="center"/>
        </w:trPr>
        <w:tc>
          <w:tcPr>
            <w:tcW w:w="1134" w:type="dxa"/>
            <w:shd w:val="clear" w:color="FFFFFF" w:fill="FFFFFF"/>
            <w:vAlign w:val="center"/>
          </w:tcPr>
          <w:p w14:paraId="5BF69E96"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lastRenderedPageBreak/>
              <w:t>19</w:t>
            </w:r>
          </w:p>
        </w:tc>
        <w:tc>
          <w:tcPr>
            <w:tcW w:w="3686" w:type="dxa"/>
            <w:shd w:val="clear" w:color="auto" w:fill="auto"/>
            <w:vAlign w:val="center"/>
          </w:tcPr>
          <w:p w14:paraId="1F2ECAD1"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VERACRUZ</w:t>
            </w:r>
          </w:p>
        </w:tc>
      </w:tr>
      <w:tr w:rsidR="0035565A" w:rsidRPr="00527086" w14:paraId="01CBB647" w14:textId="77777777" w:rsidTr="002F28CA">
        <w:trPr>
          <w:trHeight w:val="20"/>
          <w:jc w:val="center"/>
        </w:trPr>
        <w:tc>
          <w:tcPr>
            <w:tcW w:w="1134" w:type="dxa"/>
            <w:shd w:val="clear" w:color="auto" w:fill="auto"/>
            <w:vAlign w:val="center"/>
          </w:tcPr>
          <w:p w14:paraId="44039A8F"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2</w:t>
            </w:r>
            <w:r>
              <w:rPr>
                <w:rFonts w:ascii="Montserrat Light" w:eastAsia="Times New Roman" w:hAnsi="Montserrat Light"/>
                <w:color w:val="000000"/>
                <w:sz w:val="16"/>
                <w:szCs w:val="16"/>
                <w:lang w:val="es-MX" w:eastAsia="es-MX"/>
              </w:rPr>
              <w:t>0</w:t>
            </w:r>
          </w:p>
        </w:tc>
        <w:tc>
          <w:tcPr>
            <w:tcW w:w="3686" w:type="dxa"/>
            <w:shd w:val="clear" w:color="auto" w:fill="auto"/>
            <w:vAlign w:val="center"/>
          </w:tcPr>
          <w:p w14:paraId="594D33DE"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sidRPr="00527086">
              <w:rPr>
                <w:rFonts w:ascii="Montserrat Light" w:eastAsia="Times New Roman" w:hAnsi="Montserrat Light"/>
                <w:color w:val="000000"/>
                <w:sz w:val="16"/>
                <w:szCs w:val="16"/>
                <w:lang w:val="es-MX" w:eastAsia="es-MX"/>
              </w:rPr>
              <w:t>ZACATECAS</w:t>
            </w:r>
          </w:p>
        </w:tc>
      </w:tr>
      <w:tr w:rsidR="0035565A" w:rsidRPr="00527086" w14:paraId="1D3E6377" w14:textId="77777777" w:rsidTr="002F28CA">
        <w:trPr>
          <w:trHeight w:val="20"/>
          <w:jc w:val="center"/>
        </w:trPr>
        <w:tc>
          <w:tcPr>
            <w:tcW w:w="1134" w:type="dxa"/>
            <w:shd w:val="clear" w:color="FFFFFF" w:fill="FFFFFF"/>
            <w:vAlign w:val="center"/>
          </w:tcPr>
          <w:p w14:paraId="7F1C611C"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21</w:t>
            </w:r>
          </w:p>
        </w:tc>
        <w:tc>
          <w:tcPr>
            <w:tcW w:w="3686" w:type="dxa"/>
            <w:shd w:val="clear" w:color="auto" w:fill="auto"/>
            <w:vAlign w:val="center"/>
          </w:tcPr>
          <w:p w14:paraId="7EC66C87"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ESTADO DE MEXICO</w:t>
            </w:r>
          </w:p>
        </w:tc>
      </w:tr>
      <w:tr w:rsidR="0035565A" w:rsidRPr="00527086" w14:paraId="7A0F7C56" w14:textId="77777777" w:rsidTr="002F28CA">
        <w:trPr>
          <w:trHeight w:val="20"/>
          <w:jc w:val="center"/>
        </w:trPr>
        <w:tc>
          <w:tcPr>
            <w:tcW w:w="1134" w:type="dxa"/>
            <w:shd w:val="clear" w:color="FFFFFF" w:fill="FFFFFF"/>
            <w:vAlign w:val="center"/>
          </w:tcPr>
          <w:p w14:paraId="7D7A9FC6"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22</w:t>
            </w:r>
          </w:p>
        </w:tc>
        <w:tc>
          <w:tcPr>
            <w:tcW w:w="3686" w:type="dxa"/>
            <w:shd w:val="clear" w:color="auto" w:fill="auto"/>
            <w:vAlign w:val="center"/>
          </w:tcPr>
          <w:p w14:paraId="64505D13" w14:textId="77777777" w:rsidR="0035565A" w:rsidRPr="00527086" w:rsidRDefault="0035565A" w:rsidP="002F28CA">
            <w:pPr>
              <w:ind w:left="0"/>
              <w:jc w:val="center"/>
              <w:rPr>
                <w:rFonts w:ascii="Montserrat Light" w:eastAsia="Times New Roman" w:hAnsi="Montserrat Light"/>
                <w:color w:val="000000"/>
                <w:sz w:val="16"/>
                <w:szCs w:val="16"/>
                <w:lang w:val="es-MX" w:eastAsia="es-MX"/>
              </w:rPr>
            </w:pPr>
            <w:r>
              <w:rPr>
                <w:rFonts w:ascii="Montserrat Light" w:eastAsia="Times New Roman" w:hAnsi="Montserrat Light"/>
                <w:color w:val="000000"/>
                <w:sz w:val="16"/>
                <w:szCs w:val="16"/>
                <w:lang w:val="es-MX" w:eastAsia="es-MX"/>
              </w:rPr>
              <w:t>HOSPITAL DE ESPECIALIDADES PEDIÁTRICAS</w:t>
            </w:r>
          </w:p>
        </w:tc>
      </w:tr>
    </w:tbl>
    <w:p w14:paraId="46BB2F52" w14:textId="77777777" w:rsidR="003D3C82" w:rsidRDefault="003D3C82" w:rsidP="004748D1">
      <w:pPr>
        <w:suppressAutoHyphens/>
        <w:ind w:left="0"/>
        <w:rPr>
          <w:rFonts w:ascii="Montserrat Light" w:eastAsia="Times New Roman" w:hAnsi="Montserrat Light" w:cs="Arial"/>
          <w:noProof/>
          <w:sz w:val="20"/>
          <w:szCs w:val="20"/>
          <w:lang w:eastAsia="ar-SA"/>
        </w:rPr>
      </w:pPr>
    </w:p>
    <w:p w14:paraId="33140D1C" w14:textId="77777777" w:rsidR="00485C14" w:rsidRDefault="00485C14" w:rsidP="00DE4F7F">
      <w:pPr>
        <w:ind w:left="0"/>
        <w:rPr>
          <w:rFonts w:ascii="Montserrat Light" w:eastAsia="Times New Roman" w:hAnsi="Montserrat Light" w:cs="Arial"/>
          <w:noProof/>
          <w:sz w:val="20"/>
          <w:szCs w:val="20"/>
          <w:lang w:eastAsia="ar-SA"/>
        </w:rPr>
      </w:pPr>
    </w:p>
    <w:p w14:paraId="428D8F5C" w14:textId="66FE2A73" w:rsidR="00485C14" w:rsidRDefault="00EE546C" w:rsidP="00485C14">
      <w:pPr>
        <w:suppressAutoHyphens/>
        <w:ind w:left="0"/>
        <w:rPr>
          <w:rFonts w:ascii="Montserrat Light" w:eastAsia="Times New Roman" w:hAnsi="Montserrat Light" w:cs="Arial"/>
          <w:noProof/>
          <w:sz w:val="20"/>
          <w:szCs w:val="20"/>
          <w:lang w:eastAsia="ar-SA"/>
        </w:rPr>
      </w:pPr>
      <w:r>
        <w:rPr>
          <w:rFonts w:ascii="Montserrat Light" w:eastAsia="Times New Roman" w:hAnsi="Montserrat Light" w:cs="Arial"/>
          <w:noProof/>
          <w:sz w:val="20"/>
          <w:szCs w:val="20"/>
          <w:lang w:eastAsia="ar-SA"/>
        </w:rPr>
        <w:t>La descripción de cada una de las partidas se encuentra desglosada</w:t>
      </w:r>
      <w:r w:rsidR="00485C14" w:rsidRPr="001B4523">
        <w:rPr>
          <w:rFonts w:ascii="Montserrat Light" w:eastAsia="Times New Roman" w:hAnsi="Montserrat Light" w:cs="Arial"/>
          <w:noProof/>
          <w:sz w:val="20"/>
          <w:szCs w:val="20"/>
          <w:lang w:eastAsia="ar-SA"/>
        </w:rPr>
        <w:t xml:space="preserve"> en el </w:t>
      </w:r>
      <w:r w:rsidR="00485C14" w:rsidRPr="00575451">
        <w:rPr>
          <w:rFonts w:ascii="Montserrat Light" w:eastAsia="MS Mincho" w:hAnsi="Montserrat Light" w:cs="Arial"/>
          <w:b/>
          <w:bCs/>
          <w:sz w:val="20"/>
          <w:szCs w:val="20"/>
          <w:lang w:val="es-ES" w:eastAsia="en-US"/>
        </w:rPr>
        <w:t xml:space="preserve">ANEXO T.1 </w:t>
      </w:r>
      <w:r w:rsidR="00485C14">
        <w:rPr>
          <w:rFonts w:ascii="Montserrat Light" w:eastAsia="MS Mincho" w:hAnsi="Montserrat Light" w:cs="Arial"/>
          <w:b/>
          <w:bCs/>
          <w:sz w:val="20"/>
          <w:szCs w:val="20"/>
          <w:lang w:val="es-ES" w:eastAsia="en-US"/>
        </w:rPr>
        <w:t xml:space="preserve">(T.UNO) </w:t>
      </w:r>
      <w:r w:rsidR="00485C14" w:rsidRPr="00575451">
        <w:rPr>
          <w:rFonts w:ascii="Montserrat Light" w:eastAsia="MS Mincho" w:hAnsi="Montserrat Light" w:cs="Arial"/>
          <w:b/>
          <w:bCs/>
          <w:sz w:val="20"/>
          <w:szCs w:val="20"/>
          <w:lang w:val="es-ES" w:eastAsia="en-US"/>
        </w:rPr>
        <w:t>REQUERIMIENTOS DE LAS UNIDADES MÉDICAS</w:t>
      </w:r>
      <w:r w:rsidR="00485C14" w:rsidRPr="001B4523">
        <w:rPr>
          <w:rFonts w:ascii="Montserrat Light" w:eastAsia="Times New Roman" w:hAnsi="Montserrat Light" w:cs="Arial"/>
          <w:noProof/>
          <w:sz w:val="20"/>
          <w:szCs w:val="20"/>
          <w:lang w:eastAsia="ar-SA"/>
        </w:rPr>
        <w:t>, el cual forma parte integrante de este Anexo Técnico.</w:t>
      </w:r>
    </w:p>
    <w:p w14:paraId="7F3DEF1B" w14:textId="77777777" w:rsidR="00485C14" w:rsidRDefault="00485C14" w:rsidP="00DE4F7F">
      <w:pPr>
        <w:ind w:left="0"/>
        <w:rPr>
          <w:rFonts w:ascii="Montserrat Light" w:eastAsia="Times New Roman" w:hAnsi="Montserrat Light" w:cs="Arial"/>
          <w:noProof/>
          <w:sz w:val="20"/>
          <w:szCs w:val="20"/>
          <w:lang w:eastAsia="ar-SA"/>
        </w:rPr>
      </w:pPr>
    </w:p>
    <w:p w14:paraId="2A48B67C" w14:textId="77777777" w:rsidR="00485C14" w:rsidRDefault="00485C14" w:rsidP="00DE4F7F">
      <w:pPr>
        <w:ind w:left="0"/>
        <w:rPr>
          <w:rFonts w:ascii="Montserrat Light" w:eastAsia="Times New Roman" w:hAnsi="Montserrat Light" w:cs="Arial"/>
          <w:noProof/>
          <w:sz w:val="20"/>
          <w:szCs w:val="20"/>
          <w:lang w:eastAsia="ar-SA"/>
        </w:rPr>
      </w:pPr>
    </w:p>
    <w:p w14:paraId="5B0B5750" w14:textId="2F0D3F78" w:rsidR="00293A78" w:rsidRPr="00027344" w:rsidRDefault="001B4523" w:rsidP="00DE4F7F">
      <w:pPr>
        <w:ind w:left="0"/>
        <w:rPr>
          <w:rFonts w:ascii="Montserrat Light" w:eastAsia="MS Gothic" w:hAnsi="Montserrat Light" w:cs="Arial"/>
          <w:bCs/>
          <w:color w:val="000000"/>
          <w:sz w:val="20"/>
          <w:szCs w:val="32"/>
          <w:lang w:val="es-ES" w:eastAsia="ar-SA"/>
        </w:rPr>
      </w:pPr>
      <w:r w:rsidRPr="001B4523">
        <w:rPr>
          <w:rFonts w:ascii="Montserrat Light" w:eastAsia="Times New Roman" w:hAnsi="Montserrat Light" w:cs="Arial"/>
          <w:noProof/>
          <w:sz w:val="20"/>
          <w:szCs w:val="20"/>
          <w:lang w:eastAsia="ar-SA"/>
        </w:rPr>
        <w:t xml:space="preserve">Para los pacientes que ingresan a Diálisis Peritoneal Contínua Ambulatoria, el </w:t>
      </w:r>
      <w:r w:rsidR="006B6FD0">
        <w:rPr>
          <w:rFonts w:ascii="Montserrat Light" w:eastAsia="Times New Roman" w:hAnsi="Montserrat Light" w:cs="Arial"/>
          <w:noProof/>
          <w:sz w:val="20"/>
          <w:szCs w:val="20"/>
          <w:lang w:eastAsia="ar-SA"/>
        </w:rPr>
        <w:t>Organismo</w:t>
      </w:r>
      <w:r w:rsidRPr="001B4523">
        <w:rPr>
          <w:rFonts w:ascii="Montserrat Light" w:eastAsia="Times New Roman" w:hAnsi="Montserrat Light" w:cs="Arial"/>
          <w:noProof/>
          <w:sz w:val="20"/>
          <w:szCs w:val="20"/>
          <w:lang w:eastAsia="ar-SA"/>
        </w:rPr>
        <w:t xml:space="preserve"> requiere de bienes con características específicas que se describe en forma amplia y detallada en el </w:t>
      </w:r>
      <w:r w:rsidR="00293A78" w:rsidRPr="00575451">
        <w:rPr>
          <w:rFonts w:ascii="Montserrat Light" w:eastAsia="MS Gothic" w:hAnsi="Montserrat Light" w:cs="Times New Roman"/>
          <w:b/>
          <w:color w:val="000000"/>
          <w:sz w:val="20"/>
          <w:szCs w:val="32"/>
          <w:lang w:val="es-MX" w:eastAsia="es-MX"/>
        </w:rPr>
        <w:t>ANEXO</w:t>
      </w:r>
      <w:r w:rsidR="00293A78">
        <w:rPr>
          <w:rFonts w:ascii="Montserrat Light" w:eastAsia="MS Gothic" w:hAnsi="Montserrat Light" w:cs="Times New Roman"/>
          <w:b/>
          <w:color w:val="000000"/>
          <w:sz w:val="20"/>
          <w:szCs w:val="32"/>
          <w:lang w:val="es-MX" w:eastAsia="es-MX"/>
        </w:rPr>
        <w:t xml:space="preserve"> </w:t>
      </w:r>
      <w:r w:rsidR="00293A78" w:rsidRPr="00575451">
        <w:rPr>
          <w:rFonts w:ascii="Montserrat Light" w:eastAsia="MS Gothic" w:hAnsi="Montserrat Light" w:cs="Times New Roman"/>
          <w:b/>
          <w:color w:val="000000"/>
          <w:sz w:val="20"/>
          <w:szCs w:val="32"/>
          <w:lang w:val="es-MX" w:eastAsia="es-MX"/>
        </w:rPr>
        <w:t>T.4.A (</w:t>
      </w:r>
      <w:proofErr w:type="gramStart"/>
      <w:r w:rsidR="00293A78" w:rsidRPr="00575451">
        <w:rPr>
          <w:rFonts w:ascii="Montserrat Light" w:eastAsia="MS Gothic" w:hAnsi="Montserrat Light" w:cs="Times New Roman"/>
          <w:b/>
          <w:color w:val="000000"/>
          <w:sz w:val="20"/>
          <w:szCs w:val="32"/>
          <w:lang w:val="es-MX" w:eastAsia="es-MX"/>
        </w:rPr>
        <w:t>T.CUATRO.A</w:t>
      </w:r>
      <w:proofErr w:type="gramEnd"/>
      <w:r w:rsidR="00293A78" w:rsidRPr="00575451">
        <w:rPr>
          <w:rFonts w:ascii="Montserrat Light" w:eastAsia="MS Gothic" w:hAnsi="Montserrat Light" w:cs="Times New Roman"/>
          <w:b/>
          <w:color w:val="000000"/>
          <w:sz w:val="20"/>
          <w:szCs w:val="32"/>
          <w:lang w:val="es-MX" w:eastAsia="es-MX"/>
        </w:rPr>
        <w:t>)</w:t>
      </w:r>
      <w:r w:rsidR="00293A78">
        <w:rPr>
          <w:rFonts w:ascii="Montserrat Light" w:eastAsia="MS Gothic" w:hAnsi="Montserrat Light" w:cs="Times New Roman"/>
          <w:b/>
          <w:color w:val="000000"/>
          <w:sz w:val="20"/>
          <w:szCs w:val="32"/>
          <w:lang w:val="es-MX" w:eastAsia="es-MX"/>
        </w:rPr>
        <w:t xml:space="preserve"> </w:t>
      </w:r>
      <w:r w:rsidR="00293A78" w:rsidRPr="00575451">
        <w:rPr>
          <w:rFonts w:ascii="Montserrat Light" w:eastAsia="MS Gothic" w:hAnsi="Montserrat Light" w:cs="Times New Roman"/>
          <w:b/>
          <w:color w:val="000000"/>
          <w:sz w:val="20"/>
          <w:szCs w:val="32"/>
          <w:lang w:val="es-MX" w:eastAsia="es-MX"/>
        </w:rPr>
        <w:t xml:space="preserve">DESCRIPCIÓN DE LAS CLAVES QUE SE REQUIEREN PARA LA ATENCIÓN DE PACIENTES DE </w:t>
      </w:r>
      <w:r w:rsidR="00293A78" w:rsidRPr="00575451">
        <w:rPr>
          <w:rFonts w:ascii="Montserrat Light" w:eastAsia="MS Gothic" w:hAnsi="Montserrat Light" w:cs="Arial"/>
          <w:b/>
          <w:color w:val="000000"/>
          <w:sz w:val="20"/>
          <w:szCs w:val="32"/>
          <w:lang w:val="es-ES" w:eastAsia="ar-SA"/>
        </w:rPr>
        <w:t>DIÁLISIS PERITONEAL CONTINUA AMBULATORIA</w:t>
      </w:r>
      <w:r w:rsidR="00027344">
        <w:rPr>
          <w:rFonts w:ascii="Montserrat Light" w:eastAsia="MS Gothic" w:hAnsi="Montserrat Light" w:cs="Arial"/>
          <w:b/>
          <w:color w:val="000000"/>
          <w:sz w:val="20"/>
          <w:szCs w:val="32"/>
          <w:lang w:val="es-ES" w:eastAsia="ar-SA"/>
        </w:rPr>
        <w:t xml:space="preserve">, </w:t>
      </w:r>
      <w:r w:rsidR="00027344">
        <w:rPr>
          <w:rFonts w:ascii="Montserrat Light" w:eastAsia="MS Gothic" w:hAnsi="Montserrat Light" w:cs="Arial"/>
          <w:bCs/>
          <w:color w:val="000000"/>
          <w:sz w:val="20"/>
          <w:szCs w:val="32"/>
          <w:lang w:val="es-ES" w:eastAsia="ar-SA"/>
        </w:rPr>
        <w:t>mismos que podrán ser ofertados por los licitantes de acuerdo a su tecnología.</w:t>
      </w:r>
    </w:p>
    <w:p w14:paraId="57A9CCE1" w14:textId="77777777" w:rsidR="004748D1" w:rsidRDefault="004748D1" w:rsidP="004748D1">
      <w:pPr>
        <w:suppressAutoHyphens/>
        <w:ind w:left="0"/>
        <w:rPr>
          <w:rFonts w:ascii="Montserrat Light" w:eastAsia="Times New Roman" w:hAnsi="Montserrat Light" w:cs="Arial"/>
          <w:noProof/>
          <w:sz w:val="20"/>
          <w:szCs w:val="20"/>
          <w:lang w:eastAsia="ar-SA"/>
        </w:rPr>
      </w:pPr>
    </w:p>
    <w:p w14:paraId="707E0D8C" w14:textId="77777777" w:rsidR="007B6F65" w:rsidRPr="001B4523" w:rsidRDefault="007B6F65" w:rsidP="004748D1">
      <w:pPr>
        <w:suppressAutoHyphens/>
        <w:ind w:left="0"/>
        <w:rPr>
          <w:rFonts w:ascii="Montserrat Light" w:eastAsia="Times New Roman" w:hAnsi="Montserrat Light" w:cs="Arial"/>
          <w:noProof/>
          <w:sz w:val="20"/>
          <w:szCs w:val="20"/>
          <w:lang w:eastAsia="ar-SA"/>
        </w:rPr>
      </w:pPr>
    </w:p>
    <w:p w14:paraId="1C6675EF" w14:textId="69AE827B" w:rsidR="001B4523" w:rsidRPr="001B4523" w:rsidRDefault="001B4523" w:rsidP="004748D1">
      <w:pPr>
        <w:ind w:left="0"/>
        <w:rPr>
          <w:rFonts w:ascii="Montserrat Light" w:eastAsia="MS Mincho" w:hAnsi="Montserrat Light" w:cs="Arial"/>
          <w:sz w:val="20"/>
          <w:szCs w:val="20"/>
          <w:lang w:val="es-ES" w:eastAsia="en-US"/>
        </w:rPr>
      </w:pPr>
      <w:r w:rsidRPr="001B4523">
        <w:rPr>
          <w:rFonts w:ascii="Montserrat Light" w:eastAsia="MS Mincho" w:hAnsi="Montserrat Light" w:cs="Arial"/>
          <w:sz w:val="20"/>
          <w:szCs w:val="20"/>
          <w:lang w:val="es-ES" w:eastAsia="en-US"/>
        </w:rPr>
        <w:t xml:space="preserve">Para las farmacias de cada una de las </w:t>
      </w:r>
      <w:r w:rsidR="003D3C82">
        <w:rPr>
          <w:rFonts w:ascii="Montserrat Light" w:eastAsia="MS Mincho" w:hAnsi="Montserrat Light" w:cs="Arial"/>
          <w:sz w:val="20"/>
          <w:szCs w:val="20"/>
          <w:lang w:val="es-ES" w:eastAsia="en-US"/>
        </w:rPr>
        <w:t>Unidades Médicas</w:t>
      </w:r>
      <w:r w:rsidRPr="001B4523">
        <w:rPr>
          <w:rFonts w:ascii="Montserrat Light" w:eastAsia="MS Mincho" w:hAnsi="Montserrat Light" w:cs="Arial"/>
          <w:sz w:val="20"/>
          <w:szCs w:val="20"/>
          <w:lang w:val="es-ES" w:eastAsia="en-US"/>
        </w:rPr>
        <w:t xml:space="preserve">, </w:t>
      </w:r>
      <w:r w:rsidR="00F954B7">
        <w:rPr>
          <w:rFonts w:ascii="Montserrat Light" w:eastAsia="MS Mincho" w:hAnsi="Montserrat Light" w:cs="Arial"/>
          <w:sz w:val="20"/>
          <w:szCs w:val="20"/>
          <w:lang w:val="es-ES" w:eastAsia="en-US"/>
        </w:rPr>
        <w:t>e</w:t>
      </w:r>
      <w:r w:rsidR="007466EB">
        <w:rPr>
          <w:rFonts w:ascii="Montserrat Light" w:eastAsia="MS Mincho" w:hAnsi="Montserrat Light" w:cs="Arial"/>
          <w:sz w:val="20"/>
          <w:szCs w:val="20"/>
          <w:lang w:val="es-ES" w:eastAsia="en-US"/>
        </w:rPr>
        <w:t>l prestador del servicio</w:t>
      </w:r>
      <w:r w:rsidRPr="001B4523">
        <w:rPr>
          <w:rFonts w:ascii="Montserrat Light" w:eastAsia="MS Mincho" w:hAnsi="Montserrat Light" w:cs="Arial"/>
          <w:sz w:val="20"/>
          <w:szCs w:val="20"/>
          <w:lang w:val="es-ES" w:eastAsia="en-US"/>
        </w:rPr>
        <w:t xml:space="preserve"> entregará el </w:t>
      </w:r>
      <w:r w:rsidR="00F954B7">
        <w:rPr>
          <w:rFonts w:ascii="Montserrat Light" w:eastAsia="MS Mincho" w:hAnsi="Montserrat Light" w:cs="Arial"/>
          <w:sz w:val="20"/>
          <w:szCs w:val="20"/>
          <w:lang w:val="es-ES" w:eastAsia="en-US"/>
        </w:rPr>
        <w:t>2</w:t>
      </w:r>
      <w:r w:rsidRPr="001B4523">
        <w:rPr>
          <w:rFonts w:ascii="Montserrat Light" w:eastAsia="MS Mincho" w:hAnsi="Montserrat Light" w:cs="Arial"/>
          <w:sz w:val="20"/>
          <w:szCs w:val="20"/>
          <w:lang w:val="es-ES" w:eastAsia="en-US"/>
        </w:rPr>
        <w:t xml:space="preserve">% de las soluciones correspondientes a cada mes, las cuales serán entregadas a solicitud de la </w:t>
      </w:r>
      <w:r w:rsidR="003D3C82">
        <w:rPr>
          <w:rFonts w:ascii="Montserrat Light" w:eastAsia="MS Mincho" w:hAnsi="Montserrat Light" w:cs="Arial"/>
          <w:sz w:val="20"/>
          <w:szCs w:val="20"/>
          <w:lang w:val="es-ES" w:eastAsia="en-US"/>
        </w:rPr>
        <w:t>Unidad Médica</w:t>
      </w:r>
      <w:r w:rsidRPr="001B4523">
        <w:rPr>
          <w:rFonts w:ascii="Montserrat Light" w:eastAsia="MS Mincho" w:hAnsi="Montserrat Light" w:cs="Arial"/>
          <w:sz w:val="20"/>
          <w:szCs w:val="20"/>
          <w:lang w:val="es-ES" w:eastAsia="en-US"/>
        </w:rPr>
        <w:t>.</w:t>
      </w:r>
    </w:p>
    <w:p w14:paraId="4C1B8EEC" w14:textId="77777777" w:rsidR="004748D1" w:rsidRDefault="004748D1" w:rsidP="004748D1">
      <w:pPr>
        <w:suppressAutoHyphens/>
        <w:ind w:left="0"/>
        <w:rPr>
          <w:rFonts w:ascii="Montserrat Light" w:eastAsia="Times New Roman" w:hAnsi="Montserrat Light" w:cs="Arial"/>
          <w:noProof/>
          <w:sz w:val="20"/>
          <w:szCs w:val="20"/>
          <w:lang w:eastAsia="ar-SA"/>
        </w:rPr>
      </w:pPr>
    </w:p>
    <w:p w14:paraId="7F62F14B" w14:textId="3DE4FD14" w:rsidR="00293A78" w:rsidRDefault="00CC1832" w:rsidP="00DE4F7F">
      <w:pPr>
        <w:ind w:left="0"/>
        <w:rPr>
          <w:rFonts w:ascii="Montserrat Light" w:eastAsia="MS Gothic" w:hAnsi="Montserrat Light" w:cs="Arial"/>
          <w:b/>
          <w:color w:val="000000"/>
          <w:sz w:val="20"/>
          <w:szCs w:val="32"/>
          <w:lang w:val="es-ES" w:eastAsia="ar-SA"/>
        </w:rPr>
      </w:pPr>
      <w:r>
        <w:rPr>
          <w:rFonts w:ascii="Montserrat Light" w:eastAsia="Times New Roman" w:hAnsi="Montserrat Light" w:cs="Arial"/>
          <w:noProof/>
          <w:sz w:val="20"/>
          <w:szCs w:val="20"/>
          <w:lang w:eastAsia="ar-SA"/>
        </w:rPr>
        <w:t>Los licitantes</w:t>
      </w:r>
      <w:r w:rsidR="001B4523" w:rsidRPr="001B4523">
        <w:rPr>
          <w:rFonts w:ascii="Montserrat Light" w:eastAsia="Times New Roman" w:hAnsi="Montserrat Light" w:cs="Arial"/>
          <w:noProof/>
          <w:sz w:val="20"/>
          <w:szCs w:val="20"/>
          <w:lang w:eastAsia="ar-SA"/>
        </w:rPr>
        <w:t xml:space="preserve"> que deseen participar, en la presentación de sus proposiciones deberán ajustarse estrictamente a los requisitos y especificaciones previstos en este Anexo Técnico, describiendo en forma amplia y detallada los bienes que estén ofertando, de acuerdo con lo establecido en el </w:t>
      </w:r>
      <w:r w:rsidR="00293A78" w:rsidRPr="00575451">
        <w:rPr>
          <w:rFonts w:ascii="Montserrat Light" w:eastAsia="MS Gothic" w:hAnsi="Montserrat Light" w:cs="Times New Roman"/>
          <w:b/>
          <w:color w:val="000000"/>
          <w:sz w:val="20"/>
          <w:szCs w:val="32"/>
          <w:lang w:val="es-MX" w:eastAsia="es-MX"/>
        </w:rPr>
        <w:t>ANEXO</w:t>
      </w:r>
      <w:r w:rsidR="00293A78">
        <w:rPr>
          <w:rFonts w:ascii="Montserrat Light" w:eastAsia="MS Gothic" w:hAnsi="Montserrat Light" w:cs="Times New Roman"/>
          <w:b/>
          <w:color w:val="000000"/>
          <w:sz w:val="20"/>
          <w:szCs w:val="32"/>
          <w:lang w:val="es-MX" w:eastAsia="es-MX"/>
        </w:rPr>
        <w:t xml:space="preserve"> </w:t>
      </w:r>
      <w:r w:rsidR="00293A78" w:rsidRPr="00575451">
        <w:rPr>
          <w:rFonts w:ascii="Montserrat Light" w:eastAsia="MS Gothic" w:hAnsi="Montserrat Light" w:cs="Times New Roman"/>
          <w:b/>
          <w:color w:val="000000"/>
          <w:sz w:val="20"/>
          <w:szCs w:val="32"/>
          <w:lang w:val="es-MX" w:eastAsia="es-MX"/>
        </w:rPr>
        <w:t>T.4.A (</w:t>
      </w:r>
      <w:proofErr w:type="gramStart"/>
      <w:r w:rsidR="00293A78" w:rsidRPr="00575451">
        <w:rPr>
          <w:rFonts w:ascii="Montserrat Light" w:eastAsia="MS Gothic" w:hAnsi="Montserrat Light" w:cs="Times New Roman"/>
          <w:b/>
          <w:color w:val="000000"/>
          <w:sz w:val="20"/>
          <w:szCs w:val="32"/>
          <w:lang w:val="es-MX" w:eastAsia="es-MX"/>
        </w:rPr>
        <w:t>T.CUATRO.A</w:t>
      </w:r>
      <w:proofErr w:type="gramEnd"/>
      <w:r w:rsidR="00293A78" w:rsidRPr="00575451">
        <w:rPr>
          <w:rFonts w:ascii="Montserrat Light" w:eastAsia="MS Gothic" w:hAnsi="Montserrat Light" w:cs="Times New Roman"/>
          <w:b/>
          <w:color w:val="000000"/>
          <w:sz w:val="20"/>
          <w:szCs w:val="32"/>
          <w:lang w:val="es-MX" w:eastAsia="es-MX"/>
        </w:rPr>
        <w:t>)</w:t>
      </w:r>
      <w:r w:rsidR="00293A78">
        <w:rPr>
          <w:rFonts w:ascii="Montserrat Light" w:eastAsia="MS Gothic" w:hAnsi="Montserrat Light" w:cs="Times New Roman"/>
          <w:b/>
          <w:color w:val="000000"/>
          <w:sz w:val="20"/>
          <w:szCs w:val="32"/>
          <w:lang w:val="es-MX" w:eastAsia="es-MX"/>
        </w:rPr>
        <w:t xml:space="preserve"> </w:t>
      </w:r>
      <w:r w:rsidR="00293A78" w:rsidRPr="00575451">
        <w:rPr>
          <w:rFonts w:ascii="Montserrat Light" w:eastAsia="MS Gothic" w:hAnsi="Montserrat Light" w:cs="Times New Roman"/>
          <w:b/>
          <w:color w:val="000000"/>
          <w:sz w:val="20"/>
          <w:szCs w:val="32"/>
          <w:lang w:val="es-MX" w:eastAsia="es-MX"/>
        </w:rPr>
        <w:t xml:space="preserve">DESCRIPCIÓN DE LAS CLAVES QUE SE REQUIEREN PARA LA ATENCIÓN DE PACIENTES DE </w:t>
      </w:r>
      <w:r w:rsidR="00293A78" w:rsidRPr="00575451">
        <w:rPr>
          <w:rFonts w:ascii="Montserrat Light" w:eastAsia="MS Gothic" w:hAnsi="Montserrat Light" w:cs="Arial"/>
          <w:b/>
          <w:color w:val="000000"/>
          <w:sz w:val="20"/>
          <w:szCs w:val="32"/>
          <w:lang w:val="es-ES" w:eastAsia="ar-SA"/>
        </w:rPr>
        <w:t>DIÁLISIS PERITONEAL CONTINUA AMBULATORIA</w:t>
      </w:r>
      <w:r w:rsidR="00293A78">
        <w:rPr>
          <w:rFonts w:ascii="Montserrat Light" w:eastAsia="MS Gothic" w:hAnsi="Montserrat Light" w:cs="Arial"/>
          <w:b/>
          <w:color w:val="000000"/>
          <w:sz w:val="20"/>
          <w:szCs w:val="32"/>
          <w:lang w:val="es-ES" w:eastAsia="ar-SA"/>
        </w:rPr>
        <w:t>.</w:t>
      </w:r>
    </w:p>
    <w:p w14:paraId="3231D094" w14:textId="77777777" w:rsidR="004748D1" w:rsidRDefault="004748D1" w:rsidP="004748D1">
      <w:pPr>
        <w:ind w:left="0"/>
        <w:rPr>
          <w:rFonts w:ascii="Montserrat Light" w:eastAsia="Times New Roman" w:hAnsi="Montserrat Light" w:cs="Arial"/>
          <w:noProof/>
          <w:sz w:val="20"/>
          <w:szCs w:val="20"/>
          <w:lang w:eastAsia="ar-SA"/>
        </w:rPr>
      </w:pPr>
    </w:p>
    <w:p w14:paraId="21E389AD" w14:textId="790D574A" w:rsidR="00293A78" w:rsidRDefault="001B4523" w:rsidP="00DE4F7F">
      <w:pPr>
        <w:ind w:left="0"/>
        <w:rPr>
          <w:rFonts w:ascii="Montserrat Light" w:eastAsia="MS Gothic" w:hAnsi="Montserrat Light" w:cs="Times New Roman"/>
          <w:bCs/>
          <w:color w:val="000000"/>
          <w:sz w:val="20"/>
          <w:szCs w:val="32"/>
          <w:lang w:val="es-MX" w:eastAsia="en-US"/>
        </w:rPr>
      </w:pPr>
      <w:r w:rsidRPr="001B4523">
        <w:rPr>
          <w:rFonts w:ascii="Montserrat Light" w:eastAsia="Times New Roman" w:hAnsi="Montserrat Light" w:cs="Arial"/>
          <w:noProof/>
          <w:sz w:val="20"/>
          <w:szCs w:val="20"/>
          <w:lang w:eastAsia="ar-SA"/>
        </w:rPr>
        <w:t xml:space="preserve">Para el </w:t>
      </w:r>
      <w:r w:rsidR="00FC0DCB">
        <w:rPr>
          <w:rFonts w:ascii="Montserrat Light" w:eastAsia="Times New Roman" w:hAnsi="Montserrat Light" w:cs="Arial"/>
          <w:bCs/>
          <w:color w:val="000000"/>
          <w:sz w:val="20"/>
          <w:szCs w:val="20"/>
          <w:lang w:val="es-MX" w:eastAsia="es-MX"/>
        </w:rPr>
        <w:t xml:space="preserve">Servicio Médico Integral de </w:t>
      </w:r>
      <w:r w:rsidR="00FC0DCB" w:rsidRPr="007F0636">
        <w:rPr>
          <w:rFonts w:ascii="Montserrat Light" w:eastAsia="Times New Roman" w:hAnsi="Montserrat Light" w:cs="Arial"/>
          <w:bCs/>
          <w:color w:val="000000"/>
          <w:sz w:val="20"/>
          <w:szCs w:val="20"/>
          <w:lang w:val="es-MX" w:eastAsia="es-MX"/>
        </w:rPr>
        <w:t>Diálisis Peritoneal Continua Ambulatoria</w:t>
      </w:r>
      <w:r w:rsidRPr="001B4523">
        <w:rPr>
          <w:rFonts w:ascii="Montserrat Light" w:eastAsia="Times New Roman" w:hAnsi="Montserrat Light" w:cs="Arial"/>
          <w:noProof/>
          <w:sz w:val="20"/>
          <w:szCs w:val="20"/>
          <w:lang w:eastAsia="ar-SA"/>
        </w:rPr>
        <w:t xml:space="preserve">, deberá seguirse lo estipulado en el </w:t>
      </w:r>
      <w:bookmarkStart w:id="21" w:name="_Toc152160918"/>
      <w:r w:rsidR="00293A78" w:rsidRPr="00575451">
        <w:rPr>
          <w:rFonts w:ascii="Montserrat Light" w:eastAsia="MS Gothic" w:hAnsi="Montserrat Light" w:cs="Times New Roman"/>
          <w:b/>
          <w:color w:val="000000"/>
          <w:sz w:val="20"/>
          <w:szCs w:val="32"/>
          <w:lang w:val="es-MX" w:eastAsia="en-US"/>
        </w:rPr>
        <w:t>ANEXO T.5 (</w:t>
      </w:r>
      <w:proofErr w:type="gramStart"/>
      <w:r w:rsidR="00293A78" w:rsidRPr="00575451">
        <w:rPr>
          <w:rFonts w:ascii="Montserrat Light" w:eastAsia="MS Gothic" w:hAnsi="Montserrat Light" w:cs="Times New Roman"/>
          <w:b/>
          <w:color w:val="000000"/>
          <w:sz w:val="20"/>
          <w:szCs w:val="32"/>
          <w:lang w:val="es-MX" w:eastAsia="en-US"/>
        </w:rPr>
        <w:t>T.CINCO</w:t>
      </w:r>
      <w:proofErr w:type="gramEnd"/>
      <w:r w:rsidR="00293A78" w:rsidRPr="00575451">
        <w:rPr>
          <w:rFonts w:ascii="Montserrat Light" w:eastAsia="MS Gothic" w:hAnsi="Montserrat Light" w:cs="Times New Roman"/>
          <w:b/>
          <w:color w:val="000000"/>
          <w:sz w:val="20"/>
          <w:szCs w:val="32"/>
          <w:lang w:val="es-MX" w:eastAsia="en-US"/>
        </w:rPr>
        <w:t>) PROCEDIMIENTO PARA LA ADQUISICIÓN DE BIENES PARA DIÁLISIS PERITONEAL CONTINUA AMBULATORIA CON ENTREGA DOMICILIARIA, EN UNIDADES MÉDICAS</w:t>
      </w:r>
      <w:bookmarkEnd w:id="21"/>
      <w:r w:rsidR="00293A78">
        <w:rPr>
          <w:rFonts w:ascii="Montserrat Light" w:eastAsia="MS Gothic" w:hAnsi="Montserrat Light" w:cs="Times New Roman"/>
          <w:bCs/>
          <w:color w:val="000000"/>
          <w:sz w:val="20"/>
          <w:szCs w:val="32"/>
          <w:lang w:val="es-MX" w:eastAsia="en-US"/>
        </w:rPr>
        <w:t>.</w:t>
      </w:r>
    </w:p>
    <w:p w14:paraId="0C6E2816" w14:textId="77777777" w:rsidR="003D06D0" w:rsidRDefault="003D06D0" w:rsidP="00DE4F7F">
      <w:pPr>
        <w:ind w:left="0"/>
        <w:rPr>
          <w:rFonts w:ascii="Montserrat Light" w:eastAsia="MS Gothic" w:hAnsi="Montserrat Light" w:cs="Times New Roman"/>
          <w:bCs/>
          <w:color w:val="000000"/>
          <w:sz w:val="20"/>
          <w:szCs w:val="32"/>
          <w:lang w:val="es-MX" w:eastAsia="en-US"/>
        </w:rPr>
      </w:pPr>
    </w:p>
    <w:p w14:paraId="3CC5642A" w14:textId="0649EF2F" w:rsidR="003D06D0" w:rsidRDefault="00CD3533" w:rsidP="00DE4F7F">
      <w:pPr>
        <w:ind w:left="0"/>
        <w:rPr>
          <w:rFonts w:ascii="Montserrat Light" w:eastAsia="MS Gothic" w:hAnsi="Montserrat Light" w:cs="Times New Roman"/>
          <w:b/>
          <w:color w:val="000000"/>
          <w:sz w:val="20"/>
          <w:szCs w:val="32"/>
          <w:lang w:val="es-MX" w:eastAsia="en-US"/>
        </w:rPr>
      </w:pPr>
      <w:r w:rsidRPr="00CD3533">
        <w:rPr>
          <w:rFonts w:ascii="Montserrat Light" w:eastAsia="MS Gothic" w:hAnsi="Montserrat Light" w:cs="Times New Roman"/>
          <w:b/>
          <w:color w:val="000000"/>
          <w:sz w:val="20"/>
          <w:szCs w:val="32"/>
          <w:lang w:val="es-MX" w:eastAsia="en-US"/>
        </w:rPr>
        <w:t>C.2. REGISTRO SANITARIO Y CERTIFICADOS</w:t>
      </w:r>
    </w:p>
    <w:p w14:paraId="35D3A1F7" w14:textId="77777777" w:rsidR="00CD3533" w:rsidRDefault="00CD3533" w:rsidP="00DE4F7F">
      <w:pPr>
        <w:ind w:left="0"/>
        <w:rPr>
          <w:rFonts w:ascii="Montserrat Light" w:eastAsia="MS Gothic" w:hAnsi="Montserrat Light" w:cs="Times New Roman"/>
          <w:b/>
          <w:color w:val="000000"/>
          <w:sz w:val="20"/>
          <w:szCs w:val="32"/>
          <w:lang w:val="es-MX" w:eastAsia="en-US"/>
        </w:rPr>
      </w:pPr>
    </w:p>
    <w:p w14:paraId="40BC9A87" w14:textId="77777777" w:rsidR="00CF22CB" w:rsidRPr="00CF22CB" w:rsidRDefault="00CF22CB" w:rsidP="00CF22CB">
      <w:pPr>
        <w:ind w:left="0"/>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El licitante deberá presentar, como parte de su Propuesta Técnica:</w:t>
      </w:r>
      <w:r w:rsidRPr="00CF22CB">
        <w:rPr>
          <w:rFonts w:ascii="Montserrat Light" w:eastAsia="MS Gothic" w:hAnsi="Montserrat Light" w:cs="Times New Roman"/>
          <w:bCs/>
          <w:color w:val="000000"/>
          <w:sz w:val="20"/>
          <w:szCs w:val="32"/>
          <w:lang w:val="es-MX" w:eastAsia="en-US"/>
        </w:rPr>
        <w:t> </w:t>
      </w:r>
    </w:p>
    <w:p w14:paraId="1E80F61A" w14:textId="77777777" w:rsidR="00CF22CB" w:rsidRPr="00CF22CB" w:rsidRDefault="00CF22CB" w:rsidP="00CF22CB">
      <w:pPr>
        <w:numPr>
          <w:ilvl w:val="0"/>
          <w:numId w:val="16"/>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Copia simple de los registros sanitarios de los dispositivos médicos (equipos médicos y consumibles), anverso y reverso, vigentes y, en su caso, su última actualización (refrendo o prórroga según corresponda), expedidos por la COFEPRIS, considerando lo señalado en el presente Anexo Técnico y en los Términos y Condiciones, en congruencia con lo dispuesto por el artículo 376 de la Ley General de Salud (vigencia de 5 años), en el que se deberá identificar:</w:t>
      </w:r>
      <w:r w:rsidRPr="00CF22CB">
        <w:rPr>
          <w:rFonts w:ascii="Montserrat Light" w:eastAsia="MS Gothic" w:hAnsi="Montserrat Light" w:cs="Times New Roman"/>
          <w:bCs/>
          <w:color w:val="000000"/>
          <w:sz w:val="20"/>
          <w:szCs w:val="32"/>
          <w:lang w:val="es-MX" w:eastAsia="en-US"/>
        </w:rPr>
        <w:t> </w:t>
      </w:r>
    </w:p>
    <w:p w14:paraId="546DFABE" w14:textId="77777777" w:rsidR="00CF22CB" w:rsidRPr="00CF22CB" w:rsidRDefault="00CF22CB" w:rsidP="00CF22CB">
      <w:pPr>
        <w:ind w:left="0"/>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MX" w:eastAsia="en-US"/>
        </w:rPr>
        <w:t> </w:t>
      </w:r>
    </w:p>
    <w:p w14:paraId="1A3926D0" w14:textId="77777777" w:rsidR="00CF22CB" w:rsidRPr="00CF22CB" w:rsidRDefault="00CF22CB" w:rsidP="00CF22CB">
      <w:pPr>
        <w:numPr>
          <w:ilvl w:val="0"/>
          <w:numId w:val="17"/>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Número de registro, prórroga o modificación.</w:t>
      </w:r>
      <w:r w:rsidRPr="00CF22CB">
        <w:rPr>
          <w:rFonts w:ascii="Montserrat Light" w:eastAsia="MS Gothic" w:hAnsi="Montserrat Light" w:cs="Times New Roman"/>
          <w:bCs/>
          <w:color w:val="000000"/>
          <w:sz w:val="20"/>
          <w:szCs w:val="32"/>
          <w:lang w:val="es-MX" w:eastAsia="en-US"/>
        </w:rPr>
        <w:t> </w:t>
      </w:r>
    </w:p>
    <w:p w14:paraId="1D92C099" w14:textId="77777777" w:rsidR="00CF22CB" w:rsidRPr="00CF22CB" w:rsidRDefault="00CF22CB" w:rsidP="00CF22CB">
      <w:pPr>
        <w:numPr>
          <w:ilvl w:val="0"/>
          <w:numId w:val="18"/>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Titular del registro.</w:t>
      </w:r>
      <w:r w:rsidRPr="00CF22CB">
        <w:rPr>
          <w:rFonts w:ascii="Montserrat Light" w:eastAsia="MS Gothic" w:hAnsi="Montserrat Light" w:cs="Times New Roman"/>
          <w:bCs/>
          <w:color w:val="000000"/>
          <w:sz w:val="20"/>
          <w:szCs w:val="32"/>
          <w:lang w:val="es-MX" w:eastAsia="en-US"/>
        </w:rPr>
        <w:t> </w:t>
      </w:r>
    </w:p>
    <w:p w14:paraId="21F3688E" w14:textId="77777777" w:rsidR="00CF22CB" w:rsidRPr="00CF22CB" w:rsidRDefault="00CF22CB" w:rsidP="00CF22CB">
      <w:pPr>
        <w:numPr>
          <w:ilvl w:val="0"/>
          <w:numId w:val="19"/>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Nombre y domicilio del fabricante.</w:t>
      </w:r>
      <w:r w:rsidRPr="00CF22CB">
        <w:rPr>
          <w:rFonts w:ascii="Montserrat Light" w:eastAsia="MS Gothic" w:hAnsi="Montserrat Light" w:cs="Times New Roman"/>
          <w:bCs/>
          <w:color w:val="000000"/>
          <w:sz w:val="20"/>
          <w:szCs w:val="32"/>
          <w:lang w:val="es-MX" w:eastAsia="en-US"/>
        </w:rPr>
        <w:t> </w:t>
      </w:r>
    </w:p>
    <w:p w14:paraId="11FEC131" w14:textId="77777777" w:rsidR="00CF22CB" w:rsidRPr="00CF22CB" w:rsidRDefault="00CF22CB" w:rsidP="00CF22CB">
      <w:pPr>
        <w:numPr>
          <w:ilvl w:val="0"/>
          <w:numId w:val="20"/>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Nombre y domicilio del distribuidor.</w:t>
      </w:r>
      <w:r w:rsidRPr="00CF22CB">
        <w:rPr>
          <w:rFonts w:ascii="Montserrat Light" w:eastAsia="MS Gothic" w:hAnsi="Montserrat Light" w:cs="Times New Roman"/>
          <w:bCs/>
          <w:color w:val="000000"/>
          <w:sz w:val="20"/>
          <w:szCs w:val="32"/>
          <w:lang w:val="es-MX" w:eastAsia="en-US"/>
        </w:rPr>
        <w:t> </w:t>
      </w:r>
    </w:p>
    <w:p w14:paraId="754631B7" w14:textId="77777777" w:rsidR="00CF22CB" w:rsidRPr="00CF22CB" w:rsidRDefault="00CF22CB" w:rsidP="00CF22CB">
      <w:pPr>
        <w:numPr>
          <w:ilvl w:val="0"/>
          <w:numId w:val="21"/>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Indicaciones de uso </w:t>
      </w:r>
      <w:r w:rsidRPr="00CF22CB">
        <w:rPr>
          <w:rFonts w:ascii="Montserrat Light" w:eastAsia="MS Gothic" w:hAnsi="Montserrat Light" w:cs="Times New Roman"/>
          <w:bCs/>
          <w:color w:val="000000"/>
          <w:sz w:val="20"/>
          <w:szCs w:val="32"/>
          <w:lang w:val="es-MX" w:eastAsia="en-US"/>
        </w:rPr>
        <w:t> </w:t>
      </w:r>
    </w:p>
    <w:p w14:paraId="20EE2D2C" w14:textId="77777777" w:rsidR="00CF22CB" w:rsidRPr="00CF22CB" w:rsidRDefault="00CF22CB" w:rsidP="00CF22CB">
      <w:pPr>
        <w:numPr>
          <w:ilvl w:val="0"/>
          <w:numId w:val="22"/>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Descripción.</w:t>
      </w:r>
      <w:r w:rsidRPr="00CF22CB">
        <w:rPr>
          <w:rFonts w:ascii="Montserrat Light" w:eastAsia="MS Gothic" w:hAnsi="Montserrat Light" w:cs="Times New Roman"/>
          <w:bCs/>
          <w:color w:val="000000"/>
          <w:sz w:val="20"/>
          <w:szCs w:val="32"/>
          <w:lang w:val="es-MX" w:eastAsia="en-US"/>
        </w:rPr>
        <w:t> </w:t>
      </w:r>
    </w:p>
    <w:p w14:paraId="6C47B5D7" w14:textId="77777777" w:rsidR="00CF22CB" w:rsidRPr="00CF22CB" w:rsidRDefault="00CF22CB" w:rsidP="00CF22CB">
      <w:pPr>
        <w:numPr>
          <w:ilvl w:val="0"/>
          <w:numId w:val="23"/>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Modelo(s).</w:t>
      </w:r>
      <w:r w:rsidRPr="00CF22CB">
        <w:rPr>
          <w:rFonts w:ascii="Montserrat Light" w:eastAsia="MS Gothic" w:hAnsi="Montserrat Light" w:cs="Times New Roman"/>
          <w:bCs/>
          <w:color w:val="000000"/>
          <w:sz w:val="20"/>
          <w:szCs w:val="32"/>
          <w:lang w:val="es-MX" w:eastAsia="en-US"/>
        </w:rPr>
        <w:t> </w:t>
      </w:r>
    </w:p>
    <w:p w14:paraId="1617F68A" w14:textId="77777777" w:rsidR="00CF22CB" w:rsidRPr="00CF22CB" w:rsidRDefault="00CF22CB" w:rsidP="00CF22CB">
      <w:pPr>
        <w:numPr>
          <w:ilvl w:val="0"/>
          <w:numId w:val="24"/>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lastRenderedPageBreak/>
        <w:t>Fecha de emisión y de vencimiento.</w:t>
      </w:r>
      <w:r w:rsidRPr="00CF22CB">
        <w:rPr>
          <w:rFonts w:ascii="Montserrat Light" w:eastAsia="MS Gothic" w:hAnsi="Montserrat Light" w:cs="Times New Roman"/>
          <w:bCs/>
          <w:color w:val="000000"/>
          <w:sz w:val="20"/>
          <w:szCs w:val="32"/>
          <w:lang w:val="es-MX" w:eastAsia="en-US"/>
        </w:rPr>
        <w:t> </w:t>
      </w:r>
    </w:p>
    <w:p w14:paraId="3059C24F" w14:textId="77777777" w:rsidR="00CF22CB" w:rsidRPr="00CF22CB" w:rsidRDefault="00CF22CB" w:rsidP="00CF22CB">
      <w:pPr>
        <w:numPr>
          <w:ilvl w:val="0"/>
          <w:numId w:val="25"/>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Nombre, firma autógrafa y cargo del servidor público que la emite.</w:t>
      </w:r>
      <w:r w:rsidRPr="00CF22CB">
        <w:rPr>
          <w:rFonts w:ascii="Montserrat Light" w:eastAsia="MS Gothic" w:hAnsi="Montserrat Light" w:cs="Times New Roman"/>
          <w:bCs/>
          <w:color w:val="000000"/>
          <w:sz w:val="20"/>
          <w:szCs w:val="32"/>
          <w:lang w:val="es-MX" w:eastAsia="en-US"/>
        </w:rPr>
        <w:t> </w:t>
      </w:r>
    </w:p>
    <w:p w14:paraId="7E8010AF" w14:textId="77777777" w:rsidR="00CF22CB" w:rsidRPr="00CF22CB" w:rsidRDefault="00CF22CB" w:rsidP="00CF22CB">
      <w:pPr>
        <w:ind w:left="0"/>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MX" w:eastAsia="en-US"/>
        </w:rPr>
        <w:t> </w:t>
      </w:r>
    </w:p>
    <w:p w14:paraId="120D0E6D" w14:textId="77777777" w:rsidR="00CF22CB" w:rsidRPr="00CF22CB" w:rsidRDefault="00CF22CB" w:rsidP="00CF22CB">
      <w:pPr>
        <w:ind w:left="0"/>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En caso de que el registro sanitario no se encuentre dentro del periodo de vigencia de 5 años o se encuentre dentro de los 150 días naturales previos a su vencimiento, el licitante deberá presentar la siguiente documentación, en caso de no presentar la información completa, se desechará la propuesta:</w:t>
      </w:r>
      <w:r w:rsidRPr="00CF22CB">
        <w:rPr>
          <w:rFonts w:ascii="Montserrat Light" w:eastAsia="MS Gothic" w:hAnsi="Montserrat Light" w:cs="Times New Roman"/>
          <w:bCs/>
          <w:color w:val="000000"/>
          <w:sz w:val="20"/>
          <w:szCs w:val="32"/>
          <w:lang w:val="es-MX" w:eastAsia="en-US"/>
        </w:rPr>
        <w:t> </w:t>
      </w:r>
    </w:p>
    <w:p w14:paraId="19EF2106" w14:textId="77777777" w:rsidR="00CF22CB" w:rsidRPr="00CF22CB" w:rsidRDefault="00CF22CB" w:rsidP="00CF22CB">
      <w:pPr>
        <w:ind w:left="0"/>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MX" w:eastAsia="en-US"/>
        </w:rPr>
        <w:t> </w:t>
      </w:r>
    </w:p>
    <w:p w14:paraId="05D2AA37" w14:textId="77777777" w:rsidR="00CF22CB" w:rsidRPr="00CF22CB" w:rsidRDefault="00CF22CB" w:rsidP="00CF22CB">
      <w:pPr>
        <w:numPr>
          <w:ilvl w:val="0"/>
          <w:numId w:val="26"/>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Copia simple del Registro Sanitario sometido a prórroga</w:t>
      </w:r>
      <w:r w:rsidRPr="00CF22CB">
        <w:rPr>
          <w:rFonts w:ascii="Montserrat Light" w:eastAsia="MS Gothic" w:hAnsi="Montserrat Light" w:cs="Times New Roman"/>
          <w:bCs/>
          <w:color w:val="000000"/>
          <w:sz w:val="20"/>
          <w:szCs w:val="32"/>
          <w:lang w:val="es-MX" w:eastAsia="en-US"/>
        </w:rPr>
        <w:t> </w:t>
      </w:r>
    </w:p>
    <w:p w14:paraId="7DD8BAF2" w14:textId="77777777" w:rsidR="00CF22CB" w:rsidRPr="00CF22CB" w:rsidRDefault="00CF22CB" w:rsidP="00CF22CB">
      <w:pPr>
        <w:numPr>
          <w:ilvl w:val="0"/>
          <w:numId w:val="27"/>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Copia simple del acuse de recibo del trámite de prórroga del Registro Sanitario, presentado ante la COFEPRIS,</w:t>
      </w:r>
      <w:r w:rsidRPr="00CF22CB">
        <w:rPr>
          <w:rFonts w:ascii="Montserrat Light" w:eastAsia="MS Gothic" w:hAnsi="Montserrat Light" w:cs="Times New Roman"/>
          <w:bCs/>
          <w:color w:val="000000"/>
          <w:sz w:val="20"/>
          <w:szCs w:val="32"/>
          <w:lang w:val="es-MX" w:eastAsia="en-US"/>
        </w:rPr>
        <w:t> </w:t>
      </w:r>
    </w:p>
    <w:p w14:paraId="7E88D43D" w14:textId="77777777" w:rsidR="00CF22CB" w:rsidRPr="00CF22CB" w:rsidRDefault="00CF22CB" w:rsidP="00CF22CB">
      <w:pPr>
        <w:numPr>
          <w:ilvl w:val="0"/>
          <w:numId w:val="28"/>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r w:rsidRPr="00CF22CB">
        <w:rPr>
          <w:rFonts w:ascii="Montserrat Light" w:eastAsia="MS Gothic" w:hAnsi="Montserrat Light" w:cs="Times New Roman"/>
          <w:bCs/>
          <w:color w:val="000000"/>
          <w:sz w:val="20"/>
          <w:szCs w:val="32"/>
          <w:lang w:val="es-MX" w:eastAsia="en-US"/>
        </w:rPr>
        <w:t> </w:t>
      </w:r>
    </w:p>
    <w:p w14:paraId="624331F4" w14:textId="77777777" w:rsidR="00CF22CB" w:rsidRPr="00CF22CB" w:rsidRDefault="00CF22CB" w:rsidP="00CF22CB">
      <w:pPr>
        <w:ind w:left="0"/>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MX" w:eastAsia="en-US"/>
        </w:rPr>
        <w:t> </w:t>
      </w:r>
    </w:p>
    <w:p w14:paraId="46E038FA" w14:textId="77777777" w:rsidR="00CF22CB" w:rsidRPr="00CF22CB" w:rsidRDefault="00CF22CB" w:rsidP="00CF22CB">
      <w:pPr>
        <w:ind w:left="0"/>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Cuando los dispositivos médicos no requieran Registro Sanitario deberán presentar Carta de No Requerimiento emitido por la COFEPRIS o presentar copia de la publicación del Diario Oficial de la Federación donde se publicó el acuerdo; el cual deberá corresponder justa, exacta y cabalmente a la descripción del insumo ofertado mismo que deberá ser referenciado en el listado publicado.</w:t>
      </w:r>
      <w:r w:rsidRPr="00CF22CB">
        <w:rPr>
          <w:rFonts w:ascii="Montserrat Light" w:eastAsia="MS Gothic" w:hAnsi="Montserrat Light" w:cs="Times New Roman"/>
          <w:bCs/>
          <w:color w:val="000000"/>
          <w:sz w:val="20"/>
          <w:szCs w:val="32"/>
          <w:lang w:val="es-MX" w:eastAsia="en-US"/>
        </w:rPr>
        <w:t> </w:t>
      </w:r>
    </w:p>
    <w:p w14:paraId="22F6B8C5" w14:textId="77777777" w:rsidR="00CF22CB" w:rsidRPr="00CF22CB" w:rsidRDefault="00CF22CB" w:rsidP="00CF22CB">
      <w:pPr>
        <w:ind w:left="0"/>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MX" w:eastAsia="en-US"/>
        </w:rPr>
        <w:t> </w:t>
      </w:r>
    </w:p>
    <w:p w14:paraId="6E1B3142" w14:textId="77777777" w:rsidR="00CF22CB" w:rsidRPr="00CF22CB" w:rsidRDefault="00CF22CB" w:rsidP="00CF22CB">
      <w:pPr>
        <w:numPr>
          <w:ilvl w:val="0"/>
          <w:numId w:val="29"/>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 xml:space="preserve">Copia simple del Certificado de Buenas Prácticas de Fabricación para Establecimientos dedicados a la Fabricación de Dispositivos Médicos NOM-241-SSA1-2012, emitido por COFEPRIS vigente (cuando aplique); en el que se deberá identificar Nombre y domicilio del fabricante, descripción, modelos </w:t>
      </w:r>
      <w:proofErr w:type="gramStart"/>
      <w:r w:rsidRPr="00CF22CB">
        <w:rPr>
          <w:rFonts w:ascii="Montserrat Light" w:eastAsia="MS Gothic" w:hAnsi="Montserrat Light" w:cs="Times New Roman"/>
          <w:bCs/>
          <w:color w:val="000000"/>
          <w:sz w:val="20"/>
          <w:szCs w:val="32"/>
          <w:lang w:val="es-ES" w:eastAsia="en-US"/>
        </w:rPr>
        <w:t>o  números</w:t>
      </w:r>
      <w:proofErr w:type="gramEnd"/>
      <w:r w:rsidRPr="00CF22CB">
        <w:rPr>
          <w:rFonts w:ascii="Montserrat Light" w:eastAsia="MS Gothic" w:hAnsi="Montserrat Light" w:cs="Times New Roman"/>
          <w:bCs/>
          <w:color w:val="000000"/>
          <w:sz w:val="20"/>
          <w:szCs w:val="32"/>
          <w:lang w:val="es-ES" w:eastAsia="en-US"/>
        </w:rPr>
        <w:t xml:space="preserve"> de catálogo de los dispositivos médicos.</w:t>
      </w:r>
      <w:r w:rsidRPr="00CF22CB">
        <w:rPr>
          <w:rFonts w:ascii="Montserrat Light" w:eastAsia="MS Gothic" w:hAnsi="Montserrat Light" w:cs="Times New Roman"/>
          <w:bCs/>
          <w:color w:val="000000"/>
          <w:sz w:val="20"/>
          <w:szCs w:val="32"/>
          <w:lang w:val="es-MX" w:eastAsia="en-US"/>
        </w:rPr>
        <w:t> </w:t>
      </w:r>
    </w:p>
    <w:p w14:paraId="243DAD0F" w14:textId="77777777" w:rsidR="00CF22CB" w:rsidRPr="00CF22CB" w:rsidRDefault="00CF22CB" w:rsidP="00CF22CB">
      <w:pPr>
        <w:numPr>
          <w:ilvl w:val="0"/>
          <w:numId w:val="30"/>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 xml:space="preserve">Copia simple del Certificado de buenas prácticas de fabricación de Dispositivos Médicos ISO-13485:2016; vigente a nombre del fabricante de los bienes, en el idioma del país de origen acompañado de su traducción simple al español; en el que se deberá identificar Nombre y domicilio del fabricante, descripción, modelos </w:t>
      </w:r>
      <w:proofErr w:type="gramStart"/>
      <w:r w:rsidRPr="00CF22CB">
        <w:rPr>
          <w:rFonts w:ascii="Montserrat Light" w:eastAsia="MS Gothic" w:hAnsi="Montserrat Light" w:cs="Times New Roman"/>
          <w:bCs/>
          <w:color w:val="000000"/>
          <w:sz w:val="20"/>
          <w:szCs w:val="32"/>
          <w:lang w:val="es-ES" w:eastAsia="en-US"/>
        </w:rPr>
        <w:t>o  números</w:t>
      </w:r>
      <w:proofErr w:type="gramEnd"/>
      <w:r w:rsidRPr="00CF22CB">
        <w:rPr>
          <w:rFonts w:ascii="Montserrat Light" w:eastAsia="MS Gothic" w:hAnsi="Montserrat Light" w:cs="Times New Roman"/>
          <w:bCs/>
          <w:color w:val="000000"/>
          <w:sz w:val="20"/>
          <w:szCs w:val="32"/>
          <w:lang w:val="es-ES" w:eastAsia="en-US"/>
        </w:rPr>
        <w:t xml:space="preserve"> de catálogo de los dispositivos médicos.</w:t>
      </w:r>
      <w:r w:rsidRPr="00CF22CB">
        <w:rPr>
          <w:rFonts w:ascii="Montserrat Light" w:eastAsia="MS Gothic" w:hAnsi="Montserrat Light" w:cs="Times New Roman"/>
          <w:bCs/>
          <w:color w:val="000000"/>
          <w:sz w:val="20"/>
          <w:szCs w:val="32"/>
          <w:lang w:val="es-MX" w:eastAsia="en-US"/>
        </w:rPr>
        <w:t> </w:t>
      </w:r>
    </w:p>
    <w:p w14:paraId="6D24EA7E" w14:textId="77777777" w:rsidR="00CF22CB" w:rsidRPr="00CF22CB" w:rsidRDefault="00CF22CB" w:rsidP="00CF22CB">
      <w:pPr>
        <w:numPr>
          <w:ilvl w:val="0"/>
          <w:numId w:val="31"/>
        </w:numPr>
        <w:rPr>
          <w:rFonts w:ascii="Montserrat Light" w:eastAsia="MS Gothic" w:hAnsi="Montserrat Light" w:cs="Times New Roman"/>
          <w:bCs/>
          <w:color w:val="000000"/>
          <w:sz w:val="20"/>
          <w:szCs w:val="32"/>
          <w:lang w:val="es-MX" w:eastAsia="en-US"/>
        </w:rPr>
      </w:pPr>
      <w:r w:rsidRPr="00CF22CB">
        <w:rPr>
          <w:rFonts w:ascii="Montserrat Light" w:eastAsia="MS Gothic" w:hAnsi="Montserrat Light" w:cs="Times New Roman"/>
          <w:bCs/>
          <w:color w:val="000000"/>
          <w:sz w:val="20"/>
          <w:szCs w:val="32"/>
          <w:lang w:val="es-ES" w:eastAsia="en-US"/>
        </w:rPr>
        <w:t>Copia simple de Registros Internaciones de Libre Venta del país de origen: FDA o CE o JIS.</w:t>
      </w:r>
      <w:r w:rsidRPr="00CF22CB">
        <w:rPr>
          <w:rFonts w:ascii="Montserrat Light" w:eastAsia="MS Gothic" w:hAnsi="Montserrat Light" w:cs="Times New Roman"/>
          <w:bCs/>
          <w:color w:val="000000"/>
          <w:sz w:val="20"/>
          <w:szCs w:val="32"/>
          <w:lang w:val="es-MX" w:eastAsia="en-US"/>
        </w:rPr>
        <w:t> </w:t>
      </w:r>
    </w:p>
    <w:p w14:paraId="0165381D" w14:textId="77777777" w:rsidR="00CD3533" w:rsidRDefault="00CD3533" w:rsidP="00DE4F7F">
      <w:pPr>
        <w:ind w:left="0"/>
        <w:rPr>
          <w:rFonts w:ascii="Montserrat Light" w:eastAsia="MS Gothic" w:hAnsi="Montserrat Light" w:cs="Times New Roman"/>
          <w:bCs/>
          <w:color w:val="000000"/>
          <w:sz w:val="20"/>
          <w:szCs w:val="32"/>
          <w:lang w:val="es-MX" w:eastAsia="en-US"/>
        </w:rPr>
      </w:pPr>
    </w:p>
    <w:p w14:paraId="573A3004" w14:textId="7BA28B45" w:rsidR="00CF22CB" w:rsidRDefault="00CF22CB" w:rsidP="00DE4F7F">
      <w:pPr>
        <w:ind w:left="0"/>
        <w:rPr>
          <w:rFonts w:ascii="Montserrat Light" w:eastAsia="MS Gothic" w:hAnsi="Montserrat Light" w:cs="Times New Roman"/>
          <w:b/>
          <w:color w:val="000000"/>
          <w:sz w:val="20"/>
          <w:szCs w:val="32"/>
          <w:lang w:val="es-MX" w:eastAsia="en-US"/>
        </w:rPr>
      </w:pPr>
      <w:r w:rsidRPr="00CF22CB">
        <w:rPr>
          <w:rFonts w:ascii="Montserrat Light" w:eastAsia="MS Gothic" w:hAnsi="Montserrat Light" w:cs="Times New Roman"/>
          <w:b/>
          <w:color w:val="000000"/>
          <w:sz w:val="20"/>
          <w:szCs w:val="32"/>
          <w:lang w:val="es-MX" w:eastAsia="en-US"/>
        </w:rPr>
        <w:t>C.3. CONSUMIBLES</w:t>
      </w:r>
    </w:p>
    <w:p w14:paraId="2FA61ED1" w14:textId="77777777" w:rsidR="00CF22CB" w:rsidRDefault="00CF22CB" w:rsidP="00DE4F7F">
      <w:pPr>
        <w:ind w:left="0"/>
        <w:rPr>
          <w:rFonts w:ascii="Montserrat Light" w:eastAsia="MS Gothic" w:hAnsi="Montserrat Light" w:cs="Times New Roman"/>
          <w:b/>
          <w:color w:val="000000"/>
          <w:sz w:val="20"/>
          <w:szCs w:val="32"/>
          <w:lang w:val="es-MX" w:eastAsia="en-US"/>
        </w:rPr>
      </w:pPr>
    </w:p>
    <w:p w14:paraId="0005AE83" w14:textId="3736372D" w:rsidR="00E2112F" w:rsidRPr="00E2112F" w:rsidRDefault="00E2112F" w:rsidP="00E2112F">
      <w:pPr>
        <w:ind w:left="0"/>
        <w:rPr>
          <w:rFonts w:ascii="Montserrat Light" w:eastAsia="MS Gothic" w:hAnsi="Montserrat Light" w:cs="Arial"/>
          <w:b/>
          <w:color w:val="000000"/>
          <w:sz w:val="20"/>
          <w:szCs w:val="32"/>
          <w:lang w:val="es-ES" w:eastAsia="ar-SA"/>
        </w:rPr>
      </w:pPr>
      <w:r w:rsidRPr="00E2112F">
        <w:rPr>
          <w:rFonts w:ascii="Montserrat Light" w:eastAsia="MS Gothic" w:hAnsi="Montserrat Light" w:cs="Times New Roman"/>
          <w:bCs/>
          <w:color w:val="000000"/>
          <w:sz w:val="20"/>
          <w:szCs w:val="32"/>
          <w:lang w:val="es-ES" w:eastAsia="en-US"/>
        </w:rPr>
        <w:t xml:space="preserve">En el </w:t>
      </w:r>
      <w:r w:rsidRPr="00575451">
        <w:rPr>
          <w:rFonts w:ascii="Montserrat Light" w:eastAsia="MS Gothic" w:hAnsi="Montserrat Light" w:cs="Times New Roman"/>
          <w:b/>
          <w:color w:val="000000"/>
          <w:sz w:val="20"/>
          <w:szCs w:val="32"/>
          <w:lang w:val="es-MX" w:eastAsia="es-MX"/>
        </w:rPr>
        <w:t>ANEXO</w:t>
      </w:r>
      <w:r>
        <w:rPr>
          <w:rFonts w:ascii="Montserrat Light" w:eastAsia="MS Gothic" w:hAnsi="Montserrat Light" w:cs="Times New Roman"/>
          <w:b/>
          <w:color w:val="000000"/>
          <w:sz w:val="20"/>
          <w:szCs w:val="32"/>
          <w:lang w:val="es-MX" w:eastAsia="es-MX"/>
        </w:rPr>
        <w:t xml:space="preserve"> </w:t>
      </w:r>
      <w:r w:rsidRPr="00575451">
        <w:rPr>
          <w:rFonts w:ascii="Montserrat Light" w:eastAsia="MS Gothic" w:hAnsi="Montserrat Light" w:cs="Times New Roman"/>
          <w:b/>
          <w:color w:val="000000"/>
          <w:sz w:val="20"/>
          <w:szCs w:val="32"/>
          <w:lang w:val="es-MX" w:eastAsia="es-MX"/>
        </w:rPr>
        <w:t>T.4.A (</w:t>
      </w:r>
      <w:proofErr w:type="gramStart"/>
      <w:r w:rsidRPr="00575451">
        <w:rPr>
          <w:rFonts w:ascii="Montserrat Light" w:eastAsia="MS Gothic" w:hAnsi="Montserrat Light" w:cs="Times New Roman"/>
          <w:b/>
          <w:color w:val="000000"/>
          <w:sz w:val="20"/>
          <w:szCs w:val="32"/>
          <w:lang w:val="es-MX" w:eastAsia="es-MX"/>
        </w:rPr>
        <w:t>T.CUATRO.A</w:t>
      </w:r>
      <w:proofErr w:type="gramEnd"/>
      <w:r w:rsidRPr="00575451">
        <w:rPr>
          <w:rFonts w:ascii="Montserrat Light" w:eastAsia="MS Gothic" w:hAnsi="Montserrat Light" w:cs="Times New Roman"/>
          <w:b/>
          <w:color w:val="000000"/>
          <w:sz w:val="20"/>
          <w:szCs w:val="32"/>
          <w:lang w:val="es-MX" w:eastAsia="es-MX"/>
        </w:rPr>
        <w:t>)</w:t>
      </w:r>
      <w:r>
        <w:rPr>
          <w:rFonts w:ascii="Montserrat Light" w:eastAsia="MS Gothic" w:hAnsi="Montserrat Light" w:cs="Times New Roman"/>
          <w:b/>
          <w:color w:val="000000"/>
          <w:sz w:val="20"/>
          <w:szCs w:val="32"/>
          <w:lang w:val="es-MX" w:eastAsia="es-MX"/>
        </w:rPr>
        <w:t xml:space="preserve"> </w:t>
      </w:r>
      <w:r w:rsidRPr="00575451">
        <w:rPr>
          <w:rFonts w:ascii="Montserrat Light" w:eastAsia="MS Gothic" w:hAnsi="Montserrat Light" w:cs="Times New Roman"/>
          <w:b/>
          <w:color w:val="000000"/>
          <w:sz w:val="20"/>
          <w:szCs w:val="32"/>
          <w:lang w:val="es-MX" w:eastAsia="es-MX"/>
        </w:rPr>
        <w:t xml:space="preserve">DESCRIPCIÓN DE LAS CLAVES QUE SE REQUIEREN PARA LA ATENCIÓN DE PACIENTES DE </w:t>
      </w:r>
      <w:r w:rsidRPr="00575451">
        <w:rPr>
          <w:rFonts w:ascii="Montserrat Light" w:eastAsia="MS Gothic" w:hAnsi="Montserrat Light" w:cs="Arial"/>
          <w:b/>
          <w:color w:val="000000"/>
          <w:sz w:val="20"/>
          <w:szCs w:val="32"/>
          <w:lang w:val="es-ES" w:eastAsia="ar-SA"/>
        </w:rPr>
        <w:t>DIÁLISIS PERITONEAL CONTINUA AMBULATORIA</w:t>
      </w:r>
      <w:r>
        <w:rPr>
          <w:rFonts w:ascii="Montserrat Light" w:eastAsia="MS Gothic" w:hAnsi="Montserrat Light" w:cs="Arial"/>
          <w:b/>
          <w:color w:val="000000"/>
          <w:sz w:val="20"/>
          <w:szCs w:val="32"/>
          <w:lang w:val="es-ES" w:eastAsia="ar-SA"/>
        </w:rPr>
        <w:t xml:space="preserve">. Y </w:t>
      </w:r>
      <w:r w:rsidR="00DE1E94" w:rsidRPr="00575451">
        <w:rPr>
          <w:rFonts w:ascii="Montserrat Light" w:eastAsia="MS Mincho" w:hAnsi="Montserrat Light" w:cs="Arial"/>
          <w:b/>
          <w:bCs/>
          <w:sz w:val="20"/>
          <w:szCs w:val="20"/>
          <w:lang w:val="es-ES" w:eastAsia="en-US"/>
        </w:rPr>
        <w:t xml:space="preserve">ANEXO T.1 </w:t>
      </w:r>
      <w:r w:rsidR="00DE1E94">
        <w:rPr>
          <w:rFonts w:ascii="Montserrat Light" w:eastAsia="MS Mincho" w:hAnsi="Montserrat Light" w:cs="Arial"/>
          <w:b/>
          <w:bCs/>
          <w:sz w:val="20"/>
          <w:szCs w:val="20"/>
          <w:lang w:val="es-ES" w:eastAsia="en-US"/>
        </w:rPr>
        <w:t xml:space="preserve">(T.UNO) </w:t>
      </w:r>
      <w:r w:rsidR="00DE1E94" w:rsidRPr="00575451">
        <w:rPr>
          <w:rFonts w:ascii="Montserrat Light" w:eastAsia="MS Mincho" w:hAnsi="Montserrat Light" w:cs="Arial"/>
          <w:b/>
          <w:bCs/>
          <w:sz w:val="20"/>
          <w:szCs w:val="20"/>
          <w:lang w:val="es-ES" w:eastAsia="en-US"/>
        </w:rPr>
        <w:t>REQUERIMIENTOS DE LAS UNIDADES MÉDICAS</w:t>
      </w:r>
      <w:r w:rsidRPr="00E2112F">
        <w:rPr>
          <w:rFonts w:ascii="Montserrat Light" w:eastAsia="MS Gothic" w:hAnsi="Montserrat Light" w:cs="Times New Roman"/>
          <w:bCs/>
          <w:color w:val="000000"/>
          <w:sz w:val="20"/>
          <w:szCs w:val="32"/>
          <w:lang w:val="es-ES" w:eastAsia="en-US"/>
        </w:rPr>
        <w:t>, se detallan los consumibles que el proveedor deberá suministrar, para la correcta prestación del servicio, los cuales deberán ser compatibles con los equipos médicos ofertados para la prestación del servicio.</w:t>
      </w:r>
      <w:r w:rsidRPr="00E2112F">
        <w:rPr>
          <w:rFonts w:ascii="Montserrat Light" w:eastAsia="MS Gothic" w:hAnsi="Montserrat Light" w:cs="Times New Roman"/>
          <w:bCs/>
          <w:color w:val="000000"/>
          <w:sz w:val="20"/>
          <w:szCs w:val="32"/>
          <w:lang w:val="es-MX" w:eastAsia="en-US"/>
        </w:rPr>
        <w:t> </w:t>
      </w:r>
    </w:p>
    <w:p w14:paraId="7504793B" w14:textId="77777777" w:rsidR="00E2112F" w:rsidRPr="00E2112F" w:rsidRDefault="00E2112F" w:rsidP="00E2112F">
      <w:pPr>
        <w:ind w:left="0"/>
        <w:rPr>
          <w:rFonts w:ascii="Montserrat Light" w:eastAsia="MS Gothic" w:hAnsi="Montserrat Light" w:cs="Times New Roman"/>
          <w:bCs/>
          <w:color w:val="000000"/>
          <w:sz w:val="20"/>
          <w:szCs w:val="32"/>
          <w:lang w:val="es-MX" w:eastAsia="en-US"/>
        </w:rPr>
      </w:pPr>
      <w:r w:rsidRPr="00E2112F">
        <w:rPr>
          <w:rFonts w:ascii="Montserrat Light" w:eastAsia="MS Gothic" w:hAnsi="Montserrat Light" w:cs="Times New Roman"/>
          <w:bCs/>
          <w:color w:val="000000"/>
          <w:sz w:val="20"/>
          <w:szCs w:val="32"/>
          <w:lang w:val="es-MX" w:eastAsia="en-US"/>
        </w:rPr>
        <w:t> </w:t>
      </w:r>
    </w:p>
    <w:p w14:paraId="47ABBBA1" w14:textId="77777777" w:rsidR="00E2112F" w:rsidRPr="00E2112F" w:rsidRDefault="00E2112F" w:rsidP="00E2112F">
      <w:pPr>
        <w:ind w:left="0"/>
        <w:rPr>
          <w:rFonts w:ascii="Montserrat Light" w:eastAsia="MS Gothic" w:hAnsi="Montserrat Light" w:cs="Times New Roman"/>
          <w:bCs/>
          <w:color w:val="000000"/>
          <w:sz w:val="20"/>
          <w:szCs w:val="32"/>
          <w:lang w:val="es-MX" w:eastAsia="en-US"/>
        </w:rPr>
      </w:pPr>
      <w:r w:rsidRPr="00E2112F">
        <w:rPr>
          <w:rFonts w:ascii="Montserrat Light" w:eastAsia="MS Gothic" w:hAnsi="Montserrat Light" w:cs="Times New Roman"/>
          <w:bCs/>
          <w:color w:val="000000"/>
          <w:sz w:val="20"/>
          <w:szCs w:val="32"/>
          <w:lang w:val="es-ES" w:eastAsia="en-US"/>
        </w:rPr>
        <w:t>Si alguno de los consumibles descritos presentara alguna falla o defecto, el proveedor deberá sustituirlos por otros de iguales características a las requeridas, sin costo adicional para el Organismo. </w:t>
      </w:r>
      <w:r w:rsidRPr="00E2112F">
        <w:rPr>
          <w:rFonts w:ascii="Montserrat Light" w:eastAsia="MS Gothic" w:hAnsi="Montserrat Light" w:cs="Times New Roman"/>
          <w:bCs/>
          <w:color w:val="000000"/>
          <w:sz w:val="20"/>
          <w:szCs w:val="32"/>
          <w:lang w:val="es-MX" w:eastAsia="en-US"/>
        </w:rPr>
        <w:t> </w:t>
      </w:r>
    </w:p>
    <w:p w14:paraId="73B63137" w14:textId="77777777" w:rsidR="00CF22CB" w:rsidRPr="00CF22CB" w:rsidRDefault="00CF22CB" w:rsidP="00DE4F7F">
      <w:pPr>
        <w:ind w:left="0"/>
        <w:rPr>
          <w:rFonts w:ascii="Montserrat Light" w:eastAsia="MS Gothic" w:hAnsi="Montserrat Light" w:cs="Times New Roman"/>
          <w:b/>
          <w:color w:val="000000"/>
          <w:sz w:val="20"/>
          <w:szCs w:val="32"/>
          <w:lang w:val="es-MX" w:eastAsia="en-US"/>
        </w:rPr>
      </w:pPr>
    </w:p>
    <w:p w14:paraId="43AE6233" w14:textId="7961E11A" w:rsidR="009B57C6" w:rsidRPr="0071322A" w:rsidRDefault="009B57C6" w:rsidP="00DE4F7F">
      <w:pPr>
        <w:ind w:left="0"/>
        <w:rPr>
          <w:rFonts w:ascii="Montserrat Light" w:eastAsia="MS Gothic" w:hAnsi="Montserrat Light" w:cs="Times New Roman"/>
          <w:b/>
          <w:color w:val="000000"/>
          <w:sz w:val="20"/>
          <w:szCs w:val="32"/>
          <w:lang w:val="es-MX" w:eastAsia="en-US"/>
        </w:rPr>
      </w:pPr>
      <w:r w:rsidRPr="009B57C6">
        <w:rPr>
          <w:rFonts w:ascii="Montserrat Light" w:eastAsia="MS Gothic" w:hAnsi="Montserrat Light" w:cs="Times New Roman"/>
          <w:b/>
          <w:color w:val="000000"/>
          <w:sz w:val="20"/>
          <w:szCs w:val="32"/>
          <w:lang w:val="es-MX" w:eastAsia="en-US"/>
        </w:rPr>
        <w:t>C.4 CAPACITACIÓN</w:t>
      </w:r>
    </w:p>
    <w:p w14:paraId="3EE0538B" w14:textId="77777777" w:rsidR="003D06D0" w:rsidRDefault="003D06D0" w:rsidP="00DE4F7F">
      <w:pPr>
        <w:ind w:left="0"/>
        <w:rPr>
          <w:rFonts w:ascii="Montserrat Light" w:eastAsia="MS Gothic" w:hAnsi="Montserrat Light" w:cs="Times New Roman"/>
          <w:bCs/>
          <w:color w:val="000000"/>
          <w:sz w:val="20"/>
          <w:szCs w:val="32"/>
          <w:lang w:val="es-MX" w:eastAsia="en-US"/>
        </w:rPr>
      </w:pPr>
    </w:p>
    <w:p w14:paraId="5C14A4E0" w14:textId="3D32D586" w:rsidR="0071322A" w:rsidRPr="0071322A" w:rsidRDefault="0071322A" w:rsidP="0071322A">
      <w:pPr>
        <w:ind w:left="0"/>
        <w:rPr>
          <w:rFonts w:ascii="Montserrat Light" w:eastAsia="MS Gothic" w:hAnsi="Montserrat Light" w:cs="Times New Roman"/>
          <w:bCs/>
          <w:color w:val="000000"/>
          <w:sz w:val="20"/>
          <w:szCs w:val="32"/>
          <w:lang w:val="es-MX" w:eastAsia="en-US"/>
        </w:rPr>
      </w:pPr>
      <w:r w:rsidRPr="0071322A">
        <w:rPr>
          <w:rFonts w:ascii="Montserrat Light" w:eastAsia="MS Gothic" w:hAnsi="Montserrat Light" w:cs="Times New Roman"/>
          <w:bCs/>
          <w:color w:val="000000"/>
          <w:sz w:val="20"/>
          <w:szCs w:val="32"/>
          <w:lang w:val="es-ES" w:eastAsia="en-US"/>
        </w:rPr>
        <w:t>La capacitación tendrá como objetivo garantizar que el personal de la Unidad Médica identifique las partes operativas, funcionamiento, utilización y el mejor aprovechamiento de</w:t>
      </w:r>
      <w:r w:rsidR="00663190">
        <w:rPr>
          <w:rFonts w:ascii="Montserrat Light" w:eastAsia="MS Gothic" w:hAnsi="Montserrat Light" w:cs="Times New Roman"/>
          <w:bCs/>
          <w:color w:val="000000"/>
          <w:sz w:val="20"/>
          <w:szCs w:val="32"/>
          <w:lang w:val="es-ES" w:eastAsia="en-US"/>
        </w:rPr>
        <w:t xml:space="preserve"> </w:t>
      </w:r>
      <w:r w:rsidRPr="0071322A">
        <w:rPr>
          <w:rFonts w:ascii="Montserrat Light" w:eastAsia="MS Gothic" w:hAnsi="Montserrat Light" w:cs="Times New Roman"/>
          <w:bCs/>
          <w:color w:val="000000"/>
          <w:sz w:val="20"/>
          <w:szCs w:val="32"/>
          <w:lang w:val="es-ES" w:eastAsia="en-US"/>
        </w:rPr>
        <w:t>l</w:t>
      </w:r>
      <w:r w:rsidR="00663190">
        <w:rPr>
          <w:rFonts w:ascii="Montserrat Light" w:eastAsia="MS Gothic" w:hAnsi="Montserrat Light" w:cs="Times New Roman"/>
          <w:bCs/>
          <w:color w:val="000000"/>
          <w:sz w:val="20"/>
          <w:szCs w:val="32"/>
          <w:lang w:val="es-ES" w:eastAsia="en-US"/>
        </w:rPr>
        <w:t>os dispositivos médicos y</w:t>
      </w:r>
      <w:r w:rsidRPr="0071322A">
        <w:rPr>
          <w:rFonts w:ascii="Montserrat Light" w:eastAsia="MS Gothic" w:hAnsi="Montserrat Light" w:cs="Times New Roman"/>
          <w:bCs/>
          <w:color w:val="000000"/>
          <w:sz w:val="20"/>
          <w:szCs w:val="32"/>
          <w:lang w:val="es-ES" w:eastAsia="en-US"/>
        </w:rPr>
        <w:t xml:space="preserve"> </w:t>
      </w:r>
      <w:r w:rsidR="00663190">
        <w:rPr>
          <w:rFonts w:ascii="Montserrat Light" w:eastAsia="MS Gothic" w:hAnsi="Montserrat Light" w:cs="Times New Roman"/>
          <w:bCs/>
          <w:color w:val="000000"/>
          <w:sz w:val="20"/>
          <w:szCs w:val="32"/>
          <w:lang w:val="es-ES" w:eastAsia="en-US"/>
        </w:rPr>
        <w:t xml:space="preserve">equipo de </w:t>
      </w:r>
      <w:r w:rsidRPr="0071322A">
        <w:rPr>
          <w:rFonts w:ascii="Montserrat Light" w:eastAsia="MS Gothic" w:hAnsi="Montserrat Light" w:cs="Times New Roman"/>
          <w:bCs/>
          <w:color w:val="000000"/>
          <w:sz w:val="20"/>
          <w:szCs w:val="32"/>
          <w:lang w:val="es-ES" w:eastAsia="en-US"/>
        </w:rPr>
        <w:t>cómputo, el cual deberá cumplir los requisitos descritos en el presente Anexo Técnico.</w:t>
      </w:r>
    </w:p>
    <w:p w14:paraId="1F05FAB8" w14:textId="77777777" w:rsidR="0071322A" w:rsidRPr="0071322A" w:rsidRDefault="0071322A" w:rsidP="0071322A">
      <w:pPr>
        <w:ind w:left="0"/>
        <w:rPr>
          <w:rFonts w:ascii="Montserrat Light" w:eastAsia="MS Gothic" w:hAnsi="Montserrat Light" w:cs="Times New Roman"/>
          <w:bCs/>
          <w:color w:val="000000"/>
          <w:sz w:val="20"/>
          <w:szCs w:val="32"/>
          <w:lang w:val="es-MX" w:eastAsia="en-US"/>
        </w:rPr>
      </w:pPr>
      <w:r w:rsidRPr="0071322A">
        <w:rPr>
          <w:rFonts w:ascii="Montserrat Light" w:eastAsia="MS Gothic" w:hAnsi="Montserrat Light" w:cs="Times New Roman"/>
          <w:bCs/>
          <w:color w:val="000000"/>
          <w:sz w:val="20"/>
          <w:szCs w:val="32"/>
          <w:lang w:val="es-MX" w:eastAsia="en-US"/>
        </w:rPr>
        <w:lastRenderedPageBreak/>
        <w:t> </w:t>
      </w:r>
    </w:p>
    <w:p w14:paraId="43703A69" w14:textId="77777777" w:rsidR="0071322A" w:rsidRPr="0071322A" w:rsidRDefault="0071322A" w:rsidP="0071322A">
      <w:pPr>
        <w:ind w:left="0"/>
        <w:rPr>
          <w:rFonts w:ascii="Montserrat Light" w:eastAsia="MS Gothic" w:hAnsi="Montserrat Light" w:cs="Times New Roman"/>
          <w:bCs/>
          <w:color w:val="000000"/>
          <w:sz w:val="20"/>
          <w:szCs w:val="32"/>
          <w:lang w:val="es-MX" w:eastAsia="en-US"/>
        </w:rPr>
      </w:pPr>
      <w:r w:rsidRPr="0071322A">
        <w:rPr>
          <w:rFonts w:ascii="Montserrat Light" w:eastAsia="MS Gothic" w:hAnsi="Montserrat Light" w:cs="Times New Roman"/>
          <w:bCs/>
          <w:color w:val="000000"/>
          <w:sz w:val="20"/>
          <w:szCs w:val="32"/>
          <w:lang w:val="es-ES" w:eastAsia="en-US"/>
        </w:rPr>
        <w:t>El proveedor proporcionará la capacitación al personal del Organismo, para el uso adecuado y manejo de los dispositivos médicos, equipos de cómputo, periféricos y consumibles. </w:t>
      </w:r>
      <w:r w:rsidRPr="0071322A">
        <w:rPr>
          <w:rFonts w:ascii="Montserrat Light" w:eastAsia="MS Gothic" w:hAnsi="Montserrat Light" w:cs="Times New Roman"/>
          <w:bCs/>
          <w:color w:val="000000"/>
          <w:sz w:val="20"/>
          <w:szCs w:val="32"/>
          <w:lang w:val="es-MX" w:eastAsia="en-US"/>
        </w:rPr>
        <w:t> </w:t>
      </w:r>
    </w:p>
    <w:p w14:paraId="437DB89E" w14:textId="77777777" w:rsidR="0071322A" w:rsidRPr="0071322A" w:rsidRDefault="0071322A" w:rsidP="0071322A">
      <w:pPr>
        <w:ind w:left="0"/>
        <w:rPr>
          <w:rFonts w:ascii="Montserrat Light" w:eastAsia="MS Gothic" w:hAnsi="Montserrat Light" w:cs="Times New Roman"/>
          <w:bCs/>
          <w:color w:val="000000"/>
          <w:sz w:val="20"/>
          <w:szCs w:val="32"/>
          <w:lang w:val="es-MX" w:eastAsia="en-US"/>
        </w:rPr>
      </w:pPr>
      <w:r w:rsidRPr="0071322A">
        <w:rPr>
          <w:rFonts w:ascii="Montserrat Light" w:eastAsia="MS Gothic" w:hAnsi="Montserrat Light" w:cs="Times New Roman"/>
          <w:bCs/>
          <w:color w:val="000000"/>
          <w:sz w:val="20"/>
          <w:szCs w:val="32"/>
          <w:lang w:val="es-MX" w:eastAsia="en-US"/>
        </w:rPr>
        <w:t> </w:t>
      </w:r>
    </w:p>
    <w:p w14:paraId="49206382" w14:textId="77777777" w:rsidR="0071322A" w:rsidRPr="0071322A" w:rsidRDefault="0071322A" w:rsidP="0071322A">
      <w:pPr>
        <w:ind w:left="0"/>
        <w:rPr>
          <w:rFonts w:ascii="Montserrat Light" w:eastAsia="MS Gothic" w:hAnsi="Montserrat Light" w:cs="Times New Roman"/>
          <w:bCs/>
          <w:color w:val="000000"/>
          <w:sz w:val="20"/>
          <w:szCs w:val="32"/>
          <w:lang w:val="es-MX" w:eastAsia="en-US"/>
        </w:rPr>
      </w:pPr>
      <w:r w:rsidRPr="0071322A">
        <w:rPr>
          <w:rFonts w:ascii="Montserrat Light" w:eastAsia="MS Gothic" w:hAnsi="Montserrat Light" w:cs="Times New Roman"/>
          <w:bCs/>
          <w:color w:val="000000"/>
          <w:sz w:val="20"/>
          <w:szCs w:val="32"/>
          <w:lang w:val="es-ES" w:eastAsia="en-US"/>
        </w:rPr>
        <w:t>El proveedor presentará al Administrador de Contrato, además de a quien este designe en la Unidad Médica, un programa de capacitación al personal designado por el Organismo, en formato libre, detallando los contenidos temáticos, el tiempo de duración, considerando todos los turnos dentro de la jornada laboral del personal asignado.</w:t>
      </w:r>
      <w:r w:rsidRPr="0071322A">
        <w:rPr>
          <w:rFonts w:ascii="Montserrat Light" w:eastAsia="MS Gothic" w:hAnsi="Montserrat Light" w:cs="Times New Roman"/>
          <w:b/>
          <w:bCs/>
          <w:color w:val="000000"/>
          <w:sz w:val="20"/>
          <w:szCs w:val="32"/>
          <w:lang w:val="es-ES" w:eastAsia="en-US"/>
        </w:rPr>
        <w:t xml:space="preserve"> </w:t>
      </w:r>
      <w:r w:rsidRPr="0071322A">
        <w:rPr>
          <w:rFonts w:ascii="Montserrat Light" w:eastAsia="MS Gothic" w:hAnsi="Montserrat Light" w:cs="Times New Roman"/>
          <w:bCs/>
          <w:color w:val="000000"/>
          <w:sz w:val="20"/>
          <w:szCs w:val="32"/>
          <w:lang w:val="es-ES" w:eastAsia="en-US"/>
        </w:rPr>
        <w:t>Las capacitaciones no generarán costo adicional para el Organismo.</w:t>
      </w:r>
      <w:r w:rsidRPr="0071322A">
        <w:rPr>
          <w:rFonts w:ascii="Montserrat Light" w:eastAsia="MS Gothic" w:hAnsi="Montserrat Light" w:cs="Times New Roman"/>
          <w:bCs/>
          <w:color w:val="000000"/>
          <w:sz w:val="20"/>
          <w:szCs w:val="32"/>
          <w:lang w:val="es-MX" w:eastAsia="en-US"/>
        </w:rPr>
        <w:t> </w:t>
      </w:r>
    </w:p>
    <w:p w14:paraId="7A965175" w14:textId="77777777" w:rsidR="0071322A" w:rsidRPr="0071322A" w:rsidRDefault="0071322A" w:rsidP="0071322A">
      <w:pPr>
        <w:ind w:left="0"/>
        <w:rPr>
          <w:rFonts w:ascii="Montserrat Light" w:eastAsia="MS Gothic" w:hAnsi="Montserrat Light" w:cs="Times New Roman"/>
          <w:bCs/>
          <w:color w:val="000000"/>
          <w:sz w:val="20"/>
          <w:szCs w:val="32"/>
          <w:lang w:val="es-MX" w:eastAsia="en-US"/>
        </w:rPr>
      </w:pPr>
      <w:r w:rsidRPr="0071322A">
        <w:rPr>
          <w:rFonts w:ascii="Montserrat Light" w:eastAsia="MS Gothic" w:hAnsi="Montserrat Light" w:cs="Times New Roman"/>
          <w:bCs/>
          <w:color w:val="000000"/>
          <w:sz w:val="20"/>
          <w:szCs w:val="32"/>
          <w:lang w:val="es-MX" w:eastAsia="en-US"/>
        </w:rPr>
        <w:t> </w:t>
      </w:r>
    </w:p>
    <w:p w14:paraId="73BFF089" w14:textId="77777777" w:rsidR="0071322A" w:rsidRDefault="0071322A" w:rsidP="0071322A">
      <w:pPr>
        <w:ind w:left="0"/>
        <w:rPr>
          <w:rFonts w:ascii="Montserrat Light" w:eastAsia="MS Gothic" w:hAnsi="Montserrat Light" w:cs="Times New Roman"/>
          <w:bCs/>
          <w:color w:val="000000"/>
          <w:sz w:val="20"/>
          <w:szCs w:val="32"/>
          <w:lang w:val="es-MX" w:eastAsia="en-US"/>
        </w:rPr>
      </w:pPr>
      <w:r w:rsidRPr="0071322A">
        <w:rPr>
          <w:rFonts w:ascii="Montserrat Light" w:eastAsia="MS Gothic" w:hAnsi="Montserrat Light" w:cs="Times New Roman"/>
          <w:bCs/>
          <w:color w:val="000000"/>
          <w:sz w:val="20"/>
          <w:szCs w:val="32"/>
          <w:lang w:val="es-ES" w:eastAsia="en-US"/>
        </w:rPr>
        <w:t xml:space="preserve">Al término de la capacitación, el proveedor extenderá constancia con las firmas del personal designado por el Organismo y entregará copias del acuse de </w:t>
      </w:r>
      <w:proofErr w:type="gramStart"/>
      <w:r w:rsidRPr="0071322A">
        <w:rPr>
          <w:rFonts w:ascii="Montserrat Light" w:eastAsia="MS Gothic" w:hAnsi="Montserrat Light" w:cs="Times New Roman"/>
          <w:bCs/>
          <w:color w:val="000000"/>
          <w:sz w:val="20"/>
          <w:szCs w:val="32"/>
          <w:lang w:val="es-ES" w:eastAsia="en-US"/>
        </w:rPr>
        <w:t>las mismas</w:t>
      </w:r>
      <w:proofErr w:type="gramEnd"/>
      <w:r w:rsidRPr="0071322A">
        <w:rPr>
          <w:rFonts w:ascii="Montserrat Light" w:eastAsia="MS Gothic" w:hAnsi="Montserrat Light" w:cs="Times New Roman"/>
          <w:bCs/>
          <w:color w:val="000000"/>
          <w:sz w:val="20"/>
          <w:szCs w:val="32"/>
          <w:lang w:val="es-ES" w:eastAsia="en-US"/>
        </w:rPr>
        <w:t xml:space="preserve"> al Administrador del Contrato.</w:t>
      </w:r>
      <w:r w:rsidRPr="0071322A">
        <w:rPr>
          <w:rFonts w:ascii="Montserrat Light" w:eastAsia="MS Gothic" w:hAnsi="Montserrat Light" w:cs="Times New Roman"/>
          <w:bCs/>
          <w:color w:val="000000"/>
          <w:sz w:val="20"/>
          <w:szCs w:val="32"/>
          <w:lang w:val="es-MX" w:eastAsia="en-US"/>
        </w:rPr>
        <w:t> </w:t>
      </w:r>
    </w:p>
    <w:p w14:paraId="279027AE" w14:textId="77777777" w:rsidR="00944E3B" w:rsidRDefault="00944E3B" w:rsidP="0071322A">
      <w:pPr>
        <w:ind w:left="0"/>
        <w:rPr>
          <w:rFonts w:ascii="Montserrat Light" w:eastAsia="MS Gothic" w:hAnsi="Montserrat Light" w:cs="Times New Roman"/>
          <w:bCs/>
          <w:color w:val="000000"/>
          <w:sz w:val="20"/>
          <w:szCs w:val="32"/>
          <w:lang w:val="es-MX" w:eastAsia="en-US"/>
        </w:rPr>
      </w:pPr>
    </w:p>
    <w:p w14:paraId="609285D2" w14:textId="77777777" w:rsidR="00944E3B" w:rsidRPr="001B4523" w:rsidRDefault="00944E3B" w:rsidP="00944E3B">
      <w:pPr>
        <w:ind w:left="0"/>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1B4523">
        <w:rPr>
          <w:rFonts w:ascii="Montserrat Light" w:eastAsia="MS Mincho" w:hAnsi="Montserrat Light" w:cs="Arial"/>
          <w:sz w:val="20"/>
          <w:szCs w:val="20"/>
          <w:lang w:eastAsia="en-US"/>
        </w:rPr>
        <w:t xml:space="preserve"> se obliga a proporcionar la capacitación y asistencia técnica en los dos niveles que se detallan a continuación:</w:t>
      </w:r>
    </w:p>
    <w:p w14:paraId="7024A4B3" w14:textId="77777777" w:rsidR="00944E3B" w:rsidRPr="001B4523" w:rsidRDefault="00944E3B" w:rsidP="00944E3B">
      <w:pPr>
        <w:ind w:left="142"/>
        <w:rPr>
          <w:rFonts w:ascii="Montserrat Light" w:eastAsia="MS Mincho" w:hAnsi="Montserrat Light" w:cs="Arial"/>
          <w:sz w:val="20"/>
          <w:szCs w:val="20"/>
          <w:lang w:eastAsia="en-US"/>
        </w:rPr>
      </w:pPr>
    </w:p>
    <w:p w14:paraId="48CF57F2" w14:textId="77777777" w:rsidR="00944E3B" w:rsidRPr="001B4523" w:rsidRDefault="00944E3B" w:rsidP="00944E3B">
      <w:pPr>
        <w:numPr>
          <w:ilvl w:val="0"/>
          <w:numId w:val="5"/>
        </w:numPr>
        <w:jc w:val="left"/>
        <w:rPr>
          <w:rFonts w:ascii="Montserrat Light" w:eastAsia="MS Mincho" w:hAnsi="Montserrat Light" w:cs="Arial"/>
          <w:b/>
          <w:sz w:val="20"/>
          <w:szCs w:val="20"/>
          <w:lang w:eastAsia="en-US"/>
        </w:rPr>
      </w:pPr>
      <w:r w:rsidRPr="001B4523">
        <w:rPr>
          <w:rFonts w:ascii="Montserrat Light" w:eastAsia="MS Mincho" w:hAnsi="Montserrat Light" w:cs="Arial"/>
          <w:b/>
          <w:sz w:val="20"/>
          <w:szCs w:val="20"/>
          <w:lang w:eastAsia="en-US"/>
        </w:rPr>
        <w:t>Para Pacientes, Familiares y Vecinos:</w:t>
      </w:r>
    </w:p>
    <w:p w14:paraId="556DAE90" w14:textId="77777777" w:rsidR="00944E3B" w:rsidRPr="001F0939" w:rsidRDefault="00944E3B" w:rsidP="00944E3B">
      <w:pPr>
        <w:numPr>
          <w:ilvl w:val="0"/>
          <w:numId w:val="6"/>
        </w:numPr>
        <w:ind w:left="1418"/>
        <w:rPr>
          <w:rFonts w:ascii="Montserrat Light" w:hAnsi="Montserrat Light" w:cs="Arial"/>
          <w:sz w:val="20"/>
          <w:szCs w:val="20"/>
          <w:lang w:val="es-ES"/>
        </w:rPr>
      </w:pPr>
      <w:r w:rsidRPr="00F9244A">
        <w:rPr>
          <w:rFonts w:ascii="Montserrat Light" w:hAnsi="Montserrat Light" w:cs="Arial"/>
          <w:sz w:val="20"/>
          <w:szCs w:val="20"/>
        </w:rPr>
        <w:t>Se otorgará directamente al paciente</w:t>
      </w:r>
      <w:r>
        <w:rPr>
          <w:rFonts w:ascii="Montserrat Light" w:hAnsi="Montserrat Light" w:cs="Arial"/>
          <w:sz w:val="20"/>
          <w:szCs w:val="20"/>
        </w:rPr>
        <w:t xml:space="preserve"> y</w:t>
      </w:r>
      <w:r w:rsidRPr="00F9244A">
        <w:rPr>
          <w:rFonts w:ascii="Montserrat Light" w:hAnsi="Montserrat Light" w:cs="Arial"/>
          <w:sz w:val="20"/>
          <w:szCs w:val="20"/>
        </w:rPr>
        <w:t xml:space="preserve"> familiares que los primeros expresamente autoricen para tal efecto la capacitación previa al ingreso o cambio de modalidad de terapia en programa de diálisis peritoneal hasta garantizar el adecuado manejo del proceso de conexión, desconexión y/o manejo de la bolsa de diálisis en coordinación </w:t>
      </w:r>
      <w:r>
        <w:rPr>
          <w:rFonts w:ascii="Montserrat Light" w:hAnsi="Montserrat Light" w:cs="Arial"/>
          <w:sz w:val="20"/>
          <w:szCs w:val="20"/>
        </w:rPr>
        <w:t>proveedor</w:t>
      </w:r>
      <w:r w:rsidRPr="00F9244A">
        <w:rPr>
          <w:rFonts w:ascii="Montserrat Light" w:hAnsi="Montserrat Light" w:cs="Arial"/>
          <w:sz w:val="20"/>
          <w:szCs w:val="20"/>
        </w:rPr>
        <w:t xml:space="preserve"> – </w:t>
      </w:r>
      <w:r>
        <w:rPr>
          <w:rFonts w:ascii="Montserrat Light" w:hAnsi="Montserrat Light" w:cs="Arial"/>
          <w:sz w:val="20"/>
          <w:szCs w:val="20"/>
        </w:rPr>
        <w:t>Organismo</w:t>
      </w:r>
      <w:r w:rsidRPr="00F9244A">
        <w:rPr>
          <w:rFonts w:ascii="Montserrat Light" w:hAnsi="Montserrat Light" w:cs="Arial"/>
          <w:sz w:val="20"/>
          <w:szCs w:val="20"/>
        </w:rPr>
        <w:t>.</w:t>
      </w:r>
    </w:p>
    <w:p w14:paraId="6BCEA75F" w14:textId="77777777" w:rsidR="00944E3B" w:rsidRPr="001B4523" w:rsidRDefault="00944E3B" w:rsidP="00944E3B">
      <w:pPr>
        <w:numPr>
          <w:ilvl w:val="0"/>
          <w:numId w:val="6"/>
        </w:numPr>
        <w:ind w:left="1418"/>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1B4523">
        <w:rPr>
          <w:rFonts w:ascii="Montserrat Light" w:eastAsia="MS Mincho" w:hAnsi="Montserrat Light" w:cs="Arial"/>
          <w:sz w:val="20"/>
          <w:szCs w:val="20"/>
          <w:lang w:eastAsia="en-US"/>
        </w:rPr>
        <w:t xml:space="preserve">, en coordinación con el personal responsable del </w:t>
      </w:r>
      <w:r>
        <w:rPr>
          <w:rFonts w:ascii="Montserrat Light" w:eastAsia="Times New Roman" w:hAnsi="Montserrat Light" w:cs="Arial"/>
          <w:bCs/>
          <w:color w:val="000000"/>
          <w:sz w:val="20"/>
          <w:szCs w:val="20"/>
          <w:lang w:val="es-MX" w:eastAsia="es-MX"/>
        </w:rPr>
        <w:t xml:space="preserve">Servicio Médico Integral de </w:t>
      </w:r>
      <w:r w:rsidRPr="007F0636">
        <w:rPr>
          <w:rFonts w:ascii="Montserrat Light" w:eastAsia="Times New Roman" w:hAnsi="Montserrat Light" w:cs="Arial"/>
          <w:bCs/>
          <w:color w:val="000000"/>
          <w:sz w:val="20"/>
          <w:szCs w:val="20"/>
          <w:lang w:val="es-MX" w:eastAsia="es-MX"/>
        </w:rPr>
        <w:t>Diálisis Peritoneal Continua Ambulatoria</w:t>
      </w:r>
      <w:r w:rsidRPr="001B4523">
        <w:rPr>
          <w:rFonts w:ascii="Montserrat Light" w:eastAsia="MS Mincho" w:hAnsi="Montserrat Light" w:cs="Arial"/>
          <w:sz w:val="20"/>
          <w:szCs w:val="20"/>
          <w:lang w:eastAsia="en-US"/>
        </w:rPr>
        <w:t xml:space="preserve"> del </w:t>
      </w:r>
      <w:r>
        <w:rPr>
          <w:rFonts w:ascii="Montserrat Light" w:eastAsia="MS Mincho" w:hAnsi="Montserrat Light" w:cs="Arial"/>
          <w:sz w:val="20"/>
          <w:szCs w:val="20"/>
          <w:lang w:eastAsia="en-US"/>
        </w:rPr>
        <w:t>Organismo</w:t>
      </w:r>
      <w:r w:rsidRPr="001B4523">
        <w:rPr>
          <w:rFonts w:ascii="Montserrat Light" w:eastAsia="MS Mincho" w:hAnsi="Montserrat Light" w:cs="Arial"/>
          <w:sz w:val="20"/>
          <w:szCs w:val="20"/>
          <w:lang w:eastAsia="en-US"/>
        </w:rPr>
        <w:t>, proporcionará asesoría y/o la capacitación del uso de los bienes y equipo médico asociado a éstos, directamente al paciente, familiares o vecinos que los primeros expresamente autoricen para tal efecto.</w:t>
      </w:r>
    </w:p>
    <w:p w14:paraId="71F7D847" w14:textId="211B7014" w:rsidR="00944E3B" w:rsidRDefault="00944E3B" w:rsidP="00944E3B">
      <w:pPr>
        <w:numPr>
          <w:ilvl w:val="0"/>
          <w:numId w:val="6"/>
        </w:numPr>
        <w:ind w:left="1418"/>
        <w:rPr>
          <w:rFonts w:ascii="Montserrat Light" w:eastAsia="MS Mincho" w:hAnsi="Montserrat Light" w:cs="Arial"/>
          <w:sz w:val="20"/>
          <w:szCs w:val="20"/>
          <w:lang w:eastAsia="en-US"/>
        </w:rPr>
      </w:pPr>
      <w:r w:rsidRPr="00D16E1A">
        <w:rPr>
          <w:rFonts w:ascii="Montserrat Light" w:eastAsia="MS Mincho" w:hAnsi="Montserrat Light" w:cs="Arial"/>
          <w:sz w:val="20"/>
          <w:szCs w:val="20"/>
          <w:lang w:eastAsia="en-US"/>
        </w:rPr>
        <w:t xml:space="preserve">El personal del área médica del Organismo, en coordinación con el prestador del servicio, realizará un programa de visitas </w:t>
      </w:r>
      <w:r w:rsidR="00CB15B3">
        <w:rPr>
          <w:rFonts w:ascii="Montserrat Light" w:eastAsia="MS Mincho" w:hAnsi="Montserrat Light" w:cs="Arial"/>
          <w:sz w:val="20"/>
          <w:szCs w:val="20"/>
          <w:lang w:eastAsia="en-US"/>
        </w:rPr>
        <w:t>trimestrales programadas</w:t>
      </w:r>
      <w:r w:rsidRPr="00D16E1A">
        <w:rPr>
          <w:rFonts w:ascii="Montserrat Light" w:eastAsia="MS Mincho" w:hAnsi="Montserrat Light" w:cs="Arial"/>
          <w:sz w:val="20"/>
          <w:szCs w:val="20"/>
          <w:lang w:eastAsia="en-US"/>
        </w:rPr>
        <w:t xml:space="preserve"> domiciliarias, en aquellos casos en los que se presenten complicaciones derivadas del inadecuado manejo del catéter, bolsa o fallas de la diálisis, para reforzar la capacitación previa.</w:t>
      </w:r>
    </w:p>
    <w:p w14:paraId="4577ABC3" w14:textId="77777777" w:rsidR="00AA6EDC" w:rsidRDefault="00AA6EDC" w:rsidP="00AA6EDC">
      <w:pPr>
        <w:rPr>
          <w:rFonts w:ascii="Montserrat Light" w:eastAsia="MS Mincho" w:hAnsi="Montserrat Light" w:cs="Arial"/>
          <w:sz w:val="20"/>
          <w:szCs w:val="20"/>
          <w:lang w:eastAsia="en-US"/>
        </w:rPr>
      </w:pPr>
    </w:p>
    <w:p w14:paraId="28090A4B" w14:textId="7EE0C007" w:rsidR="00AA6EDC" w:rsidRDefault="00AA6EDC" w:rsidP="00AA6EDC">
      <w:pPr>
        <w:pStyle w:val="Prrafodelista"/>
        <w:numPr>
          <w:ilvl w:val="0"/>
          <w:numId w:val="5"/>
        </w:numPr>
        <w:rPr>
          <w:rFonts w:ascii="Montserrat Light" w:eastAsia="MS Mincho" w:hAnsi="Montserrat Light" w:cs="Arial"/>
          <w:b/>
          <w:sz w:val="20"/>
          <w:szCs w:val="20"/>
          <w:lang w:eastAsia="en-US"/>
        </w:rPr>
      </w:pPr>
      <w:r w:rsidRPr="00AA6EDC">
        <w:rPr>
          <w:rFonts w:ascii="Montserrat Light" w:eastAsia="MS Mincho" w:hAnsi="Montserrat Light" w:cs="Arial"/>
          <w:b/>
          <w:sz w:val="20"/>
          <w:szCs w:val="20"/>
          <w:lang w:eastAsia="en-US"/>
        </w:rPr>
        <w:t xml:space="preserve">Para personal </w:t>
      </w:r>
      <w:r>
        <w:rPr>
          <w:rFonts w:ascii="Montserrat Light" w:eastAsia="MS Mincho" w:hAnsi="Montserrat Light" w:cs="Arial"/>
          <w:b/>
          <w:sz w:val="20"/>
          <w:szCs w:val="20"/>
          <w:lang w:eastAsia="en-US"/>
        </w:rPr>
        <w:t>del Organismo:</w:t>
      </w:r>
    </w:p>
    <w:p w14:paraId="4E5CEE80" w14:textId="77777777" w:rsidR="00AA6EDC" w:rsidRPr="00AA6EDC" w:rsidRDefault="00AA6EDC" w:rsidP="00AA6EDC">
      <w:pPr>
        <w:pStyle w:val="Prrafodelista"/>
        <w:ind w:left="1068"/>
        <w:rPr>
          <w:rFonts w:ascii="Montserrat Light" w:eastAsia="MS Mincho" w:hAnsi="Montserrat Light" w:cs="Arial"/>
          <w:b/>
          <w:sz w:val="20"/>
          <w:szCs w:val="20"/>
          <w:lang w:eastAsia="en-US"/>
        </w:rPr>
      </w:pPr>
    </w:p>
    <w:p w14:paraId="7DDCA334" w14:textId="77777777" w:rsidR="00AA6EDC" w:rsidRDefault="00AA6EDC" w:rsidP="00AA6EDC">
      <w:pPr>
        <w:numPr>
          <w:ilvl w:val="0"/>
          <w:numId w:val="7"/>
        </w:numPr>
        <w:ind w:left="1418"/>
        <w:contextualSpacing/>
        <w:rPr>
          <w:rFonts w:ascii="Montserrat Light" w:hAnsi="Montserrat Light" w:cs="Arial"/>
          <w:sz w:val="20"/>
          <w:szCs w:val="20"/>
          <w:lang w:val="es-ES"/>
        </w:rPr>
      </w:pPr>
      <w:r w:rsidRPr="00F9244A">
        <w:rPr>
          <w:rFonts w:ascii="Montserrat Light" w:hAnsi="Montserrat Light" w:cs="Arial"/>
          <w:sz w:val="20"/>
          <w:szCs w:val="20"/>
          <w:lang w:val="es-ES"/>
        </w:rPr>
        <w:t>El proceso de capacitación deberá realizarse en un plazo no mayor a 45 días naturales a partir de</w:t>
      </w:r>
      <w:r>
        <w:rPr>
          <w:rFonts w:ascii="Montserrat Light" w:hAnsi="Montserrat Light" w:cs="Arial"/>
          <w:sz w:val="20"/>
          <w:szCs w:val="20"/>
          <w:lang w:val="es-ES"/>
        </w:rPr>
        <w:t xml:space="preserve"> la fecha de inicio</w:t>
      </w:r>
      <w:r w:rsidRPr="00F9244A">
        <w:rPr>
          <w:rFonts w:ascii="Montserrat Light" w:hAnsi="Montserrat Light" w:cs="Arial"/>
          <w:sz w:val="20"/>
          <w:szCs w:val="20"/>
          <w:lang w:val="es-ES"/>
        </w:rPr>
        <w:t xml:space="preserve"> del contrato para el médico tratante y personal de enfermería asignados, así como de manera continua según las necesidades de la unidad médica.</w:t>
      </w:r>
    </w:p>
    <w:p w14:paraId="146DF86E" w14:textId="77777777" w:rsidR="00AA6EDC" w:rsidRPr="001B4523" w:rsidRDefault="00AA6EDC" w:rsidP="00AA6EDC">
      <w:pPr>
        <w:numPr>
          <w:ilvl w:val="0"/>
          <w:numId w:val="7"/>
        </w:numPr>
        <w:ind w:left="1418"/>
        <w:contextualSpacing/>
        <w:rPr>
          <w:rFonts w:ascii="Montserrat Light" w:eastAsia="MS Mincho" w:hAnsi="Montserrat Light" w:cs="Arial"/>
          <w:sz w:val="20"/>
          <w:szCs w:val="20"/>
          <w:lang w:val="es-ES" w:eastAsia="en-US"/>
        </w:rPr>
      </w:pPr>
      <w:r w:rsidRPr="001B4523">
        <w:rPr>
          <w:rFonts w:ascii="Montserrat Light" w:eastAsia="MS Mincho" w:hAnsi="Montserrat Light" w:cs="Arial"/>
          <w:sz w:val="20"/>
          <w:szCs w:val="20"/>
          <w:lang w:val="es-ES" w:eastAsia="en-US"/>
        </w:rPr>
        <w:t xml:space="preserve">Durante la vigencia del contrato </w:t>
      </w:r>
      <w:r>
        <w:rPr>
          <w:rFonts w:ascii="Montserrat Light" w:eastAsia="MS Mincho" w:hAnsi="Montserrat Light" w:cs="Arial"/>
          <w:sz w:val="20"/>
          <w:szCs w:val="20"/>
          <w:lang w:val="es-ES" w:eastAsia="en-US"/>
        </w:rPr>
        <w:t>el prestador del servicio</w:t>
      </w:r>
      <w:r w:rsidRPr="001B4523">
        <w:rPr>
          <w:rFonts w:ascii="Montserrat Light" w:eastAsia="MS Mincho" w:hAnsi="Montserrat Light" w:cs="Arial"/>
          <w:sz w:val="20"/>
          <w:szCs w:val="20"/>
          <w:lang w:val="es-ES" w:eastAsia="en-US"/>
        </w:rPr>
        <w:t xml:space="preserve"> capacitará al personal médico y de enfermería con respecto del uso, manejo y fallas de los bienes del </w:t>
      </w:r>
      <w:r>
        <w:rPr>
          <w:rFonts w:ascii="Montserrat Light" w:eastAsia="Times New Roman" w:hAnsi="Montserrat Light" w:cs="Arial"/>
          <w:bCs/>
          <w:color w:val="000000"/>
          <w:sz w:val="20"/>
          <w:szCs w:val="20"/>
          <w:lang w:val="es-MX" w:eastAsia="es-MX"/>
        </w:rPr>
        <w:t xml:space="preserve">Servicio Médico Integral de </w:t>
      </w:r>
      <w:r w:rsidRPr="007F0636">
        <w:rPr>
          <w:rFonts w:ascii="Montserrat Light" w:eastAsia="Times New Roman" w:hAnsi="Montserrat Light" w:cs="Arial"/>
          <w:bCs/>
          <w:color w:val="000000"/>
          <w:sz w:val="20"/>
          <w:szCs w:val="20"/>
          <w:lang w:val="es-MX" w:eastAsia="es-MX"/>
        </w:rPr>
        <w:t>Diálisis Peritoneal Continua Ambulatoria</w:t>
      </w:r>
      <w:r w:rsidRPr="001B4523">
        <w:rPr>
          <w:rFonts w:ascii="Montserrat Light" w:eastAsia="MS Mincho" w:hAnsi="Montserrat Light" w:cs="Arial"/>
          <w:sz w:val="20"/>
          <w:szCs w:val="20"/>
          <w:lang w:val="es-ES" w:eastAsia="en-US"/>
        </w:rPr>
        <w:t xml:space="preserve"> y capacitación al personal médico en el procedimiento de colocación del catéter percutáneo, de acuerdo con las necesidades de la unidad. De existir cambios tecnológicos, la capacitación será acorde con los mismos.</w:t>
      </w:r>
    </w:p>
    <w:p w14:paraId="59E05539" w14:textId="77777777" w:rsidR="00AA6EDC" w:rsidRPr="001B4523" w:rsidRDefault="00AA6EDC" w:rsidP="00AA6EDC">
      <w:pPr>
        <w:numPr>
          <w:ilvl w:val="0"/>
          <w:numId w:val="7"/>
        </w:numPr>
        <w:ind w:left="1418"/>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1B4523">
        <w:rPr>
          <w:rFonts w:ascii="Montserrat Light" w:eastAsia="MS Mincho" w:hAnsi="Montserrat Light" w:cs="Arial"/>
          <w:sz w:val="20"/>
          <w:szCs w:val="20"/>
          <w:lang w:eastAsia="en-US"/>
        </w:rPr>
        <w:t xml:space="preserve"> deberá considerar las fechas y períodos para proporcionar la capacitación al personal de enfermería según las necesidades de la </w:t>
      </w:r>
      <w:r>
        <w:rPr>
          <w:rFonts w:ascii="Montserrat Light" w:eastAsia="MS Mincho" w:hAnsi="Montserrat Light" w:cs="Arial"/>
          <w:sz w:val="20"/>
          <w:szCs w:val="20"/>
          <w:lang w:eastAsia="en-US"/>
        </w:rPr>
        <w:t>Unidad Médica</w:t>
      </w:r>
      <w:r w:rsidRPr="001B4523">
        <w:rPr>
          <w:rFonts w:ascii="Montserrat Light" w:eastAsia="MS Mincho" w:hAnsi="Montserrat Light" w:cs="Arial"/>
          <w:sz w:val="20"/>
          <w:szCs w:val="20"/>
          <w:lang w:eastAsia="en-US"/>
        </w:rPr>
        <w:t>.</w:t>
      </w:r>
    </w:p>
    <w:p w14:paraId="0E324D91" w14:textId="77777777" w:rsidR="00AA6EDC" w:rsidRPr="001B4523" w:rsidRDefault="00AA6EDC" w:rsidP="00AA6EDC">
      <w:pPr>
        <w:numPr>
          <w:ilvl w:val="0"/>
          <w:numId w:val="7"/>
        </w:numPr>
        <w:ind w:left="1418"/>
        <w:rPr>
          <w:rFonts w:ascii="Montserrat Light" w:eastAsia="MS Mincho" w:hAnsi="Montserrat Light" w:cs="Arial"/>
          <w:sz w:val="20"/>
          <w:szCs w:val="20"/>
          <w:lang w:eastAsia="en-US"/>
        </w:rPr>
      </w:pPr>
      <w:r w:rsidRPr="001B4523">
        <w:rPr>
          <w:rFonts w:ascii="Montserrat Light" w:eastAsia="MS Mincho" w:hAnsi="Montserrat Light" w:cs="Arial"/>
          <w:sz w:val="20"/>
          <w:szCs w:val="20"/>
          <w:lang w:eastAsia="en-US"/>
        </w:rPr>
        <w:t xml:space="preserve">El </w:t>
      </w:r>
      <w:r>
        <w:rPr>
          <w:rFonts w:ascii="Montserrat Light" w:eastAsia="MS Mincho" w:hAnsi="Montserrat Light" w:cs="Arial"/>
          <w:sz w:val="20"/>
          <w:szCs w:val="20"/>
          <w:lang w:eastAsia="en-US"/>
        </w:rPr>
        <w:t>Organismo</w:t>
      </w:r>
      <w:r w:rsidRPr="001B4523">
        <w:rPr>
          <w:rFonts w:ascii="Montserrat Light" w:eastAsia="MS Mincho" w:hAnsi="Montserrat Light" w:cs="Arial"/>
          <w:sz w:val="20"/>
          <w:szCs w:val="20"/>
          <w:lang w:eastAsia="en-US"/>
        </w:rPr>
        <w:t xml:space="preserve"> a través de</w:t>
      </w:r>
      <w:r>
        <w:rPr>
          <w:rFonts w:ascii="Montserrat Light" w:eastAsia="MS Mincho" w:hAnsi="Montserrat Light" w:cs="Arial"/>
          <w:sz w:val="20"/>
          <w:szCs w:val="20"/>
          <w:lang w:eastAsia="en-US"/>
        </w:rPr>
        <w:t>l Administrador del Contrato</w:t>
      </w:r>
      <w:r w:rsidRPr="001B4523">
        <w:rPr>
          <w:rFonts w:ascii="Montserrat Light" w:eastAsia="MS Mincho" w:hAnsi="Montserrat Light" w:cs="Arial"/>
          <w:sz w:val="20"/>
          <w:szCs w:val="20"/>
          <w:lang w:eastAsia="en-US"/>
        </w:rPr>
        <w:t xml:space="preserve">, determinarán en común acuerdo con </w:t>
      </w:r>
      <w:r>
        <w:rPr>
          <w:rFonts w:ascii="Montserrat Light" w:eastAsia="MS Mincho" w:hAnsi="Montserrat Light" w:cs="Arial"/>
          <w:sz w:val="20"/>
          <w:szCs w:val="20"/>
          <w:lang w:eastAsia="en-US"/>
        </w:rPr>
        <w:t>el prestador del servicio</w:t>
      </w:r>
      <w:r w:rsidRPr="001B4523">
        <w:rPr>
          <w:rFonts w:ascii="Montserrat Light" w:eastAsia="MS Mincho" w:hAnsi="Montserrat Light" w:cs="Arial"/>
          <w:sz w:val="20"/>
          <w:szCs w:val="20"/>
          <w:lang w:eastAsia="en-US"/>
        </w:rPr>
        <w:t xml:space="preserve"> la organización y realización de actividades académicas, cursos, seminarios, etc., para el personal </w:t>
      </w:r>
      <w:r w:rsidRPr="001B4523">
        <w:rPr>
          <w:rFonts w:ascii="Montserrat Light" w:eastAsia="MS Mincho" w:hAnsi="Montserrat Light" w:cs="Arial"/>
          <w:sz w:val="20"/>
          <w:szCs w:val="20"/>
          <w:lang w:eastAsia="en-US"/>
        </w:rPr>
        <w:lastRenderedPageBreak/>
        <w:t xml:space="preserve">involucrado en el </w:t>
      </w:r>
      <w:r>
        <w:rPr>
          <w:rFonts w:ascii="Montserrat Light" w:eastAsia="Times New Roman" w:hAnsi="Montserrat Light" w:cs="Arial"/>
          <w:bCs/>
          <w:color w:val="000000"/>
          <w:sz w:val="20"/>
          <w:szCs w:val="20"/>
          <w:lang w:val="es-MX" w:eastAsia="es-MX"/>
        </w:rPr>
        <w:t xml:space="preserve">Servicio Médico Integral de </w:t>
      </w:r>
      <w:r w:rsidRPr="007F0636">
        <w:rPr>
          <w:rFonts w:ascii="Montserrat Light" w:eastAsia="Times New Roman" w:hAnsi="Montserrat Light" w:cs="Arial"/>
          <w:bCs/>
          <w:color w:val="000000"/>
          <w:sz w:val="20"/>
          <w:szCs w:val="20"/>
          <w:lang w:val="es-MX" w:eastAsia="es-MX"/>
        </w:rPr>
        <w:t>Diálisis Peritoneal Continua Ambulatoria</w:t>
      </w:r>
      <w:r w:rsidRPr="001B4523">
        <w:rPr>
          <w:rFonts w:ascii="Montserrat Light" w:eastAsia="MS Mincho" w:hAnsi="Montserrat Light" w:cs="Arial"/>
          <w:sz w:val="20"/>
          <w:szCs w:val="20"/>
          <w:lang w:eastAsia="en-US"/>
        </w:rPr>
        <w:t>.</w:t>
      </w:r>
    </w:p>
    <w:p w14:paraId="524C9F92" w14:textId="7CDB8800" w:rsidR="00944E3B" w:rsidRPr="00AA6EDC" w:rsidRDefault="00AA6EDC" w:rsidP="00AA6EDC">
      <w:pPr>
        <w:numPr>
          <w:ilvl w:val="0"/>
          <w:numId w:val="7"/>
        </w:numPr>
        <w:ind w:left="1418"/>
        <w:contextualSpacing/>
        <w:rPr>
          <w:rFonts w:ascii="Montserrat Light" w:eastAsia="MS Mincho" w:hAnsi="Montserrat Light" w:cs="Arial"/>
          <w:sz w:val="20"/>
          <w:szCs w:val="20"/>
          <w:lang w:val="es-ES" w:eastAsia="en-US"/>
        </w:rPr>
      </w:pPr>
      <w:r>
        <w:rPr>
          <w:rFonts w:ascii="Montserrat Light" w:eastAsia="MS Mincho" w:hAnsi="Montserrat Light" w:cs="Arial"/>
          <w:sz w:val="20"/>
          <w:szCs w:val="20"/>
          <w:lang w:val="es-ES" w:eastAsia="en-US"/>
        </w:rPr>
        <w:t>El prestador del servicio</w:t>
      </w:r>
      <w:r w:rsidRPr="001B4523">
        <w:rPr>
          <w:rFonts w:ascii="Montserrat Light" w:eastAsia="MS Mincho" w:hAnsi="Montserrat Light" w:cs="Arial"/>
          <w:sz w:val="20"/>
          <w:szCs w:val="20"/>
          <w:lang w:val="es-ES" w:eastAsia="en-US"/>
        </w:rPr>
        <w:t xml:space="preserve"> deberá proporcionar capacitación, así como la asistencia técnica y tecnológica relativas al </w:t>
      </w:r>
      <w:r>
        <w:rPr>
          <w:rFonts w:ascii="Montserrat Light" w:eastAsia="Times New Roman" w:hAnsi="Montserrat Light" w:cs="Arial"/>
          <w:bCs/>
          <w:color w:val="000000"/>
          <w:sz w:val="20"/>
          <w:szCs w:val="20"/>
          <w:lang w:val="es-MX" w:eastAsia="es-MX"/>
        </w:rPr>
        <w:t xml:space="preserve">Servicio Médico Integral de </w:t>
      </w:r>
      <w:r w:rsidRPr="007F0636">
        <w:rPr>
          <w:rFonts w:ascii="Montserrat Light" w:eastAsia="Times New Roman" w:hAnsi="Montserrat Light" w:cs="Arial"/>
          <w:bCs/>
          <w:color w:val="000000"/>
          <w:sz w:val="20"/>
          <w:szCs w:val="20"/>
          <w:lang w:val="es-MX" w:eastAsia="es-MX"/>
        </w:rPr>
        <w:t>Diálisis Peritoneal Continua Ambulatoria</w:t>
      </w:r>
      <w:r w:rsidRPr="001B4523">
        <w:rPr>
          <w:rFonts w:ascii="Montserrat Light" w:eastAsia="MS Mincho" w:hAnsi="Montserrat Light" w:cs="Arial"/>
          <w:sz w:val="20"/>
          <w:szCs w:val="20"/>
          <w:lang w:val="es-ES" w:eastAsia="en-US"/>
        </w:rPr>
        <w:t xml:space="preserve">, haciendo la observación que, para la información y promoción relativa a este punto, </w:t>
      </w:r>
      <w:r>
        <w:rPr>
          <w:rFonts w:ascii="Montserrat Light" w:eastAsia="MS Mincho" w:hAnsi="Montserrat Light" w:cs="Arial"/>
          <w:sz w:val="20"/>
          <w:szCs w:val="20"/>
          <w:lang w:val="es-ES" w:eastAsia="en-US"/>
        </w:rPr>
        <w:t>el prestador del servicio</w:t>
      </w:r>
      <w:r w:rsidRPr="001B4523">
        <w:rPr>
          <w:rFonts w:ascii="Montserrat Light" w:eastAsia="MS Mincho" w:hAnsi="Montserrat Light" w:cs="Arial"/>
          <w:sz w:val="20"/>
          <w:szCs w:val="20"/>
          <w:lang w:val="es-ES" w:eastAsia="en-US"/>
        </w:rPr>
        <w:t xml:space="preserve"> se obliga a realizarla única y exclusivamente a través de </w:t>
      </w:r>
      <w:r w:rsidRPr="001335C8">
        <w:rPr>
          <w:rFonts w:ascii="Montserrat Light" w:eastAsia="MS Mincho" w:hAnsi="Montserrat Light" w:cs="Arial"/>
          <w:sz w:val="20"/>
          <w:szCs w:val="20"/>
          <w:lang w:val="es-ES" w:eastAsia="en-US"/>
        </w:rPr>
        <w:t>las Jefaturas de Servicios de Atención a la Salud y Direcciones Médicas de las Unidades Médicas, quienes serán los únicos facultados para autorizar y confirmar la asistencia</w:t>
      </w:r>
      <w:r w:rsidRPr="001B4523">
        <w:rPr>
          <w:rFonts w:ascii="Montserrat Light" w:eastAsia="MS Mincho" w:hAnsi="Montserrat Light" w:cs="Arial"/>
          <w:sz w:val="20"/>
          <w:szCs w:val="20"/>
          <w:lang w:val="es-ES" w:eastAsia="en-US"/>
        </w:rPr>
        <w:t xml:space="preserve"> de los </w:t>
      </w:r>
      <w:r>
        <w:rPr>
          <w:rFonts w:ascii="Montserrat Light" w:eastAsia="MS Mincho" w:hAnsi="Montserrat Light" w:cs="Arial"/>
          <w:sz w:val="20"/>
          <w:szCs w:val="20"/>
          <w:lang w:val="es-ES" w:eastAsia="en-US"/>
        </w:rPr>
        <w:t>licitantes</w:t>
      </w:r>
      <w:r w:rsidRPr="001B4523">
        <w:rPr>
          <w:rFonts w:ascii="Montserrat Light" w:eastAsia="MS Mincho" w:hAnsi="Montserrat Light" w:cs="Arial"/>
          <w:sz w:val="20"/>
          <w:szCs w:val="20"/>
          <w:lang w:val="es-ES" w:eastAsia="en-US"/>
        </w:rPr>
        <w:t xml:space="preserve"> a estas actividades.</w:t>
      </w:r>
    </w:p>
    <w:p w14:paraId="0A5F894E" w14:textId="77777777" w:rsidR="003D06D0" w:rsidRDefault="003D06D0" w:rsidP="00DE4F7F">
      <w:pPr>
        <w:ind w:left="0"/>
        <w:rPr>
          <w:rFonts w:ascii="Montserrat Light" w:eastAsia="MS Gothic" w:hAnsi="Montserrat Light" w:cs="Times New Roman"/>
          <w:bCs/>
          <w:color w:val="000000"/>
          <w:sz w:val="20"/>
          <w:szCs w:val="32"/>
          <w:lang w:val="es-MX" w:eastAsia="en-US"/>
        </w:rPr>
      </w:pPr>
    </w:p>
    <w:p w14:paraId="78CCE39B" w14:textId="55FED9A4" w:rsidR="003D06D0" w:rsidRPr="00AB700C" w:rsidRDefault="00AB700C" w:rsidP="00DE4F7F">
      <w:pPr>
        <w:ind w:left="0"/>
        <w:rPr>
          <w:rFonts w:ascii="Montserrat Light" w:eastAsia="MS Gothic" w:hAnsi="Montserrat Light" w:cs="Times New Roman"/>
          <w:b/>
          <w:color w:val="000000"/>
          <w:sz w:val="20"/>
          <w:szCs w:val="32"/>
          <w:lang w:val="es-MX" w:eastAsia="en-US"/>
        </w:rPr>
      </w:pPr>
      <w:r w:rsidRPr="00AB700C">
        <w:rPr>
          <w:rFonts w:ascii="Montserrat Light" w:eastAsia="MS Gothic" w:hAnsi="Montserrat Light" w:cs="Times New Roman"/>
          <w:b/>
          <w:color w:val="000000"/>
          <w:sz w:val="20"/>
          <w:szCs w:val="32"/>
          <w:lang w:val="es-MX" w:eastAsia="en-US"/>
        </w:rPr>
        <w:t>C.5. ADECUACIÓN DEL ÁREA FÍSICA</w:t>
      </w:r>
    </w:p>
    <w:p w14:paraId="18A3CF5F" w14:textId="66C801F8" w:rsidR="00AB700C" w:rsidRDefault="00AB700C" w:rsidP="00DE4F7F">
      <w:pPr>
        <w:ind w:left="0"/>
        <w:rPr>
          <w:rFonts w:ascii="Montserrat Light" w:eastAsia="MS Gothic" w:hAnsi="Montserrat Light" w:cs="Times New Roman"/>
          <w:bCs/>
          <w:color w:val="000000"/>
          <w:sz w:val="20"/>
          <w:szCs w:val="32"/>
          <w:lang w:val="es-MX" w:eastAsia="en-US"/>
        </w:rPr>
      </w:pPr>
      <w:r>
        <w:rPr>
          <w:rFonts w:ascii="Montserrat Light" w:eastAsia="MS Gothic" w:hAnsi="Montserrat Light" w:cs="Times New Roman"/>
          <w:bCs/>
          <w:color w:val="000000"/>
          <w:sz w:val="20"/>
          <w:szCs w:val="32"/>
          <w:lang w:val="es-MX" w:eastAsia="en-US"/>
        </w:rPr>
        <w:t>No Aplica</w:t>
      </w:r>
    </w:p>
    <w:p w14:paraId="51B0FC75" w14:textId="77777777" w:rsidR="003D06D0" w:rsidRDefault="003D06D0" w:rsidP="00DE4F7F">
      <w:pPr>
        <w:ind w:left="0"/>
        <w:rPr>
          <w:rFonts w:ascii="Montserrat Light" w:eastAsia="MS Gothic" w:hAnsi="Montserrat Light" w:cs="Times New Roman"/>
          <w:bCs/>
          <w:color w:val="000000"/>
          <w:sz w:val="20"/>
          <w:szCs w:val="32"/>
          <w:lang w:val="es-MX" w:eastAsia="en-US"/>
        </w:rPr>
      </w:pPr>
    </w:p>
    <w:p w14:paraId="58C8CB3B" w14:textId="0D83A08F" w:rsidR="00AB700C" w:rsidRPr="00AB700C" w:rsidRDefault="00AB700C" w:rsidP="00AB700C">
      <w:pPr>
        <w:ind w:left="0"/>
        <w:rPr>
          <w:rFonts w:ascii="Montserrat Light" w:eastAsia="MS Gothic" w:hAnsi="Montserrat Light" w:cs="Times New Roman"/>
          <w:b/>
          <w:color w:val="000000"/>
          <w:sz w:val="20"/>
          <w:szCs w:val="32"/>
          <w:lang w:val="es-MX" w:eastAsia="en-US"/>
        </w:rPr>
      </w:pPr>
      <w:r w:rsidRPr="00AB700C">
        <w:rPr>
          <w:rFonts w:ascii="Montserrat Light" w:eastAsia="MS Gothic" w:hAnsi="Montserrat Light" w:cs="Times New Roman"/>
          <w:b/>
          <w:color w:val="000000"/>
          <w:sz w:val="20"/>
          <w:szCs w:val="32"/>
          <w:lang w:val="es-MX" w:eastAsia="en-US"/>
        </w:rPr>
        <w:t>C.</w:t>
      </w:r>
      <w:r>
        <w:rPr>
          <w:rFonts w:ascii="Montserrat Light" w:eastAsia="MS Gothic" w:hAnsi="Montserrat Light" w:cs="Times New Roman"/>
          <w:b/>
          <w:color w:val="000000"/>
          <w:sz w:val="20"/>
          <w:szCs w:val="32"/>
          <w:lang w:val="es-MX" w:eastAsia="en-US"/>
        </w:rPr>
        <w:t>6</w:t>
      </w:r>
      <w:r w:rsidRPr="00AB700C">
        <w:rPr>
          <w:rFonts w:ascii="Montserrat Light" w:eastAsia="MS Gothic" w:hAnsi="Montserrat Light" w:cs="Times New Roman"/>
          <w:b/>
          <w:color w:val="000000"/>
          <w:sz w:val="20"/>
          <w:szCs w:val="32"/>
          <w:lang w:val="es-MX" w:eastAsia="en-US"/>
        </w:rPr>
        <w:t xml:space="preserve">. </w:t>
      </w:r>
      <w:r>
        <w:rPr>
          <w:rFonts w:ascii="Montserrat Light" w:eastAsia="MS Gothic" w:hAnsi="Montserrat Light" w:cs="Times New Roman"/>
          <w:b/>
          <w:color w:val="000000"/>
          <w:sz w:val="20"/>
          <w:szCs w:val="32"/>
          <w:lang w:val="es-MX" w:eastAsia="en-US"/>
        </w:rPr>
        <w:t>VISITA A SITIO</w:t>
      </w:r>
    </w:p>
    <w:p w14:paraId="4963DB22" w14:textId="2A296C87" w:rsidR="003D06D0" w:rsidRDefault="00AB700C" w:rsidP="00AB700C">
      <w:pPr>
        <w:ind w:left="0"/>
        <w:rPr>
          <w:rFonts w:ascii="Montserrat Light" w:eastAsia="MS Gothic" w:hAnsi="Montserrat Light" w:cs="Times New Roman"/>
          <w:bCs/>
          <w:color w:val="000000"/>
          <w:sz w:val="20"/>
          <w:szCs w:val="32"/>
          <w:lang w:val="es-MX" w:eastAsia="en-US"/>
        </w:rPr>
      </w:pPr>
      <w:r>
        <w:rPr>
          <w:rFonts w:ascii="Montserrat Light" w:eastAsia="MS Gothic" w:hAnsi="Montserrat Light" w:cs="Times New Roman"/>
          <w:bCs/>
          <w:color w:val="000000"/>
          <w:sz w:val="20"/>
          <w:szCs w:val="32"/>
          <w:lang w:val="es-MX" w:eastAsia="en-US"/>
        </w:rPr>
        <w:t>No Aplica</w:t>
      </w:r>
    </w:p>
    <w:p w14:paraId="309C74AB" w14:textId="77777777" w:rsidR="00E21C49" w:rsidRDefault="00E21C49" w:rsidP="00AB700C">
      <w:pPr>
        <w:ind w:left="0"/>
        <w:rPr>
          <w:rFonts w:ascii="Montserrat Light" w:eastAsia="MS Gothic" w:hAnsi="Montserrat Light" w:cs="Times New Roman"/>
          <w:bCs/>
          <w:color w:val="000000"/>
          <w:sz w:val="20"/>
          <w:szCs w:val="32"/>
          <w:lang w:val="es-MX" w:eastAsia="en-US"/>
        </w:rPr>
      </w:pPr>
    </w:p>
    <w:p w14:paraId="652CC897" w14:textId="7874CD7B" w:rsidR="00E21C49" w:rsidRDefault="00E21C49" w:rsidP="00AB700C">
      <w:pPr>
        <w:ind w:left="0"/>
        <w:rPr>
          <w:rFonts w:ascii="Montserrat Light" w:eastAsia="MS Gothic" w:hAnsi="Montserrat Light" w:cs="Times New Roman"/>
          <w:b/>
          <w:color w:val="000000"/>
          <w:sz w:val="20"/>
          <w:szCs w:val="32"/>
          <w:lang w:val="es-MX" w:eastAsia="en-US"/>
        </w:rPr>
      </w:pPr>
      <w:r w:rsidRPr="00E21C49">
        <w:rPr>
          <w:rFonts w:ascii="Montserrat Light" w:eastAsia="MS Gothic" w:hAnsi="Montserrat Light" w:cs="Times New Roman"/>
          <w:b/>
          <w:color w:val="000000"/>
          <w:sz w:val="20"/>
          <w:szCs w:val="32"/>
          <w:lang w:val="es-MX" w:eastAsia="en-US"/>
        </w:rPr>
        <w:t>C.7. MÍNIMOS Y MÁXIMOS POR PARTIDA</w:t>
      </w:r>
    </w:p>
    <w:p w14:paraId="06C6BC98" w14:textId="77777777" w:rsidR="00E21C49" w:rsidRDefault="00E21C49" w:rsidP="00AB700C">
      <w:pPr>
        <w:ind w:left="0"/>
        <w:rPr>
          <w:rFonts w:ascii="Montserrat Light" w:eastAsia="MS Gothic" w:hAnsi="Montserrat Light" w:cs="Times New Roman"/>
          <w:b/>
          <w:color w:val="000000"/>
          <w:sz w:val="20"/>
          <w:szCs w:val="32"/>
          <w:lang w:val="es-MX" w:eastAsia="en-US"/>
        </w:rPr>
      </w:pPr>
    </w:p>
    <w:p w14:paraId="0CBF8C86" w14:textId="4F7C0A97" w:rsidR="00E21C49" w:rsidRDefault="00E21C49" w:rsidP="00AB700C">
      <w:pPr>
        <w:ind w:left="0"/>
        <w:rPr>
          <w:rFonts w:ascii="Montserrat Light" w:eastAsia="MS Mincho" w:hAnsi="Montserrat Light" w:cs="Arial"/>
          <w:b/>
          <w:bCs/>
          <w:sz w:val="20"/>
          <w:szCs w:val="20"/>
          <w:lang w:val="es-ES" w:eastAsia="en-US"/>
        </w:rPr>
      </w:pPr>
      <w:r w:rsidRPr="00E21C49">
        <w:rPr>
          <w:rFonts w:ascii="Montserrat Light" w:eastAsia="MS Gothic" w:hAnsi="Montserrat Light" w:cs="Times New Roman"/>
          <w:bCs/>
          <w:color w:val="000000"/>
          <w:sz w:val="20"/>
          <w:szCs w:val="32"/>
          <w:lang w:val="es-ES" w:eastAsia="en-US"/>
        </w:rPr>
        <w:t xml:space="preserve">El Organismo contratará el Servicio Médico Integral, a un solo licitante por partida (Unidad Médica, Entidad Federativa, Región), los licitantes podrán ofertar las partidas en las que desee participar, como se describe </w:t>
      </w:r>
      <w:r>
        <w:rPr>
          <w:rFonts w:ascii="Montserrat Light" w:eastAsia="MS Gothic" w:hAnsi="Montserrat Light" w:cs="Times New Roman"/>
          <w:bCs/>
          <w:color w:val="000000"/>
          <w:sz w:val="20"/>
          <w:szCs w:val="32"/>
          <w:lang w:val="es-ES" w:eastAsia="en-US"/>
        </w:rPr>
        <w:t xml:space="preserve">en </w:t>
      </w:r>
      <w:proofErr w:type="gramStart"/>
      <w:r>
        <w:rPr>
          <w:rFonts w:ascii="Montserrat Light" w:eastAsia="MS Gothic" w:hAnsi="Montserrat Light" w:cs="Times New Roman"/>
          <w:bCs/>
          <w:color w:val="000000"/>
          <w:sz w:val="20"/>
          <w:szCs w:val="32"/>
          <w:lang w:val="es-ES" w:eastAsia="en-US"/>
        </w:rPr>
        <w:t xml:space="preserve">el </w:t>
      </w:r>
      <w:r w:rsidRPr="00E21C49">
        <w:rPr>
          <w:rFonts w:ascii="Montserrat Light" w:eastAsia="MS Gothic" w:hAnsi="Montserrat Light" w:cs="Times New Roman"/>
          <w:bCs/>
          <w:color w:val="000000"/>
          <w:sz w:val="20"/>
          <w:szCs w:val="32"/>
          <w:lang w:eastAsia="en-US"/>
        </w:rPr>
        <w:t> </w:t>
      </w:r>
      <w:r w:rsidR="0000744C" w:rsidRPr="00575451">
        <w:rPr>
          <w:rFonts w:ascii="Montserrat Light" w:eastAsia="MS Mincho" w:hAnsi="Montserrat Light" w:cs="Arial"/>
          <w:b/>
          <w:bCs/>
          <w:sz w:val="20"/>
          <w:szCs w:val="20"/>
          <w:lang w:val="es-ES" w:eastAsia="en-US"/>
        </w:rPr>
        <w:t>ANEXO</w:t>
      </w:r>
      <w:proofErr w:type="gramEnd"/>
      <w:r w:rsidR="0000744C" w:rsidRPr="00575451">
        <w:rPr>
          <w:rFonts w:ascii="Montserrat Light" w:eastAsia="MS Mincho" w:hAnsi="Montserrat Light" w:cs="Arial"/>
          <w:b/>
          <w:bCs/>
          <w:sz w:val="20"/>
          <w:szCs w:val="20"/>
          <w:lang w:val="es-ES" w:eastAsia="en-US"/>
        </w:rPr>
        <w:t xml:space="preserve"> T.1 </w:t>
      </w:r>
      <w:r w:rsidR="0000744C">
        <w:rPr>
          <w:rFonts w:ascii="Montserrat Light" w:eastAsia="MS Mincho" w:hAnsi="Montserrat Light" w:cs="Arial"/>
          <w:b/>
          <w:bCs/>
          <w:sz w:val="20"/>
          <w:szCs w:val="20"/>
          <w:lang w:val="es-ES" w:eastAsia="en-US"/>
        </w:rPr>
        <w:t xml:space="preserve">(T.UNO) </w:t>
      </w:r>
      <w:r w:rsidR="0000744C" w:rsidRPr="00575451">
        <w:rPr>
          <w:rFonts w:ascii="Montserrat Light" w:eastAsia="MS Mincho" w:hAnsi="Montserrat Light" w:cs="Arial"/>
          <w:b/>
          <w:bCs/>
          <w:sz w:val="20"/>
          <w:szCs w:val="20"/>
          <w:lang w:val="es-ES" w:eastAsia="en-US"/>
        </w:rPr>
        <w:t>REQUERIMIENTOS DE LAS UNIDADES MÉDICAS</w:t>
      </w:r>
    </w:p>
    <w:p w14:paraId="33EEB7BD" w14:textId="77777777" w:rsidR="00470E35" w:rsidRDefault="00470E35" w:rsidP="00AB700C">
      <w:pPr>
        <w:ind w:left="0"/>
        <w:rPr>
          <w:rFonts w:ascii="Montserrat Light" w:eastAsia="MS Mincho" w:hAnsi="Montserrat Light" w:cs="Arial"/>
          <w:b/>
          <w:bCs/>
          <w:sz w:val="20"/>
          <w:szCs w:val="20"/>
          <w:lang w:val="es-ES" w:eastAsia="en-US"/>
        </w:rPr>
      </w:pPr>
    </w:p>
    <w:p w14:paraId="1EEF9029" w14:textId="4E0CF1B1" w:rsidR="00470E35" w:rsidRDefault="00470E35" w:rsidP="00AB700C">
      <w:pPr>
        <w:ind w:left="0"/>
        <w:rPr>
          <w:rFonts w:ascii="Montserrat Light" w:eastAsia="MS Mincho" w:hAnsi="Montserrat Light" w:cs="Arial"/>
          <w:b/>
          <w:bCs/>
          <w:sz w:val="20"/>
          <w:szCs w:val="20"/>
          <w:lang w:val="es-ES" w:eastAsia="en-US"/>
        </w:rPr>
      </w:pPr>
      <w:r>
        <w:rPr>
          <w:rFonts w:ascii="Montserrat Light" w:eastAsia="MS Mincho" w:hAnsi="Montserrat Light" w:cs="Arial"/>
          <w:b/>
          <w:bCs/>
          <w:sz w:val="20"/>
          <w:szCs w:val="20"/>
          <w:lang w:val="es-ES" w:eastAsia="en-US"/>
        </w:rPr>
        <w:t>C.8. PROPUESTA TÉCNIC</w:t>
      </w:r>
      <w:r w:rsidR="00ED027E">
        <w:rPr>
          <w:rFonts w:ascii="Montserrat Light" w:eastAsia="MS Mincho" w:hAnsi="Montserrat Light" w:cs="Arial"/>
          <w:b/>
          <w:bCs/>
          <w:sz w:val="20"/>
          <w:szCs w:val="20"/>
          <w:lang w:val="es-ES" w:eastAsia="en-US"/>
        </w:rPr>
        <w:t>A</w:t>
      </w:r>
    </w:p>
    <w:p w14:paraId="76490028" w14:textId="77777777" w:rsidR="00ED027E" w:rsidRDefault="00ED027E" w:rsidP="00AB700C">
      <w:pPr>
        <w:ind w:left="0"/>
        <w:rPr>
          <w:rFonts w:ascii="Montserrat Light" w:eastAsia="MS Mincho" w:hAnsi="Montserrat Light" w:cs="Arial"/>
          <w:b/>
          <w:bCs/>
          <w:sz w:val="20"/>
          <w:szCs w:val="20"/>
          <w:lang w:val="es-ES" w:eastAsia="en-US"/>
        </w:rPr>
      </w:pPr>
    </w:p>
    <w:p w14:paraId="483ED57C" w14:textId="77777777" w:rsidR="00DC752F" w:rsidRPr="001B4523" w:rsidRDefault="00DC752F" w:rsidP="00DC752F">
      <w:pPr>
        <w:ind w:left="0"/>
        <w:rPr>
          <w:rFonts w:ascii="Montserrat Light" w:hAnsi="Montserrat Light" w:cs="Times New Roman"/>
          <w:b/>
          <w:sz w:val="20"/>
          <w:szCs w:val="20"/>
          <w:lang w:val="es-MX" w:eastAsia="en-US"/>
        </w:rPr>
      </w:pPr>
      <w:r w:rsidRPr="00DC752F">
        <w:rPr>
          <w:rFonts w:ascii="Montserrat Light" w:eastAsia="MS Mincho" w:hAnsi="Montserrat Light" w:cs="Arial"/>
          <w:color w:val="000000"/>
          <w:sz w:val="20"/>
          <w:szCs w:val="20"/>
          <w:lang w:eastAsia="en-US"/>
        </w:rPr>
        <w:t>El licitante</w:t>
      </w:r>
      <w:r w:rsidRPr="00DC752F">
        <w:rPr>
          <w:rFonts w:ascii="Montserrat Light" w:hAnsi="Montserrat Light" w:cs="Times New Roman"/>
          <w:color w:val="000000"/>
          <w:sz w:val="20"/>
          <w:szCs w:val="20"/>
          <w:lang w:val="es-MX" w:eastAsia="en-US"/>
        </w:rPr>
        <w:t xml:space="preserve"> presentará los folletos </w:t>
      </w:r>
      <w:r w:rsidRPr="00DC752F">
        <w:rPr>
          <w:rFonts w:ascii="Montserrat Light" w:eastAsia="MS Gothic" w:hAnsi="Montserrat Light" w:cs="Times New Roman"/>
          <w:b/>
          <w:color w:val="000000"/>
          <w:sz w:val="20"/>
          <w:szCs w:val="26"/>
          <w:lang w:val="es-MX" w:eastAsia="en-US"/>
        </w:rPr>
        <w:t>y/o</w:t>
      </w:r>
      <w:r w:rsidRPr="00DC752F">
        <w:rPr>
          <w:rFonts w:ascii="Montserrat Light" w:hAnsi="Montserrat Light" w:cs="Times New Roman"/>
          <w:color w:val="000000"/>
          <w:sz w:val="20"/>
          <w:szCs w:val="20"/>
          <w:lang w:val="es-MX" w:eastAsia="en-US"/>
        </w:rPr>
        <w:t xml:space="preserve"> catálogos </w:t>
      </w:r>
      <w:r w:rsidRPr="00DC752F">
        <w:rPr>
          <w:rFonts w:ascii="Montserrat Light" w:eastAsia="MS Gothic" w:hAnsi="Montserrat Light" w:cs="Times New Roman"/>
          <w:b/>
          <w:color w:val="000000"/>
          <w:sz w:val="20"/>
          <w:szCs w:val="26"/>
          <w:lang w:val="es-MX" w:eastAsia="en-US"/>
        </w:rPr>
        <w:t>y/o</w:t>
      </w:r>
      <w:r w:rsidRPr="00DC752F">
        <w:rPr>
          <w:rFonts w:ascii="Montserrat Light" w:hAnsi="Montserrat Light" w:cs="Times New Roman"/>
          <w:color w:val="000000"/>
          <w:sz w:val="20"/>
          <w:szCs w:val="20"/>
          <w:lang w:val="es-MX" w:eastAsia="en-US"/>
        </w:rPr>
        <w:t xml:space="preserve"> fotografías </w:t>
      </w:r>
      <w:r w:rsidRPr="00DC752F">
        <w:rPr>
          <w:rFonts w:ascii="Montserrat Light" w:eastAsia="MS Gothic" w:hAnsi="Montserrat Light" w:cs="Times New Roman"/>
          <w:b/>
          <w:color w:val="000000"/>
          <w:sz w:val="20"/>
          <w:szCs w:val="26"/>
          <w:lang w:val="es-MX" w:eastAsia="en-US"/>
        </w:rPr>
        <w:t>y/o</w:t>
      </w:r>
      <w:r w:rsidRPr="00DC752F">
        <w:rPr>
          <w:rFonts w:ascii="Montserrat Light" w:hAnsi="Montserrat Light" w:cs="Times New Roman"/>
          <w:color w:val="000000"/>
          <w:sz w:val="20"/>
          <w:szCs w:val="20"/>
          <w:lang w:val="es-MX" w:eastAsia="en-US"/>
        </w:rPr>
        <w:t xml:space="preserve"> manuales entre </w:t>
      </w:r>
      <w:r w:rsidRPr="00B67709">
        <w:rPr>
          <w:rFonts w:ascii="Montserrat Light" w:hAnsi="Montserrat Light" w:cs="Times New Roman"/>
          <w:sz w:val="20"/>
          <w:szCs w:val="20"/>
          <w:lang w:val="es-MX" w:eastAsia="en-US"/>
        </w:rPr>
        <w:t xml:space="preserve">otros, en caso de que se requieran para comprobar las especificaciones técnicas requeridas; para corroborar las especificaciones y </w:t>
      </w:r>
      <w:r w:rsidRPr="00DC752F">
        <w:rPr>
          <w:rFonts w:ascii="Montserrat Light" w:hAnsi="Montserrat Light" w:cs="Times New Roman"/>
          <w:color w:val="000000"/>
          <w:sz w:val="20"/>
          <w:szCs w:val="20"/>
          <w:lang w:val="es-MX" w:eastAsia="en-US"/>
        </w:rPr>
        <w:t>requisitos</w:t>
      </w:r>
      <w:r w:rsidRPr="001B4523">
        <w:rPr>
          <w:rFonts w:ascii="Montserrat Light" w:hAnsi="Montserrat Light" w:cs="Times New Roman"/>
          <w:color w:val="000000"/>
          <w:sz w:val="20"/>
          <w:szCs w:val="20"/>
          <w:lang w:val="es-MX" w:eastAsia="en-US"/>
        </w:rPr>
        <w:t xml:space="preserve"> de los equipos y bienes de consumo ofertados, se requiere que </w:t>
      </w:r>
      <w:r>
        <w:rPr>
          <w:rFonts w:ascii="Montserrat Light" w:eastAsia="MS Mincho" w:hAnsi="Montserrat Light" w:cs="Arial"/>
          <w:color w:val="000000"/>
          <w:sz w:val="20"/>
          <w:szCs w:val="20"/>
          <w:lang w:eastAsia="en-US"/>
        </w:rPr>
        <w:t>el licitante</w:t>
      </w:r>
      <w:r w:rsidRPr="001B4523">
        <w:rPr>
          <w:rFonts w:ascii="Montserrat Light" w:hAnsi="Montserrat Light" w:cs="Times New Roman"/>
          <w:color w:val="000000"/>
          <w:sz w:val="20"/>
          <w:szCs w:val="20"/>
          <w:lang w:val="es-MX" w:eastAsia="en-US"/>
        </w:rPr>
        <w:t xml:space="preserve"> presente anexos técnicos</w:t>
      </w:r>
      <w:r>
        <w:rPr>
          <w:rFonts w:ascii="Montserrat Light" w:hAnsi="Montserrat Light" w:cs="Times New Roman"/>
          <w:color w:val="000000"/>
          <w:sz w:val="20"/>
          <w:szCs w:val="20"/>
          <w:lang w:val="es-MX" w:eastAsia="en-US"/>
        </w:rPr>
        <w:t xml:space="preserve"> y/o</w:t>
      </w:r>
      <w:r w:rsidRPr="001B4523">
        <w:rPr>
          <w:rFonts w:ascii="Montserrat Light" w:hAnsi="Montserrat Light" w:cs="Times New Roman"/>
          <w:color w:val="000000"/>
          <w:sz w:val="20"/>
          <w:szCs w:val="20"/>
          <w:lang w:val="es-MX" w:eastAsia="en-US"/>
        </w:rPr>
        <w:t xml:space="preserve"> folletos</w:t>
      </w:r>
      <w:r>
        <w:rPr>
          <w:rFonts w:ascii="Montserrat Light" w:hAnsi="Montserrat Light" w:cs="Times New Roman"/>
          <w:color w:val="000000"/>
          <w:sz w:val="20"/>
          <w:szCs w:val="20"/>
          <w:lang w:val="es-MX" w:eastAsia="en-US"/>
        </w:rPr>
        <w:t xml:space="preserve"> y/o</w:t>
      </w:r>
      <w:r w:rsidRPr="001B4523">
        <w:rPr>
          <w:rFonts w:ascii="Montserrat Light" w:hAnsi="Montserrat Light" w:cs="Times New Roman"/>
          <w:color w:val="000000"/>
          <w:sz w:val="20"/>
          <w:szCs w:val="20"/>
          <w:lang w:val="es-MX" w:eastAsia="en-US"/>
        </w:rPr>
        <w:t xml:space="preserve"> catá</w:t>
      </w:r>
      <w:r w:rsidRPr="001B4523">
        <w:rPr>
          <w:rFonts w:ascii="Montserrat Light" w:hAnsi="Montserrat Light" w:cs="Times New Roman"/>
          <w:sz w:val="20"/>
          <w:szCs w:val="20"/>
          <w:lang w:val="es-MX" w:eastAsia="en-US"/>
        </w:rPr>
        <w:t>logos</w:t>
      </w:r>
      <w:r>
        <w:rPr>
          <w:rFonts w:ascii="Montserrat Light" w:hAnsi="Montserrat Light" w:cs="Times New Roman"/>
          <w:sz w:val="20"/>
          <w:szCs w:val="20"/>
          <w:lang w:val="es-MX" w:eastAsia="en-US"/>
        </w:rPr>
        <w:t xml:space="preserve"> </w:t>
      </w:r>
      <w:r>
        <w:rPr>
          <w:rFonts w:ascii="Montserrat Light" w:hAnsi="Montserrat Light" w:cs="Times New Roman"/>
          <w:color w:val="000000"/>
          <w:sz w:val="20"/>
          <w:szCs w:val="20"/>
          <w:lang w:val="es-MX" w:eastAsia="en-US"/>
        </w:rPr>
        <w:t>y/o</w:t>
      </w:r>
      <w:r w:rsidRPr="001B4523">
        <w:rPr>
          <w:rFonts w:ascii="Montserrat Light" w:hAnsi="Montserrat Light" w:cs="Times New Roman"/>
          <w:sz w:val="20"/>
          <w:szCs w:val="20"/>
          <w:lang w:val="es-MX" w:eastAsia="en-US"/>
        </w:rPr>
        <w:t xml:space="preserve"> fotografías</w:t>
      </w:r>
      <w:r>
        <w:rPr>
          <w:rFonts w:ascii="Montserrat Light" w:hAnsi="Montserrat Light" w:cs="Times New Roman"/>
          <w:sz w:val="20"/>
          <w:szCs w:val="20"/>
          <w:lang w:val="es-MX" w:eastAsia="en-US"/>
        </w:rPr>
        <w:t xml:space="preserve"> </w:t>
      </w:r>
      <w:r>
        <w:rPr>
          <w:rFonts w:ascii="Montserrat Light" w:hAnsi="Montserrat Light" w:cs="Times New Roman"/>
          <w:color w:val="000000"/>
          <w:sz w:val="20"/>
          <w:szCs w:val="20"/>
          <w:lang w:val="es-MX" w:eastAsia="en-US"/>
        </w:rPr>
        <w:t>y/o</w:t>
      </w:r>
      <w:r w:rsidRPr="001B4523">
        <w:rPr>
          <w:rFonts w:ascii="Montserrat Light" w:hAnsi="Montserrat Light" w:cs="Times New Roman"/>
          <w:color w:val="000000"/>
          <w:sz w:val="20"/>
          <w:szCs w:val="20"/>
          <w:lang w:val="es-MX" w:eastAsia="en-US"/>
        </w:rPr>
        <w:t xml:space="preserve"> </w:t>
      </w:r>
      <w:r w:rsidRPr="001B4523">
        <w:rPr>
          <w:rFonts w:ascii="Montserrat Light" w:hAnsi="Montserrat Light" w:cs="Times New Roman"/>
          <w:sz w:val="20"/>
          <w:szCs w:val="20"/>
          <w:lang w:val="es-MX" w:eastAsia="en-US"/>
        </w:rPr>
        <w:t>imágenes</w:t>
      </w:r>
      <w:r>
        <w:rPr>
          <w:rFonts w:ascii="Montserrat Light" w:hAnsi="Montserrat Light" w:cs="Times New Roman"/>
          <w:sz w:val="20"/>
          <w:szCs w:val="20"/>
          <w:lang w:val="es-MX" w:eastAsia="en-US"/>
        </w:rPr>
        <w:t xml:space="preserve"> </w:t>
      </w:r>
      <w:r>
        <w:rPr>
          <w:rFonts w:ascii="Montserrat Light" w:hAnsi="Montserrat Light" w:cs="Times New Roman"/>
          <w:color w:val="000000"/>
          <w:sz w:val="20"/>
          <w:szCs w:val="20"/>
          <w:lang w:val="es-MX" w:eastAsia="en-US"/>
        </w:rPr>
        <w:t>y/o</w:t>
      </w:r>
      <w:r w:rsidRPr="001B4523">
        <w:rPr>
          <w:rFonts w:ascii="Montserrat Light" w:hAnsi="Montserrat Light" w:cs="Times New Roman"/>
          <w:sz w:val="20"/>
          <w:szCs w:val="20"/>
          <w:lang w:val="es-MX" w:eastAsia="en-US"/>
        </w:rPr>
        <w:t xml:space="preserve"> instructivos y/o manuales del fabricante, los cuales deberán corresponder, con la(s) marca(s) y modelo(s) y/o número(s) de parte(s) y/o número(s) de catálogo(s) y con la descripción técnica </w:t>
      </w:r>
      <w:r w:rsidRPr="0050476C">
        <w:rPr>
          <w:rFonts w:ascii="Montserrat Light" w:hAnsi="Montserrat Light" w:cs="Times New Roman"/>
          <w:sz w:val="20"/>
          <w:szCs w:val="20"/>
          <w:lang w:val="es-MX" w:eastAsia="en-US"/>
        </w:rPr>
        <w:t xml:space="preserve">enunciadas </w:t>
      </w:r>
      <w:r w:rsidRPr="001B4523">
        <w:rPr>
          <w:rFonts w:ascii="Montserrat Light" w:hAnsi="Montserrat Light" w:cs="Times New Roman"/>
          <w:sz w:val="20"/>
          <w:szCs w:val="20"/>
          <w:lang w:val="es-MX" w:eastAsia="en-US"/>
        </w:rPr>
        <w:t xml:space="preserve">por </w:t>
      </w:r>
      <w:r>
        <w:rPr>
          <w:rFonts w:ascii="Montserrat Light" w:eastAsia="MS Mincho" w:hAnsi="Montserrat Light" w:cs="Arial"/>
          <w:color w:val="000000"/>
          <w:sz w:val="20"/>
          <w:szCs w:val="20"/>
          <w:lang w:eastAsia="en-US"/>
        </w:rPr>
        <w:t>el licitante</w:t>
      </w:r>
      <w:r w:rsidRPr="001B4523">
        <w:rPr>
          <w:rFonts w:ascii="Montserrat Light" w:eastAsia="MS Mincho" w:hAnsi="Montserrat Light" w:cs="Arial"/>
          <w:sz w:val="20"/>
          <w:szCs w:val="20"/>
          <w:lang w:eastAsia="en-US"/>
        </w:rPr>
        <w:t xml:space="preserve"> </w:t>
      </w:r>
      <w:r w:rsidRPr="001B4523">
        <w:rPr>
          <w:rFonts w:ascii="Montserrat Light" w:hAnsi="Montserrat Light" w:cs="Times New Roman"/>
          <w:sz w:val="20"/>
          <w:szCs w:val="20"/>
          <w:lang w:val="es-MX" w:eastAsia="en-US"/>
        </w:rPr>
        <w:t xml:space="preserve">tal documentación deberá ser completa y en caso de estar en idioma diferente al español deberá presentar la traducción simple al idioma español, en el entendido de que la traducción podrá contener únicamente las páginas, secciones y/o párrafos que soporten sus proposiciones, los cuales deberán estar </w:t>
      </w:r>
      <w:r w:rsidRPr="001B4523">
        <w:rPr>
          <w:rFonts w:ascii="Montserrat Light" w:hAnsi="Montserrat Light" w:cs="Times New Roman"/>
          <w:bCs/>
          <w:sz w:val="20"/>
          <w:szCs w:val="20"/>
          <w:lang w:val="es-MX" w:eastAsia="en-US"/>
        </w:rPr>
        <w:t xml:space="preserve">debidamente </w:t>
      </w:r>
      <w:r w:rsidRPr="001B4523">
        <w:rPr>
          <w:rFonts w:ascii="Montserrat Light" w:hAnsi="Montserrat Light" w:cs="Times New Roman"/>
          <w:bCs/>
          <w:color w:val="000000"/>
          <w:sz w:val="20"/>
          <w:szCs w:val="20"/>
          <w:lang w:val="es-MX" w:eastAsia="en-US"/>
        </w:rPr>
        <w:t xml:space="preserve">referenciados incluyendo </w:t>
      </w:r>
      <w:r w:rsidRPr="001B4523">
        <w:rPr>
          <w:rFonts w:ascii="Montserrat Light" w:hAnsi="Montserrat Light" w:cs="Times New Roman"/>
          <w:bCs/>
          <w:sz w:val="20"/>
          <w:szCs w:val="20"/>
          <w:lang w:val="es-MX" w:eastAsia="en-US"/>
        </w:rPr>
        <w:t>la clave y descripción de los bienes ofertados, conforme al</w:t>
      </w:r>
      <w:r w:rsidRPr="001B4523">
        <w:rPr>
          <w:rFonts w:ascii="Montserrat Light" w:hAnsi="Montserrat Light" w:cs="Times New Roman"/>
          <w:b/>
          <w:sz w:val="20"/>
          <w:szCs w:val="20"/>
          <w:lang w:val="es-MX" w:eastAsia="en-US"/>
        </w:rPr>
        <w:t xml:space="preserve"> </w:t>
      </w:r>
      <w:r w:rsidRPr="00575451">
        <w:rPr>
          <w:rFonts w:ascii="Montserrat Light" w:eastAsia="MS Gothic" w:hAnsi="Montserrat Light" w:cs="Times New Roman"/>
          <w:b/>
          <w:color w:val="000000"/>
          <w:sz w:val="20"/>
          <w:szCs w:val="32"/>
          <w:lang w:val="es-MX" w:eastAsia="es-MX"/>
        </w:rPr>
        <w:t>ANEXO</w:t>
      </w:r>
      <w:r>
        <w:rPr>
          <w:rFonts w:ascii="Montserrat Light" w:eastAsia="MS Gothic" w:hAnsi="Montserrat Light" w:cs="Times New Roman"/>
          <w:b/>
          <w:color w:val="000000"/>
          <w:sz w:val="20"/>
          <w:szCs w:val="32"/>
          <w:lang w:val="es-MX" w:eastAsia="es-MX"/>
        </w:rPr>
        <w:t xml:space="preserve"> </w:t>
      </w:r>
      <w:r w:rsidRPr="00575451">
        <w:rPr>
          <w:rFonts w:ascii="Montserrat Light" w:eastAsia="MS Gothic" w:hAnsi="Montserrat Light" w:cs="Times New Roman"/>
          <w:b/>
          <w:color w:val="000000"/>
          <w:sz w:val="20"/>
          <w:szCs w:val="32"/>
          <w:lang w:val="es-MX" w:eastAsia="es-MX"/>
        </w:rPr>
        <w:t>T.4.A (T.CUATRO.A)</w:t>
      </w:r>
      <w:r>
        <w:rPr>
          <w:rFonts w:ascii="Montserrat Light" w:eastAsia="MS Gothic" w:hAnsi="Montserrat Light" w:cs="Times New Roman"/>
          <w:b/>
          <w:color w:val="000000"/>
          <w:sz w:val="20"/>
          <w:szCs w:val="32"/>
          <w:lang w:val="es-MX" w:eastAsia="es-MX"/>
        </w:rPr>
        <w:t xml:space="preserve"> </w:t>
      </w:r>
      <w:r w:rsidRPr="00575451">
        <w:rPr>
          <w:rFonts w:ascii="Montserrat Light" w:eastAsia="MS Gothic" w:hAnsi="Montserrat Light" w:cs="Times New Roman"/>
          <w:b/>
          <w:color w:val="000000"/>
          <w:sz w:val="20"/>
          <w:szCs w:val="32"/>
          <w:lang w:val="es-MX" w:eastAsia="es-MX"/>
        </w:rPr>
        <w:t xml:space="preserve">DESCRIPCIÓN DE LAS CLAVES QUE SE REQUIEREN PARA LA ATENCIÓN DE PACIENTES DE </w:t>
      </w:r>
      <w:r w:rsidRPr="00575451">
        <w:rPr>
          <w:rFonts w:ascii="Montserrat Light" w:eastAsia="MS Gothic" w:hAnsi="Montserrat Light" w:cs="Arial"/>
          <w:b/>
          <w:color w:val="000000"/>
          <w:sz w:val="20"/>
          <w:szCs w:val="32"/>
          <w:lang w:val="es-ES" w:eastAsia="ar-SA"/>
        </w:rPr>
        <w:t>DIÁLISIS PERITONEAL CONTINUA AMBULATORIA</w:t>
      </w:r>
      <w:r w:rsidRPr="001B4523">
        <w:rPr>
          <w:rFonts w:ascii="Montserrat Light" w:hAnsi="Montserrat Light" w:cs="Times New Roman"/>
          <w:b/>
          <w:sz w:val="20"/>
          <w:szCs w:val="20"/>
          <w:lang w:val="es-MX" w:eastAsia="en-US"/>
        </w:rPr>
        <w:t>.</w:t>
      </w:r>
    </w:p>
    <w:p w14:paraId="2D90CE04" w14:textId="77777777" w:rsidR="00DC752F" w:rsidRPr="001B4523" w:rsidRDefault="00DC752F" w:rsidP="00DC752F">
      <w:pPr>
        <w:ind w:left="0"/>
        <w:rPr>
          <w:rFonts w:ascii="Montserrat Light" w:hAnsi="Montserrat Light" w:cs="Times New Roman"/>
          <w:b/>
          <w:sz w:val="20"/>
          <w:szCs w:val="20"/>
          <w:lang w:val="es-MX" w:eastAsia="en-US"/>
        </w:rPr>
      </w:pPr>
    </w:p>
    <w:p w14:paraId="273C2C5F" w14:textId="77777777" w:rsidR="00DC752F" w:rsidRDefault="00DC752F" w:rsidP="00DC752F">
      <w:pPr>
        <w:ind w:left="0"/>
        <w:rPr>
          <w:rFonts w:ascii="Montserrat Light" w:hAnsi="Montserrat Light" w:cs="Arial"/>
          <w:bCs/>
          <w:sz w:val="20"/>
          <w:szCs w:val="20"/>
          <w:lang w:val="es-ES" w:eastAsia="en-US"/>
        </w:rPr>
      </w:pPr>
      <w:r w:rsidRPr="001B4523">
        <w:rPr>
          <w:rFonts w:ascii="Montserrat Light" w:hAnsi="Montserrat Light" w:cs="Times New Roman"/>
          <w:bCs/>
          <w:sz w:val="20"/>
          <w:szCs w:val="20"/>
          <w:lang w:val="es-MX" w:eastAsia="en-US"/>
        </w:rPr>
        <w:t xml:space="preserve">El </w:t>
      </w:r>
      <w:r>
        <w:rPr>
          <w:rFonts w:ascii="Montserrat Light" w:hAnsi="Montserrat Light" w:cs="Arial"/>
          <w:bCs/>
          <w:sz w:val="20"/>
          <w:szCs w:val="20"/>
          <w:lang w:val="es-ES" w:eastAsia="en-US"/>
        </w:rPr>
        <w:t>i</w:t>
      </w:r>
      <w:r w:rsidRPr="001B4523">
        <w:rPr>
          <w:rFonts w:ascii="Montserrat Light" w:hAnsi="Montserrat Light" w:cs="Arial"/>
          <w:bCs/>
          <w:sz w:val="20"/>
          <w:szCs w:val="20"/>
          <w:lang w:val="es-ES" w:eastAsia="en-US"/>
        </w:rPr>
        <w:t xml:space="preserve">dioma en que se deberán presentar las </w:t>
      </w:r>
      <w:r>
        <w:rPr>
          <w:rFonts w:ascii="Montserrat Light" w:hAnsi="Montserrat Light" w:cs="Arial"/>
          <w:bCs/>
          <w:sz w:val="20"/>
          <w:szCs w:val="20"/>
          <w:lang w:val="es-ES" w:eastAsia="en-US"/>
        </w:rPr>
        <w:t>p</w:t>
      </w:r>
      <w:r w:rsidRPr="001B4523">
        <w:rPr>
          <w:rFonts w:ascii="Montserrat Light" w:hAnsi="Montserrat Light" w:cs="Arial"/>
          <w:bCs/>
          <w:sz w:val="20"/>
          <w:szCs w:val="20"/>
          <w:lang w:val="es-ES" w:eastAsia="en-US"/>
        </w:rPr>
        <w:t xml:space="preserve">roposiciones, los Anexos Legales, Administrativos y Técnicos, así como en su caso los Folletos que se acompañen deberán presentarse en el idioma español, en papel membretado </w:t>
      </w:r>
      <w:r>
        <w:rPr>
          <w:rFonts w:ascii="Montserrat Light" w:hAnsi="Montserrat Light" w:cs="Arial"/>
          <w:bCs/>
          <w:sz w:val="20"/>
          <w:szCs w:val="20"/>
          <w:lang w:val="es-ES" w:eastAsia="en-US"/>
        </w:rPr>
        <w:t>del licitante</w:t>
      </w:r>
      <w:r w:rsidRPr="001B4523">
        <w:rPr>
          <w:rFonts w:ascii="Montserrat Light" w:hAnsi="Montserrat Light" w:cs="Arial"/>
          <w:bCs/>
          <w:sz w:val="20"/>
          <w:szCs w:val="20"/>
          <w:lang w:val="es-ES" w:eastAsia="en-US"/>
        </w:rPr>
        <w:t xml:space="preserve"> y en su caso, dirigidas al </w:t>
      </w:r>
      <w:r>
        <w:rPr>
          <w:rFonts w:ascii="Montserrat Light" w:hAnsi="Montserrat Light" w:cs="Arial"/>
          <w:bCs/>
          <w:sz w:val="20"/>
          <w:szCs w:val="20"/>
          <w:lang w:val="es-ES" w:eastAsia="en-US"/>
        </w:rPr>
        <w:t>Á</w:t>
      </w:r>
      <w:r w:rsidRPr="001B4523">
        <w:rPr>
          <w:rFonts w:ascii="Montserrat Light" w:hAnsi="Montserrat Light" w:cs="Arial"/>
          <w:bCs/>
          <w:sz w:val="20"/>
          <w:szCs w:val="20"/>
          <w:lang w:val="es-ES" w:eastAsia="en-US"/>
        </w:rPr>
        <w:t xml:space="preserve">rea </w:t>
      </w:r>
      <w:r>
        <w:rPr>
          <w:rFonts w:ascii="Montserrat Light" w:hAnsi="Montserrat Light" w:cs="Arial"/>
          <w:bCs/>
          <w:sz w:val="20"/>
          <w:szCs w:val="20"/>
          <w:lang w:val="es-ES" w:eastAsia="en-US"/>
        </w:rPr>
        <w:t>Contratante</w:t>
      </w:r>
      <w:r w:rsidRPr="001B4523">
        <w:rPr>
          <w:rFonts w:ascii="Montserrat Light" w:hAnsi="Montserrat Light" w:cs="Arial"/>
          <w:bCs/>
          <w:sz w:val="20"/>
          <w:szCs w:val="20"/>
          <w:lang w:val="es-ES" w:eastAsia="en-US"/>
        </w:rPr>
        <w:t xml:space="preserve">. </w:t>
      </w:r>
    </w:p>
    <w:p w14:paraId="4A7F05D6" w14:textId="77777777" w:rsidR="00DC752F" w:rsidRPr="00DC752F" w:rsidRDefault="00DC752F" w:rsidP="00DC752F">
      <w:pPr>
        <w:ind w:left="0"/>
        <w:rPr>
          <w:rFonts w:ascii="Montserrat Light" w:hAnsi="Montserrat Light" w:cs="Arial"/>
          <w:bCs/>
          <w:sz w:val="20"/>
          <w:szCs w:val="20"/>
          <w:lang w:val="es-ES" w:eastAsia="en-US"/>
        </w:rPr>
      </w:pPr>
    </w:p>
    <w:p w14:paraId="060FCDF8" w14:textId="77777777" w:rsidR="00DC752F" w:rsidRPr="00DC752F" w:rsidRDefault="00DC752F" w:rsidP="00DC752F">
      <w:pPr>
        <w:ind w:left="0"/>
        <w:rPr>
          <w:rFonts w:ascii="Montserrat Light" w:hAnsi="Montserrat Light" w:cs="Arial"/>
          <w:sz w:val="20"/>
          <w:szCs w:val="20"/>
          <w:lang w:val="es-MX" w:eastAsia="en-US"/>
        </w:rPr>
      </w:pPr>
      <w:r w:rsidRPr="00DC752F">
        <w:rPr>
          <w:rFonts w:ascii="Montserrat Light" w:hAnsi="Montserrat Light" w:cs="Arial"/>
          <w:sz w:val="20"/>
          <w:szCs w:val="20"/>
          <w:lang w:val="es-MX" w:eastAsia="en-US"/>
        </w:rPr>
        <w:t>En caso de que los bienes solicitados requieran de anexos técnicos, folletos, catálogos y/o fotografías, instructivos o manuales de uso para corroborar las especificaciones, características y calidad de estos, éstos deberán presentarse en idioma español y en original del fabricante.</w:t>
      </w:r>
    </w:p>
    <w:p w14:paraId="275D53CD" w14:textId="77777777" w:rsidR="00DC752F" w:rsidRPr="00DC752F" w:rsidRDefault="00DC752F" w:rsidP="00DC752F">
      <w:pPr>
        <w:ind w:left="0"/>
        <w:rPr>
          <w:rFonts w:ascii="Montserrat Light" w:hAnsi="Montserrat Light" w:cs="Arial"/>
          <w:sz w:val="20"/>
          <w:szCs w:val="20"/>
          <w:lang w:val="es-MX" w:eastAsia="en-US"/>
        </w:rPr>
      </w:pPr>
    </w:p>
    <w:p w14:paraId="4264957F" w14:textId="77777777" w:rsidR="00DC752F" w:rsidRPr="00DC752F" w:rsidRDefault="00DC752F" w:rsidP="00DC752F">
      <w:pPr>
        <w:ind w:left="0"/>
        <w:rPr>
          <w:rFonts w:ascii="Montserrat Light" w:hAnsi="Montserrat Light" w:cs="Arial"/>
          <w:sz w:val="20"/>
          <w:szCs w:val="20"/>
          <w:lang w:val="es-MX" w:eastAsia="en-US"/>
        </w:rPr>
      </w:pPr>
      <w:r w:rsidRPr="00DC752F">
        <w:rPr>
          <w:rFonts w:ascii="Montserrat Light" w:hAnsi="Montserrat Light" w:cs="Arial"/>
          <w:sz w:val="20"/>
          <w:szCs w:val="20"/>
          <w:lang w:val="es-MX" w:eastAsia="en-US"/>
        </w:rPr>
        <w:t>Tratándose de bienes que requieran de instructivos y manuales de uso, se deberán presentar en idioma español, conforme a los marbetes autorizados por la Comisión Federal para la Protección contra Riesgos Sanitarios.</w:t>
      </w:r>
    </w:p>
    <w:p w14:paraId="27C8018E" w14:textId="77777777" w:rsidR="00DC752F" w:rsidRPr="00DC752F" w:rsidRDefault="00DC752F" w:rsidP="00DC752F">
      <w:pPr>
        <w:ind w:left="0"/>
        <w:rPr>
          <w:rFonts w:ascii="Montserrat Light" w:hAnsi="Montserrat Light" w:cs="Arial"/>
          <w:sz w:val="20"/>
          <w:szCs w:val="20"/>
          <w:lang w:val="es-MX" w:eastAsia="en-US"/>
        </w:rPr>
      </w:pPr>
    </w:p>
    <w:p w14:paraId="3EF064F3" w14:textId="77777777" w:rsidR="00DC752F" w:rsidRDefault="00DC752F" w:rsidP="00DC752F">
      <w:pPr>
        <w:ind w:left="0"/>
        <w:rPr>
          <w:rFonts w:ascii="Montserrat Light" w:hAnsi="Montserrat Light" w:cs="Arial"/>
          <w:sz w:val="20"/>
          <w:szCs w:val="20"/>
          <w:lang w:val="es-MX" w:eastAsia="en-US"/>
        </w:rPr>
      </w:pPr>
      <w:r w:rsidRPr="00DC752F">
        <w:rPr>
          <w:rFonts w:ascii="Montserrat Light" w:eastAsia="MS Mincho" w:hAnsi="Montserrat Light" w:cs="Arial"/>
          <w:sz w:val="20"/>
          <w:szCs w:val="20"/>
          <w:lang w:eastAsia="en-US"/>
        </w:rPr>
        <w:t xml:space="preserve">Además de formar parte de la propuesta, durante </w:t>
      </w:r>
      <w:r w:rsidRPr="001B4523">
        <w:rPr>
          <w:rFonts w:ascii="Montserrat Light" w:hAnsi="Montserrat Light" w:cs="Arial"/>
          <w:sz w:val="20"/>
          <w:szCs w:val="20"/>
          <w:lang w:val="es-MX" w:eastAsia="en-US"/>
        </w:rPr>
        <w:t xml:space="preserve">la vigencia de la prestación del servicio, que, en su caso, se adjudique(n), el </w:t>
      </w:r>
      <w:r>
        <w:rPr>
          <w:rFonts w:ascii="Montserrat Light" w:hAnsi="Montserrat Light" w:cs="Arial"/>
          <w:sz w:val="20"/>
          <w:szCs w:val="20"/>
          <w:lang w:val="es-MX" w:eastAsia="en-US"/>
        </w:rPr>
        <w:t>Organismo</w:t>
      </w:r>
      <w:r w:rsidRPr="001B4523">
        <w:rPr>
          <w:rFonts w:ascii="Montserrat Light" w:hAnsi="Montserrat Light" w:cs="Arial"/>
          <w:sz w:val="20"/>
          <w:szCs w:val="20"/>
          <w:lang w:val="es-MX" w:eastAsia="en-US"/>
        </w:rPr>
        <w:t xml:space="preserve"> podrá solicitar a</w:t>
      </w:r>
      <w:r>
        <w:rPr>
          <w:rFonts w:ascii="Montserrat Light" w:eastAsia="MS Mincho" w:hAnsi="Montserrat Light" w:cs="Arial"/>
          <w:color w:val="000000"/>
          <w:sz w:val="20"/>
          <w:szCs w:val="20"/>
          <w:lang w:eastAsia="en-US"/>
        </w:rPr>
        <w:t>l prestador del servicio</w:t>
      </w:r>
      <w:r w:rsidRPr="001B4523">
        <w:rPr>
          <w:rFonts w:ascii="Montserrat Light" w:eastAsia="MS Mincho" w:hAnsi="Montserrat Light" w:cs="Arial"/>
          <w:sz w:val="20"/>
          <w:szCs w:val="20"/>
          <w:lang w:eastAsia="en-US"/>
        </w:rPr>
        <w:t xml:space="preserve"> </w:t>
      </w:r>
      <w:r w:rsidRPr="001B4523">
        <w:rPr>
          <w:rFonts w:ascii="Montserrat Light" w:hAnsi="Montserrat Light" w:cs="Arial"/>
          <w:sz w:val="20"/>
          <w:szCs w:val="20"/>
          <w:lang w:val="es-MX" w:eastAsia="en-US"/>
        </w:rPr>
        <w:t>en cualquier tiempo durante la vigencia del instrumento jurídico de referencia:</w:t>
      </w:r>
    </w:p>
    <w:p w14:paraId="275D993E" w14:textId="77777777" w:rsidR="00DC752F" w:rsidRPr="001B4523" w:rsidRDefault="00DC752F" w:rsidP="00DC752F">
      <w:pPr>
        <w:ind w:left="0"/>
        <w:rPr>
          <w:rFonts w:ascii="Montserrat Light" w:hAnsi="Montserrat Light" w:cs="Arial"/>
          <w:sz w:val="20"/>
          <w:szCs w:val="20"/>
          <w:lang w:val="es-MX" w:eastAsia="en-US"/>
        </w:rPr>
      </w:pPr>
    </w:p>
    <w:p w14:paraId="4CCCA6A1" w14:textId="77777777" w:rsidR="00DC752F" w:rsidRPr="001B4523" w:rsidRDefault="00DC752F" w:rsidP="00DC752F">
      <w:pPr>
        <w:numPr>
          <w:ilvl w:val="0"/>
          <w:numId w:val="3"/>
        </w:numPr>
        <w:ind w:left="567"/>
        <w:rPr>
          <w:rFonts w:ascii="Montserrat Light" w:hAnsi="Montserrat Light" w:cs="Arial"/>
          <w:sz w:val="20"/>
          <w:szCs w:val="20"/>
          <w:lang w:val="es-ES" w:eastAsia="en-US"/>
        </w:rPr>
      </w:pPr>
      <w:r w:rsidRPr="001B4523">
        <w:rPr>
          <w:rFonts w:ascii="Montserrat Light" w:hAnsi="Montserrat Light" w:cs="Arial"/>
          <w:sz w:val="20"/>
          <w:szCs w:val="20"/>
          <w:lang w:val="es-ES" w:eastAsia="en-US"/>
        </w:rPr>
        <w:t>El Certificado de Buenas Prácticas de Fabricación, expedido por la COFEPRIS (vigente).</w:t>
      </w:r>
    </w:p>
    <w:p w14:paraId="622156C9" w14:textId="77777777" w:rsidR="00DC752F" w:rsidRPr="001B4523" w:rsidRDefault="00DC752F" w:rsidP="00DC752F">
      <w:pPr>
        <w:numPr>
          <w:ilvl w:val="0"/>
          <w:numId w:val="3"/>
        </w:numPr>
        <w:ind w:left="567"/>
        <w:rPr>
          <w:rFonts w:ascii="Montserrat Light" w:hAnsi="Montserrat Light" w:cs="Arial"/>
          <w:sz w:val="20"/>
          <w:szCs w:val="20"/>
          <w:lang w:val="es-ES" w:eastAsia="en-US"/>
        </w:rPr>
      </w:pPr>
      <w:r w:rsidRPr="001B4523">
        <w:rPr>
          <w:rFonts w:ascii="Montserrat Light" w:hAnsi="Montserrat Light" w:cs="Arial"/>
          <w:sz w:val="20"/>
          <w:szCs w:val="20"/>
          <w:lang w:val="es-ES" w:eastAsia="en-US"/>
        </w:rPr>
        <w:t xml:space="preserve">Las muestras necesarias (mínimo tres piezas por lote) para verificar el cumplimiento de los requisitos de calidad de los bienes; </w:t>
      </w:r>
      <w:r w:rsidRPr="001B4523">
        <w:rPr>
          <w:rFonts w:ascii="Montserrat Light" w:hAnsi="Montserrat Light" w:cs="Arial"/>
          <w:bCs/>
          <w:iCs/>
          <w:sz w:val="20"/>
          <w:szCs w:val="20"/>
          <w:lang w:val="es-ES" w:eastAsia="en-US"/>
        </w:rPr>
        <w:t>en los casos de bienes que requieran Registro Sanitario,</w:t>
      </w:r>
      <w:r w:rsidRPr="001B4523">
        <w:rPr>
          <w:rFonts w:ascii="Montserrat Light" w:hAnsi="Montserrat Light" w:cs="Arial"/>
          <w:sz w:val="20"/>
          <w:szCs w:val="20"/>
          <w:lang w:val="es-ES" w:eastAsia="en-US"/>
        </w:rPr>
        <w:t xml:space="preserve"> serán evaluados a través de Terceros Autorizados por la Comisión de Control Analítico y Ampliación de Cobertura (CCAYAC).</w:t>
      </w:r>
    </w:p>
    <w:p w14:paraId="340B573B" w14:textId="77777777" w:rsidR="00DC752F" w:rsidRPr="001B4523" w:rsidRDefault="00DC752F" w:rsidP="00DC752F">
      <w:pPr>
        <w:numPr>
          <w:ilvl w:val="0"/>
          <w:numId w:val="3"/>
        </w:numPr>
        <w:ind w:left="567"/>
        <w:rPr>
          <w:rFonts w:ascii="Montserrat Light" w:hAnsi="Montserrat Light" w:cs="Times New Roman"/>
          <w:sz w:val="20"/>
          <w:szCs w:val="20"/>
          <w:lang w:val="es-ES" w:eastAsia="en-US"/>
        </w:rPr>
      </w:pPr>
      <w:r w:rsidRPr="001B4523">
        <w:rPr>
          <w:rFonts w:ascii="Montserrat Light" w:hAnsi="Montserrat Light" w:cs="Times New Roman"/>
          <w:sz w:val="20"/>
          <w:szCs w:val="20"/>
          <w:lang w:val="es-ES" w:eastAsia="en-US"/>
        </w:rPr>
        <w:t xml:space="preserve">Las muestras solicitadas serán evaluadas por el </w:t>
      </w:r>
      <w:r>
        <w:rPr>
          <w:rFonts w:ascii="Montserrat Light" w:hAnsi="Montserrat Light" w:cs="Times New Roman"/>
          <w:sz w:val="20"/>
          <w:szCs w:val="20"/>
          <w:lang w:val="es-ES" w:eastAsia="en-US"/>
        </w:rPr>
        <w:t>Organismo</w:t>
      </w:r>
      <w:r w:rsidRPr="001B4523">
        <w:rPr>
          <w:rFonts w:ascii="Montserrat Light" w:hAnsi="Montserrat Light" w:cs="Times New Roman"/>
          <w:sz w:val="20"/>
          <w:szCs w:val="20"/>
          <w:lang w:val="es-ES" w:eastAsia="en-US"/>
        </w:rPr>
        <w:t xml:space="preserve"> de acuerdo con la Farmacopea de los Estados Unidos Mexicanos, </w:t>
      </w:r>
      <w:r w:rsidRPr="001B4523">
        <w:rPr>
          <w:rFonts w:ascii="Montserrat Light" w:hAnsi="Montserrat Light" w:cs="Times New Roman"/>
          <w:bCs/>
          <w:sz w:val="20"/>
          <w:szCs w:val="20"/>
          <w:lang w:val="es-ES" w:eastAsia="en-US"/>
        </w:rPr>
        <w:t>misma que es aplicable</w:t>
      </w:r>
      <w:r w:rsidRPr="001B4523">
        <w:rPr>
          <w:rFonts w:ascii="Montserrat Light" w:hAnsi="Montserrat Light" w:cs="Times New Roman"/>
          <w:sz w:val="20"/>
          <w:szCs w:val="20"/>
          <w:lang w:val="es-ES" w:eastAsia="en-US"/>
        </w:rPr>
        <w:t xml:space="preserve"> a los insumos establecidos en el documento en el cual se describen las pruebas y métodos para la evaluación de los insumos.</w:t>
      </w:r>
    </w:p>
    <w:p w14:paraId="321E2FBA" w14:textId="77777777" w:rsidR="00DC752F" w:rsidRPr="001B4523" w:rsidRDefault="00DC752F" w:rsidP="00DC752F">
      <w:pPr>
        <w:ind w:left="567"/>
        <w:rPr>
          <w:rFonts w:ascii="Montserrat Light" w:hAnsi="Montserrat Light" w:cs="Arial"/>
          <w:i/>
          <w:sz w:val="20"/>
          <w:szCs w:val="20"/>
          <w:u w:val="single"/>
          <w:lang w:val="es-ES" w:eastAsia="en-US"/>
        </w:rPr>
      </w:pPr>
      <w:r w:rsidRPr="001B4523">
        <w:rPr>
          <w:rFonts w:ascii="Montserrat Light" w:hAnsi="Montserrat Light" w:cs="Arial"/>
          <w:sz w:val="20"/>
          <w:szCs w:val="20"/>
          <w:lang w:val="es-ES" w:eastAsia="en-US"/>
        </w:rPr>
        <w:t>NOTA:</w:t>
      </w:r>
      <w:r w:rsidRPr="001B4523">
        <w:rPr>
          <w:rFonts w:ascii="Montserrat Light" w:hAnsi="Montserrat Light" w:cs="Arial"/>
          <w:sz w:val="20"/>
          <w:szCs w:val="20"/>
          <w:lang w:val="es-ES" w:eastAsia="en-US"/>
        </w:rPr>
        <w:tab/>
      </w:r>
      <w:r w:rsidRPr="001B4523">
        <w:rPr>
          <w:rFonts w:ascii="Montserrat Light" w:hAnsi="Montserrat Light" w:cs="Arial"/>
          <w:i/>
          <w:sz w:val="20"/>
          <w:szCs w:val="20"/>
          <w:lang w:val="es-ES" w:eastAsia="en-US"/>
        </w:rPr>
        <w:t>“</w:t>
      </w:r>
      <w:r w:rsidRPr="001B4523">
        <w:rPr>
          <w:rFonts w:ascii="Montserrat Light" w:hAnsi="Montserrat Light" w:cs="Arial"/>
          <w:sz w:val="20"/>
          <w:szCs w:val="20"/>
          <w:lang w:val="es-ES" w:eastAsia="en-US"/>
        </w:rPr>
        <w:t xml:space="preserve">En caso de que no existan personas acreditadas por la EMA o Terceros Autorizados por Comisión de Control Analítico y Ampliación de Cobertura (CCAYAC), según sea el caso, el </w:t>
      </w:r>
      <w:r>
        <w:rPr>
          <w:rFonts w:ascii="Montserrat Light" w:hAnsi="Montserrat Light" w:cs="Arial"/>
          <w:sz w:val="20"/>
          <w:szCs w:val="20"/>
          <w:lang w:val="es-ES" w:eastAsia="en-US"/>
        </w:rPr>
        <w:t>Organismo</w:t>
      </w:r>
      <w:r w:rsidRPr="001B4523">
        <w:rPr>
          <w:rFonts w:ascii="Montserrat Light" w:hAnsi="Montserrat Light" w:cs="Arial"/>
          <w:sz w:val="20"/>
          <w:szCs w:val="20"/>
          <w:lang w:val="es-ES" w:eastAsia="en-US"/>
        </w:rPr>
        <w:t xml:space="preserve"> a través del área responsable, evaluará las especificaciones de los bienes.”</w:t>
      </w:r>
    </w:p>
    <w:p w14:paraId="4B19BC60" w14:textId="77777777" w:rsidR="00DC752F" w:rsidRPr="001B4523" w:rsidRDefault="00DC752F" w:rsidP="00DC752F">
      <w:pPr>
        <w:numPr>
          <w:ilvl w:val="0"/>
          <w:numId w:val="3"/>
        </w:numPr>
        <w:ind w:left="567"/>
        <w:rPr>
          <w:rFonts w:ascii="Montserrat Light" w:hAnsi="Montserrat Light" w:cs="Arial"/>
          <w:sz w:val="20"/>
          <w:szCs w:val="20"/>
          <w:lang w:val="es-ES" w:eastAsia="en-US"/>
        </w:rPr>
      </w:pPr>
      <w:r w:rsidRPr="001B4523">
        <w:rPr>
          <w:rFonts w:ascii="Montserrat Light" w:hAnsi="Montserrat Light" w:cs="Arial"/>
          <w:sz w:val="20"/>
          <w:szCs w:val="20"/>
          <w:lang w:val="es-ES" w:eastAsia="en-US"/>
        </w:rPr>
        <w:t xml:space="preserve">El </w:t>
      </w:r>
      <w:r>
        <w:rPr>
          <w:rFonts w:ascii="Montserrat Light" w:hAnsi="Montserrat Light" w:cs="Arial"/>
          <w:sz w:val="20"/>
          <w:szCs w:val="20"/>
          <w:lang w:val="es-ES" w:eastAsia="en-US"/>
        </w:rPr>
        <w:t>Organismo</w:t>
      </w:r>
      <w:r w:rsidRPr="001B4523">
        <w:rPr>
          <w:rFonts w:ascii="Montserrat Light" w:hAnsi="Montserrat Light" w:cs="Arial"/>
          <w:sz w:val="20"/>
          <w:szCs w:val="20"/>
          <w:lang w:val="es-ES" w:eastAsia="en-US"/>
        </w:rPr>
        <w:t xml:space="preserve"> podrá en cualquier momento verificar el cumplimiento de los requisitos de calidad de los bienes a</w:t>
      </w:r>
      <w:r>
        <w:rPr>
          <w:rFonts w:ascii="Montserrat Light" w:hAnsi="Montserrat Light" w:cs="Arial"/>
          <w:sz w:val="20"/>
          <w:szCs w:val="20"/>
          <w:lang w:val="es-ES" w:eastAsia="en-US"/>
        </w:rPr>
        <w:t xml:space="preserve">l licitante </w:t>
      </w:r>
      <w:r w:rsidRPr="001B4523">
        <w:rPr>
          <w:rFonts w:ascii="Montserrat Light" w:hAnsi="Montserrat Light" w:cs="Arial"/>
          <w:sz w:val="20"/>
          <w:szCs w:val="20"/>
          <w:lang w:val="es-ES" w:eastAsia="en-US"/>
        </w:rPr>
        <w:t>que resulte adjudicado.</w:t>
      </w:r>
    </w:p>
    <w:p w14:paraId="355C857E" w14:textId="77777777" w:rsidR="00DC752F" w:rsidRPr="001B4523" w:rsidRDefault="00DC752F" w:rsidP="00DC752F">
      <w:pPr>
        <w:numPr>
          <w:ilvl w:val="0"/>
          <w:numId w:val="3"/>
        </w:numPr>
        <w:ind w:left="567"/>
        <w:rPr>
          <w:rFonts w:ascii="Montserrat Light" w:hAnsi="Montserrat Light" w:cs="Arial"/>
          <w:b/>
          <w:sz w:val="20"/>
          <w:szCs w:val="20"/>
          <w:lang w:val="es-ES" w:eastAsia="en-US"/>
        </w:rPr>
      </w:pPr>
      <w:r w:rsidRPr="001B4523">
        <w:rPr>
          <w:rFonts w:ascii="Montserrat Light" w:hAnsi="Montserrat Light" w:cs="Arial"/>
          <w:sz w:val="20"/>
          <w:szCs w:val="20"/>
          <w:lang w:val="es-MX" w:eastAsia="en-US"/>
        </w:rPr>
        <w:t xml:space="preserve">Así mismo, durante la vigencia del contrato el </w:t>
      </w:r>
      <w:r>
        <w:rPr>
          <w:rFonts w:ascii="Montserrat Light" w:hAnsi="Montserrat Light" w:cs="Arial"/>
          <w:sz w:val="20"/>
          <w:szCs w:val="20"/>
          <w:lang w:val="es-MX" w:eastAsia="en-US"/>
        </w:rPr>
        <w:t>Organismo</w:t>
      </w:r>
      <w:r w:rsidRPr="001B4523">
        <w:rPr>
          <w:rFonts w:ascii="Montserrat Light" w:hAnsi="Montserrat Light" w:cs="Arial"/>
          <w:sz w:val="20"/>
          <w:szCs w:val="20"/>
          <w:lang w:val="es-MX" w:eastAsia="en-US"/>
        </w:rPr>
        <w:t xml:space="preserve"> coadyuvará con la autoridad sanitaria (COFEPRIS), informándole los resultados de aquellos insumos para la salud que no cumplan con la normatividad establecida.</w:t>
      </w:r>
    </w:p>
    <w:p w14:paraId="397A0BB7" w14:textId="77777777" w:rsidR="00DC752F" w:rsidRPr="001B4523" w:rsidRDefault="00DC752F" w:rsidP="00DC752F">
      <w:pPr>
        <w:numPr>
          <w:ilvl w:val="0"/>
          <w:numId w:val="3"/>
        </w:numPr>
        <w:ind w:left="567"/>
        <w:rPr>
          <w:rFonts w:ascii="Montserrat Light" w:hAnsi="Montserrat Light" w:cs="Arial"/>
          <w:b/>
          <w:sz w:val="20"/>
          <w:szCs w:val="20"/>
          <w:lang w:val="es-ES" w:eastAsia="en-US"/>
        </w:rPr>
      </w:pPr>
      <w:r w:rsidRPr="001B4523">
        <w:rPr>
          <w:rFonts w:ascii="Montserrat Light" w:hAnsi="Montserrat Light" w:cs="Arial"/>
          <w:sz w:val="20"/>
          <w:szCs w:val="20"/>
          <w:lang w:val="es-ES" w:eastAsia="en-US"/>
        </w:rPr>
        <w:t xml:space="preserve">La evaluación de las muestras de los insumos para la salud se realizará conforme a lo establecido en la Ley General de Salud, en los artículos aplicables, en la Farmacopea de los Estados Unidos Mexicanos y sus Suplementos, en las Normas Oficiales Mexicanas, </w:t>
      </w:r>
      <w:r>
        <w:rPr>
          <w:rFonts w:ascii="Montserrat Light" w:hAnsi="Montserrat Light" w:cs="Arial"/>
          <w:sz w:val="20"/>
          <w:szCs w:val="20"/>
          <w:lang w:val="es-ES" w:eastAsia="en-US"/>
        </w:rPr>
        <w:t>o Estándares</w:t>
      </w:r>
      <w:r w:rsidRPr="001B4523">
        <w:rPr>
          <w:rFonts w:ascii="Montserrat Light" w:hAnsi="Montserrat Light" w:cs="Arial"/>
          <w:sz w:val="20"/>
          <w:szCs w:val="20"/>
          <w:lang w:val="es-ES" w:eastAsia="en-US"/>
        </w:rPr>
        <w:t xml:space="preserve">, Normas Internacionales, así como en las especificaciones técnicas del </w:t>
      </w:r>
      <w:r w:rsidRPr="00A53662">
        <w:rPr>
          <w:rFonts w:ascii="Montserrat Light" w:hAnsi="Montserrat Light" w:cs="Arial"/>
          <w:sz w:val="20"/>
          <w:szCs w:val="20"/>
          <w:lang w:val="es-ES" w:eastAsia="en-US"/>
        </w:rPr>
        <w:t>Organismo</w:t>
      </w:r>
      <w:r w:rsidRPr="001B4523">
        <w:rPr>
          <w:rFonts w:ascii="Montserrat Light" w:hAnsi="Montserrat Light" w:cs="Arial"/>
          <w:sz w:val="20"/>
          <w:szCs w:val="20"/>
          <w:lang w:val="es-ES" w:eastAsia="en-US"/>
        </w:rPr>
        <w:t xml:space="preserve">, que se podrán consultar en </w:t>
      </w:r>
      <w:r w:rsidRPr="00A53662">
        <w:rPr>
          <w:rFonts w:ascii="Montserrat Light" w:eastAsia="MS Mincho" w:hAnsi="Montserrat Light" w:cs="Times New Roman"/>
          <w:sz w:val="20"/>
          <w:szCs w:val="20"/>
          <w:lang w:eastAsia="en-US"/>
        </w:rPr>
        <w:t>https://upcp-compranet.hacienda.gob.mx/sitiopublico/#/</w:t>
      </w:r>
      <w:r w:rsidRPr="00A53662">
        <w:rPr>
          <w:rFonts w:ascii="Montserrat Light" w:hAnsi="Montserrat Light" w:cs="Arial"/>
          <w:sz w:val="20"/>
          <w:szCs w:val="20"/>
          <w:lang w:val="es-ES" w:eastAsia="en-US"/>
        </w:rPr>
        <w:t xml:space="preserve"> </w:t>
      </w:r>
      <w:r w:rsidRPr="001B4523">
        <w:rPr>
          <w:rFonts w:ascii="Montserrat Light" w:hAnsi="Montserrat Light" w:cs="Arial"/>
          <w:sz w:val="20"/>
          <w:szCs w:val="20"/>
          <w:lang w:val="es-ES" w:eastAsia="en-US"/>
        </w:rPr>
        <w:t>y a falta de éstas, de acuerdo con las especificaciones técnicas del fabricante.</w:t>
      </w:r>
    </w:p>
    <w:p w14:paraId="1A203643" w14:textId="77777777" w:rsidR="00DC752F" w:rsidRPr="001B4523" w:rsidRDefault="00DC752F" w:rsidP="00DC752F">
      <w:pPr>
        <w:numPr>
          <w:ilvl w:val="0"/>
          <w:numId w:val="3"/>
        </w:numPr>
        <w:ind w:left="567"/>
        <w:rPr>
          <w:rFonts w:ascii="Montserrat Light" w:hAnsi="Montserrat Light" w:cs="Arial"/>
          <w:b/>
          <w:sz w:val="20"/>
          <w:szCs w:val="20"/>
          <w:lang w:val="es-ES" w:eastAsia="en-US"/>
        </w:rPr>
      </w:pPr>
      <w:r w:rsidRPr="001B4523">
        <w:rPr>
          <w:rFonts w:ascii="Montserrat Light" w:hAnsi="Montserrat Light" w:cs="Arial"/>
          <w:sz w:val="20"/>
          <w:szCs w:val="20"/>
          <w:lang w:val="es-ES" w:eastAsia="en-US"/>
        </w:rPr>
        <w:t>Especificaciones técnicas de calidad, métodos de prueba, así como las sustancias de referencia y los resultados de estudios de estabilidad acelerada y a largo plazo de sus productos, para estar en posibilidad de llevar a cabo su análisis.</w:t>
      </w:r>
    </w:p>
    <w:p w14:paraId="60CE6674" w14:textId="77777777" w:rsidR="00DC752F" w:rsidRPr="001B4523" w:rsidRDefault="00DC752F" w:rsidP="00DC752F">
      <w:pPr>
        <w:numPr>
          <w:ilvl w:val="0"/>
          <w:numId w:val="3"/>
        </w:numPr>
        <w:ind w:left="567"/>
        <w:rPr>
          <w:rFonts w:ascii="Montserrat Light" w:hAnsi="Montserrat Light" w:cs="Arial"/>
          <w:b/>
          <w:sz w:val="20"/>
          <w:szCs w:val="20"/>
          <w:lang w:val="es-ES" w:eastAsia="en-US"/>
        </w:rPr>
      </w:pPr>
      <w:r w:rsidRPr="001B4523">
        <w:rPr>
          <w:rFonts w:ascii="Montserrat Light" w:hAnsi="Montserrat Light" w:cs="Arial"/>
          <w:sz w:val="20"/>
          <w:szCs w:val="20"/>
          <w:lang w:val="es-MX" w:eastAsia="en-US"/>
        </w:rPr>
        <w:t xml:space="preserve">En caso de encontrarse alguna inconsistencia de acuerdo con la legislación sanitaria o autorizaciones por la COFEPRIS, el </w:t>
      </w:r>
      <w:r>
        <w:rPr>
          <w:rFonts w:ascii="Montserrat Light" w:hAnsi="Montserrat Light" w:cs="Arial"/>
          <w:sz w:val="20"/>
          <w:szCs w:val="20"/>
          <w:lang w:val="es-MX" w:eastAsia="en-US"/>
        </w:rPr>
        <w:t>Organismo</w:t>
      </w:r>
      <w:r w:rsidRPr="001B4523">
        <w:rPr>
          <w:rFonts w:ascii="Montserrat Light" w:hAnsi="Montserrat Light" w:cs="Arial"/>
          <w:sz w:val="20"/>
          <w:szCs w:val="20"/>
          <w:lang w:val="es-MX" w:eastAsia="en-US"/>
        </w:rPr>
        <w:t xml:space="preserve"> lo hará del conocimiento de dicha autoridad.</w:t>
      </w:r>
    </w:p>
    <w:p w14:paraId="02E6F428" w14:textId="77777777" w:rsidR="00ED027E" w:rsidRPr="00E21C49" w:rsidRDefault="00ED027E" w:rsidP="00AB700C">
      <w:pPr>
        <w:ind w:left="0"/>
        <w:rPr>
          <w:rFonts w:ascii="Montserrat Light" w:eastAsia="MS Gothic" w:hAnsi="Montserrat Light" w:cs="Times New Roman"/>
          <w:bCs/>
          <w:color w:val="000000"/>
          <w:sz w:val="20"/>
          <w:szCs w:val="32"/>
          <w:lang w:val="es-MX" w:eastAsia="en-US"/>
        </w:rPr>
      </w:pPr>
    </w:p>
    <w:p w14:paraId="46B6431E" w14:textId="77777777" w:rsidR="00D16E1A" w:rsidRPr="00C409B1" w:rsidRDefault="00D16E1A" w:rsidP="00C409B1">
      <w:pPr>
        <w:ind w:left="0"/>
        <w:rPr>
          <w:rFonts w:ascii="Montserrat Light" w:eastAsia="Times New Roman" w:hAnsi="Montserrat Light" w:cs="Arial"/>
          <w:noProof/>
          <w:sz w:val="20"/>
          <w:szCs w:val="20"/>
          <w:lang w:eastAsia="ar-SA"/>
        </w:rPr>
      </w:pPr>
    </w:p>
    <w:p w14:paraId="3CB3DF85" w14:textId="3321FFA4" w:rsidR="001B4523" w:rsidRPr="00B276F2" w:rsidRDefault="00D16E1A" w:rsidP="00B276F2">
      <w:pPr>
        <w:pStyle w:val="Ttulo1"/>
        <w:spacing w:before="0"/>
        <w:ind w:left="0"/>
        <w:rPr>
          <w:rStyle w:val="eop"/>
          <w:rFonts w:ascii="Montserrat Light" w:eastAsiaTheme="majorEastAsia" w:hAnsi="Montserrat Light" w:cs="Segoe UI"/>
          <w:b w:val="0"/>
          <w:bCs/>
          <w:color w:val="auto"/>
          <w:sz w:val="20"/>
          <w:szCs w:val="20"/>
        </w:rPr>
      </w:pPr>
      <w:bookmarkStart w:id="22" w:name="_Toc178262523"/>
      <w:r w:rsidRPr="00B276F2">
        <w:rPr>
          <w:rStyle w:val="normaltextrun"/>
          <w:rFonts w:ascii="Montserrat Light" w:eastAsiaTheme="majorEastAsia" w:hAnsi="Montserrat Light" w:cs="Segoe UI"/>
          <w:bCs/>
          <w:color w:val="auto"/>
          <w:sz w:val="20"/>
          <w:szCs w:val="20"/>
        </w:rPr>
        <w:t>D) PROCESO DE ENTREGA DE BIENES, DE INSTALACIÓN DE EQUIPOS O TODA ACTIVIDAD QUE SE REQUIERA REALIZAR PREVIO AL INICIO DEL CONTRATO QUE DEBERÁ REALIZAR EL PROVEEDOR ADJUDICADO</w:t>
      </w:r>
      <w:bookmarkEnd w:id="22"/>
    </w:p>
    <w:p w14:paraId="1E3952C8" w14:textId="77777777" w:rsidR="00D16E1A" w:rsidRPr="001B4523" w:rsidRDefault="00D16E1A" w:rsidP="00D16E1A">
      <w:pPr>
        <w:pStyle w:val="paragraph"/>
        <w:spacing w:before="0" w:beforeAutospacing="0" w:after="0" w:afterAutospacing="0"/>
        <w:jc w:val="both"/>
        <w:textAlignment w:val="baseline"/>
        <w:rPr>
          <w:rFonts w:ascii="Montserrat Light" w:eastAsia="MS Mincho" w:hAnsi="Montserrat Light" w:cs="Arial"/>
          <w:b/>
          <w:sz w:val="20"/>
          <w:szCs w:val="20"/>
          <w:lang w:eastAsia="en-US"/>
        </w:rPr>
      </w:pPr>
    </w:p>
    <w:p w14:paraId="4DDE18EC" w14:textId="3DE51900" w:rsidR="0072356C" w:rsidRPr="00CE66DB" w:rsidRDefault="0072356C" w:rsidP="00DE4F7F">
      <w:pPr>
        <w:ind w:left="0"/>
        <w:rPr>
          <w:rFonts w:ascii="Montserrat Light" w:hAnsi="Montserrat Light" w:cs="Arial"/>
          <w:sz w:val="20"/>
          <w:szCs w:val="20"/>
          <w:lang w:val="es-ES"/>
        </w:rPr>
      </w:pPr>
      <w:r w:rsidRPr="003B29F1">
        <w:rPr>
          <w:rFonts w:ascii="Montserrat Light" w:hAnsi="Montserrat Light" w:cs="Arial"/>
          <w:sz w:val="20"/>
          <w:szCs w:val="20"/>
          <w:lang w:val="es-MX"/>
        </w:rPr>
        <w:t xml:space="preserve">Con la finalidad de atender las necesidades de sus </w:t>
      </w:r>
      <w:r w:rsidR="00DB70CC">
        <w:rPr>
          <w:rFonts w:ascii="Montserrat Light" w:hAnsi="Montserrat Light" w:cs="Arial"/>
          <w:sz w:val="20"/>
          <w:szCs w:val="20"/>
          <w:lang w:val="es-MX"/>
        </w:rPr>
        <w:t>beneficiarios</w:t>
      </w:r>
      <w:r w:rsidRPr="003B29F1">
        <w:rPr>
          <w:rFonts w:ascii="Montserrat Light" w:hAnsi="Montserrat Light" w:cs="Arial"/>
          <w:sz w:val="20"/>
          <w:szCs w:val="20"/>
          <w:lang w:val="es-MX"/>
        </w:rPr>
        <w:t xml:space="preserve"> con insuficiencia renal crónica, se requiere de la adquisición de los bienes (bolsas de diálisis) para la prestación del </w:t>
      </w:r>
      <w:r w:rsidR="007D00AC">
        <w:rPr>
          <w:rFonts w:ascii="Montserrat Light" w:hAnsi="Montserrat Light" w:cs="Arial"/>
          <w:sz w:val="20"/>
          <w:szCs w:val="20"/>
          <w:lang w:val="es-MX"/>
        </w:rPr>
        <w:t>Servicio Médico Integral</w:t>
      </w:r>
      <w:r w:rsidRPr="003B29F1">
        <w:rPr>
          <w:rFonts w:ascii="Montserrat Light" w:hAnsi="Montserrat Light" w:cs="Arial"/>
          <w:sz w:val="20"/>
          <w:szCs w:val="20"/>
          <w:lang w:val="es-MX"/>
        </w:rPr>
        <w:t xml:space="preserve"> de Diálisis Peritoneal</w:t>
      </w:r>
      <w:r>
        <w:rPr>
          <w:rFonts w:ascii="Montserrat Light" w:hAnsi="Montserrat Light" w:cs="Arial"/>
          <w:sz w:val="20"/>
          <w:szCs w:val="20"/>
          <w:lang w:val="es-MX"/>
        </w:rPr>
        <w:t xml:space="preserve"> Continua Ambulatoria</w:t>
      </w:r>
      <w:r w:rsidRPr="003B29F1">
        <w:rPr>
          <w:rFonts w:ascii="Montserrat Light" w:hAnsi="Montserrat Light" w:cs="Arial"/>
          <w:sz w:val="20"/>
          <w:szCs w:val="20"/>
          <w:lang w:val="es-MX"/>
        </w:rPr>
        <w:t xml:space="preserve">, mismo que se señala en el </w:t>
      </w:r>
      <w:r w:rsidRPr="00575451">
        <w:rPr>
          <w:rFonts w:ascii="Montserrat Light" w:eastAsia="MS Mincho" w:hAnsi="Montserrat Light" w:cs="Arial"/>
          <w:b/>
          <w:bCs/>
          <w:sz w:val="20"/>
          <w:szCs w:val="20"/>
          <w:lang w:val="es-ES" w:eastAsia="en-US"/>
        </w:rPr>
        <w:t xml:space="preserve">ANEXO T.1 </w:t>
      </w:r>
      <w:r>
        <w:rPr>
          <w:rFonts w:ascii="Montserrat Light" w:eastAsia="MS Mincho" w:hAnsi="Montserrat Light" w:cs="Arial"/>
          <w:b/>
          <w:bCs/>
          <w:sz w:val="20"/>
          <w:szCs w:val="20"/>
          <w:lang w:val="es-ES" w:eastAsia="en-US"/>
        </w:rPr>
        <w:t xml:space="preserve">(T.UNO) </w:t>
      </w:r>
      <w:r w:rsidRPr="00575451">
        <w:rPr>
          <w:rFonts w:ascii="Montserrat Light" w:eastAsia="MS Mincho" w:hAnsi="Montserrat Light" w:cs="Arial"/>
          <w:b/>
          <w:bCs/>
          <w:sz w:val="20"/>
          <w:szCs w:val="20"/>
          <w:lang w:val="es-ES" w:eastAsia="en-US"/>
        </w:rPr>
        <w:t>REQUERIMIENTOS DE LAS UNIDADES MÉDICAS</w:t>
      </w:r>
      <w:r w:rsidRPr="003B29F1">
        <w:rPr>
          <w:rFonts w:ascii="Montserrat Light" w:hAnsi="Montserrat Light" w:cs="Arial"/>
          <w:sz w:val="20"/>
          <w:szCs w:val="20"/>
          <w:lang w:val="es-MX"/>
        </w:rPr>
        <w:t>,</w:t>
      </w:r>
      <w:r>
        <w:rPr>
          <w:rFonts w:ascii="Montserrat Light" w:hAnsi="Montserrat Light" w:cs="Arial"/>
          <w:sz w:val="20"/>
          <w:szCs w:val="20"/>
          <w:lang w:val="es-MX"/>
        </w:rPr>
        <w:t xml:space="preserve"> del presente Anexo Técnico</w:t>
      </w:r>
      <w:r w:rsidRPr="003B29F1">
        <w:rPr>
          <w:rFonts w:ascii="Montserrat Light" w:hAnsi="Montserrat Light" w:cs="Arial"/>
          <w:sz w:val="20"/>
          <w:szCs w:val="20"/>
          <w:lang w:val="es-MX"/>
        </w:rPr>
        <w:t xml:space="preserve">. Este </w:t>
      </w:r>
      <w:r>
        <w:rPr>
          <w:rFonts w:ascii="Montserrat Light" w:hAnsi="Montserrat Light" w:cs="Arial"/>
          <w:sz w:val="20"/>
          <w:szCs w:val="20"/>
          <w:lang w:val="es-MX"/>
        </w:rPr>
        <w:t>tratamiento</w:t>
      </w:r>
      <w:r w:rsidRPr="003B29F1">
        <w:rPr>
          <w:rFonts w:ascii="Montserrat Light" w:hAnsi="Montserrat Light" w:cs="Arial"/>
          <w:sz w:val="20"/>
          <w:szCs w:val="20"/>
          <w:lang w:val="es-MX"/>
        </w:rPr>
        <w:t xml:space="preserve"> requiere </w:t>
      </w:r>
      <w:r>
        <w:rPr>
          <w:rFonts w:ascii="Montserrat Light" w:hAnsi="Montserrat Light" w:cs="Arial"/>
          <w:sz w:val="20"/>
          <w:szCs w:val="20"/>
          <w:lang w:val="es-MX"/>
        </w:rPr>
        <w:t xml:space="preserve">ser realizado en domicilio, donde a través de un catéter de tipo </w:t>
      </w:r>
      <w:proofErr w:type="spellStart"/>
      <w:r>
        <w:rPr>
          <w:rFonts w:ascii="Montserrat Light" w:hAnsi="Montserrat Light" w:cs="Arial"/>
          <w:sz w:val="20"/>
          <w:szCs w:val="20"/>
          <w:lang w:val="es-MX"/>
        </w:rPr>
        <w:t>Tenchkoff</w:t>
      </w:r>
      <w:proofErr w:type="spellEnd"/>
      <w:r>
        <w:rPr>
          <w:rFonts w:ascii="Montserrat Light" w:hAnsi="Montserrat Light" w:cs="Arial"/>
          <w:sz w:val="20"/>
          <w:szCs w:val="20"/>
          <w:lang w:val="es-MX"/>
        </w:rPr>
        <w:t xml:space="preserve"> </w:t>
      </w:r>
      <w:r w:rsidRPr="002F288A">
        <w:rPr>
          <w:rFonts w:ascii="Montserrat Light" w:hAnsi="Montserrat Light" w:cs="Arial"/>
          <w:color w:val="000000"/>
          <w:sz w:val="20"/>
          <w:szCs w:val="20"/>
          <w:lang w:val="es-MX"/>
        </w:rPr>
        <w:t>el paciente con ayuda de</w:t>
      </w:r>
      <w:r>
        <w:rPr>
          <w:rFonts w:ascii="Montserrat Light" w:hAnsi="Montserrat Light" w:cs="Arial"/>
          <w:color w:val="000000"/>
          <w:sz w:val="20"/>
          <w:szCs w:val="20"/>
          <w:lang w:val="es-MX"/>
        </w:rPr>
        <w:t xml:space="preserve"> un</w:t>
      </w:r>
      <w:r w:rsidRPr="002F288A">
        <w:rPr>
          <w:rFonts w:ascii="Montserrat Light" w:hAnsi="Montserrat Light" w:cs="Arial"/>
          <w:color w:val="000000"/>
          <w:sz w:val="20"/>
          <w:szCs w:val="20"/>
          <w:lang w:val="es-MX"/>
        </w:rPr>
        <w:t xml:space="preserve"> familiar </w:t>
      </w:r>
      <w:r>
        <w:rPr>
          <w:rFonts w:ascii="Montserrat Light" w:hAnsi="Montserrat Light" w:cs="Arial"/>
          <w:color w:val="000000"/>
          <w:sz w:val="20"/>
          <w:szCs w:val="20"/>
          <w:lang w:val="es-MX"/>
        </w:rPr>
        <w:t xml:space="preserve">se realiza intercambios de líquido de diálisis </w:t>
      </w:r>
      <w:r w:rsidRPr="002F288A">
        <w:rPr>
          <w:rFonts w:ascii="Montserrat Light" w:hAnsi="Montserrat Light" w:cs="Arial"/>
          <w:color w:val="000000"/>
          <w:sz w:val="20"/>
          <w:szCs w:val="20"/>
          <w:lang w:val="es-MX"/>
        </w:rPr>
        <w:t>en forma manual</w:t>
      </w:r>
      <w:r>
        <w:rPr>
          <w:rFonts w:ascii="Montserrat Light" w:hAnsi="Montserrat Light" w:cs="Arial"/>
          <w:color w:val="000000"/>
          <w:sz w:val="20"/>
          <w:szCs w:val="20"/>
          <w:lang w:val="es-MX"/>
        </w:rPr>
        <w:t>, procedimiento que es un soporte de vida.</w:t>
      </w:r>
    </w:p>
    <w:p w14:paraId="0E4D7DC1" w14:textId="77777777" w:rsidR="0072356C" w:rsidRPr="001B4523" w:rsidRDefault="0072356C" w:rsidP="0072356C">
      <w:pPr>
        <w:keepNext/>
        <w:keepLines/>
        <w:ind w:left="1060"/>
        <w:jc w:val="left"/>
        <w:outlineLvl w:val="1"/>
        <w:rPr>
          <w:rFonts w:ascii="Montserrat Light" w:eastAsia="MS Gothic" w:hAnsi="Montserrat Light" w:cs="Times New Roman"/>
          <w:b/>
          <w:color w:val="000000"/>
          <w:sz w:val="20"/>
          <w:szCs w:val="26"/>
          <w:lang w:val="es-ES" w:eastAsia="en-US"/>
        </w:rPr>
      </w:pPr>
    </w:p>
    <w:p w14:paraId="28521D2C" w14:textId="0B5D679F" w:rsidR="001B4523" w:rsidRDefault="007466EB" w:rsidP="004748D1">
      <w:pPr>
        <w:ind w:left="142"/>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 xml:space="preserve">El prestador del servicio </w:t>
      </w:r>
      <w:r w:rsidR="001B4523" w:rsidRPr="00FC0DCB">
        <w:rPr>
          <w:rFonts w:ascii="Montserrat Light" w:eastAsia="MS Mincho" w:hAnsi="Montserrat Light" w:cs="Arial"/>
          <w:b/>
          <w:bCs/>
          <w:sz w:val="20"/>
          <w:szCs w:val="20"/>
          <w:lang w:eastAsia="en-US"/>
        </w:rPr>
        <w:t xml:space="preserve">entregará con oportunidad en el domicilio de los </w:t>
      </w:r>
      <w:proofErr w:type="gramStart"/>
      <w:r w:rsidR="001B4523" w:rsidRPr="00FC0DCB">
        <w:rPr>
          <w:rFonts w:ascii="Montserrat Light" w:eastAsia="MS Mincho" w:hAnsi="Montserrat Light" w:cs="Arial"/>
          <w:b/>
          <w:bCs/>
          <w:sz w:val="20"/>
          <w:szCs w:val="20"/>
          <w:lang w:eastAsia="en-US"/>
        </w:rPr>
        <w:t>pacientes</w:t>
      </w:r>
      <w:r w:rsidR="00F56216">
        <w:rPr>
          <w:rFonts w:ascii="Montserrat Light" w:eastAsia="MS Mincho" w:hAnsi="Montserrat Light" w:cs="Arial"/>
          <w:b/>
          <w:bCs/>
          <w:sz w:val="20"/>
          <w:szCs w:val="20"/>
          <w:lang w:eastAsia="en-US"/>
        </w:rPr>
        <w:t xml:space="preserve"> </w:t>
      </w:r>
      <w:r w:rsidR="001B4523" w:rsidRPr="001B4523">
        <w:rPr>
          <w:rFonts w:ascii="Montserrat Light" w:eastAsia="MS Mincho" w:hAnsi="Montserrat Light" w:cs="Arial"/>
          <w:sz w:val="20"/>
          <w:szCs w:val="20"/>
          <w:lang w:eastAsia="en-US"/>
        </w:rPr>
        <w:t>:</w:t>
      </w:r>
      <w:proofErr w:type="gramEnd"/>
      <w:r w:rsidR="001B4523" w:rsidRPr="001B4523">
        <w:rPr>
          <w:rFonts w:ascii="Montserrat Light" w:eastAsia="MS Mincho" w:hAnsi="Montserrat Light" w:cs="Arial"/>
          <w:sz w:val="20"/>
          <w:szCs w:val="20"/>
          <w:lang w:eastAsia="en-US"/>
        </w:rPr>
        <w:t xml:space="preserve"> </w:t>
      </w:r>
    </w:p>
    <w:p w14:paraId="0E4CBDF5" w14:textId="77777777" w:rsidR="000B1E78" w:rsidRPr="001B4523" w:rsidRDefault="000B1E78" w:rsidP="004748D1">
      <w:pPr>
        <w:ind w:left="142"/>
        <w:rPr>
          <w:rFonts w:ascii="Montserrat Light" w:eastAsia="MS Mincho" w:hAnsi="Montserrat Light" w:cs="Arial"/>
          <w:sz w:val="20"/>
          <w:szCs w:val="20"/>
          <w:lang w:eastAsia="en-US"/>
        </w:rPr>
      </w:pPr>
    </w:p>
    <w:p w14:paraId="7135EB16" w14:textId="77777777" w:rsidR="001B4523" w:rsidRDefault="001B4523" w:rsidP="001F7A33">
      <w:pPr>
        <w:numPr>
          <w:ilvl w:val="0"/>
          <w:numId w:val="14"/>
        </w:numPr>
        <w:ind w:left="851"/>
        <w:rPr>
          <w:rFonts w:ascii="Montserrat Light" w:eastAsia="MS Mincho" w:hAnsi="Montserrat Light" w:cs="Arial"/>
          <w:sz w:val="20"/>
          <w:szCs w:val="20"/>
          <w:lang w:eastAsia="en-US"/>
        </w:rPr>
      </w:pPr>
      <w:r w:rsidRPr="001B4523">
        <w:rPr>
          <w:rFonts w:ascii="Montserrat Light" w:eastAsia="MS Mincho" w:hAnsi="Montserrat Light" w:cs="Arial"/>
          <w:sz w:val="20"/>
          <w:szCs w:val="20"/>
          <w:lang w:eastAsia="en-US"/>
        </w:rPr>
        <w:lastRenderedPageBreak/>
        <w:t>Los bienes, que corresponderán a la prescripción hecha en los formatos de Ingreso del Paciente FIP-01 y/o en los formatos de Modificación de Prescripción o Datos del Paciente MPDP-01 por los médicos responsables de los pacientes.</w:t>
      </w:r>
    </w:p>
    <w:p w14:paraId="0A883BFE" w14:textId="77777777" w:rsidR="004748D1" w:rsidRPr="001B4523" w:rsidRDefault="004748D1" w:rsidP="004748D1">
      <w:pPr>
        <w:ind w:left="851"/>
        <w:rPr>
          <w:rFonts w:ascii="Montserrat Light" w:eastAsia="MS Mincho" w:hAnsi="Montserrat Light" w:cs="Arial"/>
          <w:sz w:val="20"/>
          <w:szCs w:val="20"/>
          <w:lang w:eastAsia="en-US"/>
        </w:rPr>
      </w:pPr>
    </w:p>
    <w:p w14:paraId="2A444997" w14:textId="5F27F692" w:rsidR="00F56216" w:rsidRPr="00E63715" w:rsidRDefault="007466EB" w:rsidP="001F7A33">
      <w:pPr>
        <w:numPr>
          <w:ilvl w:val="0"/>
          <w:numId w:val="14"/>
        </w:numPr>
        <w:ind w:left="851"/>
        <w:rPr>
          <w:rFonts w:ascii="Montserrat Light" w:eastAsia="MS Gothic" w:hAnsi="Montserrat Light" w:cs="Times New Roman"/>
          <w:b/>
          <w:color w:val="000000"/>
          <w:sz w:val="18"/>
          <w:szCs w:val="18"/>
          <w:lang w:val="es-MX" w:eastAsia="es-ES"/>
        </w:rPr>
      </w:pPr>
      <w:r>
        <w:rPr>
          <w:rFonts w:ascii="Montserrat Light" w:eastAsia="MS Mincho" w:hAnsi="Montserrat Light" w:cs="Arial"/>
          <w:sz w:val="20"/>
          <w:szCs w:val="20"/>
          <w:lang w:val="es-ES" w:eastAsia="en-US"/>
        </w:rPr>
        <w:t>El prestador del servicio</w:t>
      </w:r>
      <w:r w:rsidR="001B4523" w:rsidRPr="001B4523">
        <w:rPr>
          <w:rFonts w:ascii="Montserrat Light" w:eastAsia="MS Mincho" w:hAnsi="Montserrat Light" w:cs="Arial"/>
          <w:sz w:val="20"/>
          <w:szCs w:val="20"/>
          <w:lang w:val="es-ES" w:eastAsia="en-US"/>
        </w:rPr>
        <w:t xml:space="preserve"> </w:t>
      </w:r>
      <w:r w:rsidR="001B4523" w:rsidRPr="00F56216">
        <w:rPr>
          <w:rFonts w:ascii="Montserrat Light" w:eastAsia="MS Mincho" w:hAnsi="Montserrat Light" w:cs="Arial"/>
          <w:sz w:val="20"/>
          <w:szCs w:val="20"/>
          <w:lang w:eastAsia="en-US"/>
        </w:rPr>
        <w:t>hará</w:t>
      </w:r>
      <w:r w:rsidR="001B4523" w:rsidRPr="001B4523">
        <w:rPr>
          <w:rFonts w:ascii="Montserrat Light" w:eastAsia="MS Mincho" w:hAnsi="Montserrat Light" w:cs="Arial"/>
          <w:sz w:val="20"/>
          <w:szCs w:val="20"/>
          <w:lang w:val="es-ES" w:eastAsia="en-US"/>
        </w:rPr>
        <w:t xml:space="preserve"> entrega de los bienes en el domicilio del paciente, conforme a la prescripción realizada por el médico tratante y conforme a los ajustes realizados por </w:t>
      </w:r>
      <w:r w:rsidR="00A76F19">
        <w:rPr>
          <w:rFonts w:ascii="Montserrat Light" w:eastAsia="MS Mincho" w:hAnsi="Montserrat Light" w:cs="Arial"/>
          <w:sz w:val="20"/>
          <w:szCs w:val="20"/>
          <w:lang w:val="es-ES" w:eastAsia="en-US"/>
        </w:rPr>
        <w:t xml:space="preserve">el </w:t>
      </w:r>
      <w:r w:rsidR="001E5DA7">
        <w:rPr>
          <w:rFonts w:ascii="Montserrat Light" w:eastAsia="MS Mincho" w:hAnsi="Montserrat Light" w:cs="Arial"/>
          <w:sz w:val="20"/>
          <w:szCs w:val="20"/>
          <w:lang w:val="es-ES" w:eastAsia="en-US"/>
        </w:rPr>
        <w:t>proveedor</w:t>
      </w:r>
      <w:r w:rsidR="001B4523" w:rsidRPr="001B4523">
        <w:rPr>
          <w:rFonts w:ascii="Montserrat Light" w:eastAsia="MS Mincho" w:hAnsi="Montserrat Light" w:cs="Arial"/>
          <w:sz w:val="20"/>
          <w:szCs w:val="20"/>
          <w:lang w:val="es-ES" w:eastAsia="en-US"/>
        </w:rPr>
        <w:t xml:space="preserve"> de acuerdo con las existencias en el periodo anterior</w:t>
      </w:r>
      <w:r w:rsidR="00F56216">
        <w:rPr>
          <w:rFonts w:ascii="Montserrat Light" w:eastAsia="MS Mincho" w:hAnsi="Montserrat Light" w:cs="Arial"/>
          <w:sz w:val="20"/>
          <w:szCs w:val="20"/>
          <w:lang w:val="es-ES" w:eastAsia="en-US"/>
        </w:rPr>
        <w:t xml:space="preserve">, de conformidad con el </w:t>
      </w:r>
      <w:r w:rsidR="00F56216" w:rsidRPr="00E63715">
        <w:rPr>
          <w:rFonts w:ascii="Montserrat Light" w:eastAsia="Times New Roman" w:hAnsi="Montserrat Light" w:cs="Arial"/>
          <w:b/>
          <w:sz w:val="18"/>
          <w:szCs w:val="18"/>
          <w:lang w:val="es-ES" w:eastAsia="ar-SA"/>
        </w:rPr>
        <w:t>ANEXO T.5.3 (T CINCO.TRES) FORMATO ENTREGA Y RECEPCIÓN CE-01/ CR-01</w:t>
      </w:r>
      <w:r w:rsidR="00F56216">
        <w:rPr>
          <w:rFonts w:ascii="Montserrat Light" w:eastAsia="Times New Roman" w:hAnsi="Montserrat Light" w:cs="Arial"/>
          <w:bCs/>
          <w:sz w:val="18"/>
          <w:szCs w:val="18"/>
          <w:lang w:val="es-ES" w:eastAsia="ar-SA"/>
        </w:rPr>
        <w:t>.</w:t>
      </w:r>
    </w:p>
    <w:p w14:paraId="3C889D7C" w14:textId="6FD17B40" w:rsidR="001B4523" w:rsidRDefault="001B4523" w:rsidP="00F56216">
      <w:pPr>
        <w:ind w:left="0"/>
        <w:contextualSpacing/>
        <w:rPr>
          <w:rFonts w:ascii="Montserrat Light" w:eastAsia="MS Mincho" w:hAnsi="Montserrat Light" w:cs="Arial"/>
          <w:sz w:val="20"/>
          <w:szCs w:val="20"/>
          <w:lang w:val="es-ES" w:eastAsia="en-US"/>
        </w:rPr>
      </w:pPr>
    </w:p>
    <w:p w14:paraId="66A6157C" w14:textId="07F2F67B" w:rsidR="0072356C" w:rsidRPr="00666FE8" w:rsidRDefault="0072356C" w:rsidP="001F7A33">
      <w:pPr>
        <w:numPr>
          <w:ilvl w:val="0"/>
          <w:numId w:val="14"/>
        </w:numPr>
        <w:ind w:left="851"/>
        <w:contextualSpacing/>
        <w:rPr>
          <w:rFonts w:ascii="Montserrat Light" w:hAnsi="Montserrat Light"/>
          <w:sz w:val="20"/>
          <w:szCs w:val="20"/>
        </w:rPr>
      </w:pPr>
      <w:r w:rsidRPr="00666FE8">
        <w:rPr>
          <w:rFonts w:ascii="Montserrat Light" w:hAnsi="Montserrat Light" w:cs="Arial"/>
          <w:sz w:val="20"/>
          <w:szCs w:val="20"/>
          <w:lang w:val="es-MX"/>
        </w:rPr>
        <w:t xml:space="preserve">Para cada uno de los pacientes de ingreso para </w:t>
      </w:r>
      <w:r w:rsidR="00FC0DCB">
        <w:rPr>
          <w:rFonts w:ascii="Montserrat Light" w:hAnsi="Montserrat Light" w:cs="Arial"/>
          <w:sz w:val="20"/>
          <w:szCs w:val="20"/>
          <w:lang w:val="es-MX"/>
        </w:rPr>
        <w:t xml:space="preserve">el </w:t>
      </w:r>
      <w:r w:rsidR="00FC0DCB">
        <w:rPr>
          <w:rFonts w:ascii="Montserrat Light" w:eastAsia="Times New Roman" w:hAnsi="Montserrat Light" w:cs="Arial"/>
          <w:bCs/>
          <w:color w:val="000000"/>
          <w:sz w:val="20"/>
          <w:szCs w:val="20"/>
          <w:lang w:val="es-MX" w:eastAsia="es-MX"/>
        </w:rPr>
        <w:t xml:space="preserve">Servicio Médico Integral de </w:t>
      </w:r>
      <w:r w:rsidR="00FC0DCB" w:rsidRPr="007F0636">
        <w:rPr>
          <w:rFonts w:ascii="Montserrat Light" w:eastAsia="Times New Roman" w:hAnsi="Montserrat Light" w:cs="Arial"/>
          <w:bCs/>
          <w:color w:val="000000"/>
          <w:sz w:val="20"/>
          <w:szCs w:val="20"/>
          <w:lang w:val="es-MX" w:eastAsia="es-MX"/>
        </w:rPr>
        <w:t>Diálisis Peritoneal Continua Ambulatoria</w:t>
      </w:r>
      <w:r w:rsidR="00FC0DCB">
        <w:rPr>
          <w:rFonts w:ascii="Montserrat Light" w:eastAsia="Times New Roman" w:hAnsi="Montserrat Light" w:cs="Arial"/>
          <w:bCs/>
          <w:color w:val="000000"/>
          <w:sz w:val="20"/>
          <w:szCs w:val="20"/>
          <w:lang w:val="es-MX" w:eastAsia="es-MX"/>
        </w:rPr>
        <w:t xml:space="preserve"> </w:t>
      </w:r>
      <w:r w:rsidRPr="0072356C">
        <w:rPr>
          <w:rFonts w:ascii="Montserrat Light" w:eastAsia="MS Mincho" w:hAnsi="Montserrat Light" w:cs="Arial"/>
          <w:sz w:val="20"/>
          <w:szCs w:val="20"/>
          <w:lang w:val="es-ES" w:eastAsia="en-US"/>
        </w:rPr>
        <w:t>requiere</w:t>
      </w:r>
      <w:r w:rsidRPr="00666FE8">
        <w:rPr>
          <w:rFonts w:ascii="Montserrat Light" w:hAnsi="Montserrat Light" w:cs="Arial"/>
          <w:sz w:val="20"/>
          <w:szCs w:val="20"/>
          <w:lang w:val="es-MX"/>
        </w:rPr>
        <w:t xml:space="preserve"> de: Catéter de </w:t>
      </w:r>
      <w:proofErr w:type="spellStart"/>
      <w:r w:rsidRPr="00666FE8">
        <w:rPr>
          <w:rFonts w:ascii="Montserrat Light" w:hAnsi="Montserrat Light" w:cs="Arial"/>
          <w:sz w:val="20"/>
          <w:szCs w:val="20"/>
          <w:lang w:val="es-MX"/>
        </w:rPr>
        <w:t>Tenckhoff</w:t>
      </w:r>
      <w:proofErr w:type="spellEnd"/>
      <w:r w:rsidRPr="00666FE8">
        <w:rPr>
          <w:rFonts w:ascii="Montserrat Light" w:hAnsi="Montserrat Light" w:cs="Arial"/>
          <w:sz w:val="20"/>
          <w:szCs w:val="20"/>
          <w:lang w:val="es-MX"/>
        </w:rPr>
        <w:t>, conector de titanio, línea de transferencia.</w:t>
      </w:r>
    </w:p>
    <w:p w14:paraId="5241317C" w14:textId="77777777" w:rsidR="0072356C" w:rsidRPr="001B4523" w:rsidRDefault="0072356C" w:rsidP="0072356C">
      <w:pPr>
        <w:ind w:left="851"/>
        <w:contextualSpacing/>
        <w:rPr>
          <w:rFonts w:ascii="Montserrat Light" w:eastAsia="MS Mincho" w:hAnsi="Montserrat Light" w:cs="Arial"/>
          <w:sz w:val="20"/>
          <w:szCs w:val="20"/>
          <w:lang w:val="es-ES" w:eastAsia="en-US"/>
        </w:rPr>
      </w:pPr>
    </w:p>
    <w:p w14:paraId="600E6680" w14:textId="77777777" w:rsidR="001B4523" w:rsidRPr="001B4523" w:rsidRDefault="001B4523" w:rsidP="004748D1">
      <w:pPr>
        <w:ind w:left="720"/>
        <w:rPr>
          <w:rFonts w:ascii="Montserrat Light" w:eastAsia="MS Mincho" w:hAnsi="Montserrat Light" w:cs="Arial"/>
          <w:sz w:val="20"/>
          <w:szCs w:val="20"/>
          <w:lang w:eastAsia="en-US"/>
        </w:rPr>
      </w:pPr>
    </w:p>
    <w:p w14:paraId="237F2F24" w14:textId="77777777" w:rsidR="001B4523" w:rsidRPr="001B4523" w:rsidRDefault="001B4523" w:rsidP="001F7A33">
      <w:pPr>
        <w:pStyle w:val="Prrafodelista"/>
        <w:numPr>
          <w:ilvl w:val="0"/>
          <w:numId w:val="15"/>
        </w:numPr>
        <w:rPr>
          <w:rFonts w:ascii="Montserrat Light" w:eastAsia="MS Gothic" w:hAnsi="Montserrat Light" w:cs="Times New Roman"/>
          <w:b/>
          <w:color w:val="000000"/>
          <w:sz w:val="20"/>
          <w:szCs w:val="26"/>
          <w:lang w:eastAsia="en-US"/>
        </w:rPr>
      </w:pPr>
      <w:bookmarkStart w:id="23" w:name="_Toc150164620"/>
      <w:r w:rsidRPr="001B4523">
        <w:rPr>
          <w:rFonts w:ascii="Montserrat Light" w:eastAsia="MS Gothic" w:hAnsi="Montserrat Light" w:cs="Times New Roman"/>
          <w:b/>
          <w:color w:val="000000"/>
          <w:sz w:val="20"/>
          <w:szCs w:val="26"/>
          <w:lang w:eastAsia="en-US"/>
        </w:rPr>
        <w:t>Reposición o Cambio</w:t>
      </w:r>
      <w:bookmarkEnd w:id="23"/>
    </w:p>
    <w:p w14:paraId="441A3AEE" w14:textId="77777777" w:rsidR="0072356C" w:rsidRDefault="0072356C" w:rsidP="004748D1">
      <w:pPr>
        <w:ind w:left="142"/>
        <w:rPr>
          <w:rFonts w:ascii="Montserrat Light" w:eastAsia="MS Mincho" w:hAnsi="Montserrat Light" w:cs="Arial"/>
          <w:sz w:val="20"/>
          <w:szCs w:val="20"/>
          <w:lang w:val="es-ES" w:eastAsia="en-US"/>
        </w:rPr>
      </w:pPr>
    </w:p>
    <w:p w14:paraId="36BDDAE2" w14:textId="644B8906" w:rsidR="0072356C" w:rsidRDefault="0072356C" w:rsidP="0072356C">
      <w:pPr>
        <w:spacing w:after="120"/>
        <w:ind w:left="142"/>
        <w:rPr>
          <w:rFonts w:ascii="Montserrat Light" w:hAnsi="Montserrat Light" w:cs="Arial"/>
          <w:sz w:val="20"/>
          <w:szCs w:val="20"/>
          <w:lang w:val="es-MX"/>
        </w:rPr>
      </w:pPr>
      <w:r w:rsidRPr="00666FE8">
        <w:rPr>
          <w:rFonts w:ascii="Montserrat Light" w:hAnsi="Montserrat Light" w:cs="Arial"/>
          <w:sz w:val="20"/>
          <w:szCs w:val="20"/>
          <w:lang w:val="es-MX"/>
        </w:rPr>
        <w:t xml:space="preserve">A partir del segundo mes de inicio del contrato, el </w:t>
      </w:r>
      <w:r w:rsidR="001E5DA7">
        <w:rPr>
          <w:rFonts w:ascii="Montserrat Light" w:hAnsi="Montserrat Light" w:cs="Arial"/>
          <w:sz w:val="20"/>
          <w:szCs w:val="20"/>
          <w:lang w:val="es-MX"/>
        </w:rPr>
        <w:t>proveedor</w:t>
      </w:r>
      <w:r w:rsidRPr="00666FE8">
        <w:rPr>
          <w:rFonts w:ascii="Montserrat Light" w:hAnsi="Montserrat Light" w:cs="Arial"/>
          <w:sz w:val="20"/>
          <w:szCs w:val="20"/>
          <w:lang w:val="es-MX"/>
        </w:rPr>
        <w:t xml:space="preserve"> deberá entregar en la Unidad Médica el número de Catéteres </w:t>
      </w:r>
      <w:proofErr w:type="spellStart"/>
      <w:r w:rsidRPr="00666FE8">
        <w:rPr>
          <w:rFonts w:ascii="Montserrat Light" w:hAnsi="Montserrat Light" w:cs="Arial"/>
          <w:sz w:val="20"/>
          <w:szCs w:val="20"/>
          <w:lang w:val="es-MX"/>
        </w:rPr>
        <w:t>Tenckhoff</w:t>
      </w:r>
      <w:proofErr w:type="spellEnd"/>
      <w:r w:rsidRPr="00666FE8">
        <w:rPr>
          <w:rFonts w:ascii="Montserrat Light" w:hAnsi="Montserrat Light" w:cs="Arial"/>
          <w:sz w:val="20"/>
          <w:szCs w:val="20"/>
          <w:lang w:val="es-MX"/>
        </w:rPr>
        <w:t xml:space="preserve"> colocados el mes previo más dos.</w:t>
      </w:r>
    </w:p>
    <w:p w14:paraId="49EAE2F5" w14:textId="77777777" w:rsidR="0072356C" w:rsidRDefault="0072356C" w:rsidP="004748D1">
      <w:pPr>
        <w:ind w:left="142"/>
        <w:rPr>
          <w:rFonts w:ascii="Montserrat Light" w:eastAsia="MS Mincho" w:hAnsi="Montserrat Light" w:cs="Arial"/>
          <w:sz w:val="20"/>
          <w:szCs w:val="20"/>
          <w:lang w:val="es-ES" w:eastAsia="en-US"/>
        </w:rPr>
      </w:pPr>
    </w:p>
    <w:p w14:paraId="61404E78" w14:textId="3B98D906" w:rsidR="001B4523" w:rsidRDefault="007466EB" w:rsidP="004748D1">
      <w:pPr>
        <w:ind w:left="142"/>
        <w:rPr>
          <w:rFonts w:ascii="Montserrat Light" w:eastAsia="MS Mincho" w:hAnsi="Montserrat Light" w:cs="Arial"/>
          <w:sz w:val="20"/>
          <w:szCs w:val="20"/>
          <w:lang w:val="es-ES" w:eastAsia="en-US"/>
        </w:rPr>
      </w:pPr>
      <w:r>
        <w:rPr>
          <w:rFonts w:ascii="Montserrat Light" w:eastAsia="MS Mincho" w:hAnsi="Montserrat Light" w:cs="Arial"/>
          <w:sz w:val="20"/>
          <w:szCs w:val="20"/>
          <w:lang w:val="es-ES" w:eastAsia="en-US"/>
        </w:rPr>
        <w:t>El prestador del servicio</w:t>
      </w:r>
      <w:r w:rsidR="001B4523" w:rsidRPr="001B4523">
        <w:rPr>
          <w:rFonts w:ascii="Montserrat Light" w:eastAsia="MS Mincho" w:hAnsi="Montserrat Light" w:cs="Arial"/>
          <w:sz w:val="20"/>
          <w:szCs w:val="20"/>
          <w:lang w:val="es-ES" w:eastAsia="en-US"/>
        </w:rPr>
        <w:t xml:space="preserve"> otorgará y mantendrá en la </w:t>
      </w:r>
      <w:r w:rsidR="003D3C82">
        <w:rPr>
          <w:rFonts w:ascii="Montserrat Light" w:eastAsia="MS Mincho" w:hAnsi="Montserrat Light" w:cs="Arial"/>
          <w:sz w:val="20"/>
          <w:szCs w:val="20"/>
          <w:lang w:val="es-ES" w:eastAsia="en-US"/>
        </w:rPr>
        <w:t>Unidad Médica</w:t>
      </w:r>
      <w:r w:rsidR="001B4523" w:rsidRPr="001B4523">
        <w:rPr>
          <w:rFonts w:ascii="Montserrat Light" w:eastAsia="MS Mincho" w:hAnsi="Montserrat Light" w:cs="Arial"/>
          <w:sz w:val="20"/>
          <w:szCs w:val="20"/>
          <w:lang w:val="es-ES" w:eastAsia="en-US"/>
        </w:rPr>
        <w:t xml:space="preserve"> un inventario mensual a reposición de catéter </w:t>
      </w:r>
      <w:proofErr w:type="spellStart"/>
      <w:r w:rsidR="001B4523" w:rsidRPr="001B4523">
        <w:rPr>
          <w:rFonts w:ascii="Montserrat Light" w:eastAsia="MS Mincho" w:hAnsi="Montserrat Light" w:cs="Arial"/>
          <w:sz w:val="20"/>
          <w:szCs w:val="20"/>
          <w:lang w:val="es-ES" w:eastAsia="en-US"/>
        </w:rPr>
        <w:t>Tenckhoff</w:t>
      </w:r>
      <w:proofErr w:type="spellEnd"/>
      <w:r w:rsidR="001B4523" w:rsidRPr="001B4523">
        <w:rPr>
          <w:rFonts w:ascii="Montserrat Light" w:eastAsia="MS Mincho" w:hAnsi="Montserrat Light" w:cs="Arial"/>
          <w:sz w:val="20"/>
          <w:szCs w:val="20"/>
          <w:lang w:val="es-ES" w:eastAsia="en-US"/>
        </w:rPr>
        <w:t xml:space="preserve">, correspondiente al 10% del total de pacientes en el </w:t>
      </w:r>
      <w:r w:rsidR="00FC0DCB">
        <w:rPr>
          <w:rFonts w:ascii="Montserrat Light" w:eastAsia="Times New Roman" w:hAnsi="Montserrat Light" w:cs="Arial"/>
          <w:bCs/>
          <w:color w:val="000000"/>
          <w:sz w:val="20"/>
          <w:szCs w:val="20"/>
          <w:lang w:val="es-MX" w:eastAsia="es-MX"/>
        </w:rPr>
        <w:t xml:space="preserve">Servicio Médico Integral de </w:t>
      </w:r>
      <w:r w:rsidR="00FC0DCB" w:rsidRPr="007F0636">
        <w:rPr>
          <w:rFonts w:ascii="Montserrat Light" w:eastAsia="Times New Roman" w:hAnsi="Montserrat Light" w:cs="Arial"/>
          <w:bCs/>
          <w:color w:val="000000"/>
          <w:sz w:val="20"/>
          <w:szCs w:val="20"/>
          <w:lang w:val="es-MX" w:eastAsia="es-MX"/>
        </w:rPr>
        <w:t>Diálisis Peritoneal Continua Ambulatoria</w:t>
      </w:r>
      <w:r w:rsidR="001B4523" w:rsidRPr="001B4523">
        <w:rPr>
          <w:rFonts w:ascii="Montserrat Light" w:eastAsia="MS Mincho" w:hAnsi="Montserrat Light" w:cs="Arial"/>
          <w:sz w:val="20"/>
          <w:szCs w:val="20"/>
          <w:lang w:val="es-ES" w:eastAsia="en-US"/>
        </w:rPr>
        <w:t xml:space="preserve">, para reinstalación por deterioro o disfunción de estos, sin costo adicional al </w:t>
      </w:r>
      <w:r w:rsidR="006B6FD0">
        <w:rPr>
          <w:rFonts w:ascii="Montserrat Light" w:eastAsia="MS Mincho" w:hAnsi="Montserrat Light" w:cs="Arial"/>
          <w:sz w:val="20"/>
          <w:szCs w:val="20"/>
          <w:lang w:val="es-ES" w:eastAsia="en-US"/>
        </w:rPr>
        <w:t>Organismo</w:t>
      </w:r>
      <w:r w:rsidR="001B4523" w:rsidRPr="001B4523">
        <w:rPr>
          <w:rFonts w:ascii="Montserrat Light" w:eastAsia="MS Mincho" w:hAnsi="Montserrat Light" w:cs="Arial"/>
          <w:sz w:val="20"/>
          <w:szCs w:val="20"/>
          <w:lang w:val="es-ES" w:eastAsia="en-US"/>
        </w:rPr>
        <w:t>.</w:t>
      </w:r>
    </w:p>
    <w:p w14:paraId="1B1D9384" w14:textId="77777777" w:rsidR="004748D1" w:rsidRPr="001B4523" w:rsidRDefault="004748D1" w:rsidP="004748D1">
      <w:pPr>
        <w:ind w:left="142"/>
        <w:rPr>
          <w:rFonts w:ascii="Montserrat Light" w:eastAsia="MS Mincho" w:hAnsi="Montserrat Light" w:cs="Arial"/>
          <w:sz w:val="20"/>
          <w:szCs w:val="20"/>
          <w:lang w:val="es-ES" w:eastAsia="en-US"/>
        </w:rPr>
      </w:pPr>
    </w:p>
    <w:p w14:paraId="7B0F3BFD" w14:textId="14289F9D" w:rsidR="001B4523" w:rsidRDefault="007466EB" w:rsidP="004748D1">
      <w:pPr>
        <w:ind w:left="142"/>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001B4523" w:rsidRPr="001B4523">
        <w:rPr>
          <w:rFonts w:ascii="Montserrat Light" w:eastAsia="MS Mincho" w:hAnsi="Montserrat Light" w:cs="Arial"/>
          <w:sz w:val="20"/>
          <w:szCs w:val="20"/>
          <w:lang w:eastAsia="en-US"/>
        </w:rPr>
        <w:t xml:space="preserve"> proporcionará de acuerdo con el número de pacientes inscritos en el </w:t>
      </w:r>
      <w:r w:rsidR="00FC0DCB">
        <w:rPr>
          <w:rFonts w:ascii="Montserrat Light" w:eastAsia="Times New Roman" w:hAnsi="Montserrat Light" w:cs="Arial"/>
          <w:bCs/>
          <w:color w:val="000000"/>
          <w:sz w:val="20"/>
          <w:szCs w:val="20"/>
          <w:lang w:val="es-MX" w:eastAsia="es-MX"/>
        </w:rPr>
        <w:t xml:space="preserve">Servicio Médico Integral de </w:t>
      </w:r>
      <w:r w:rsidR="00FC0DCB" w:rsidRPr="007F0636">
        <w:rPr>
          <w:rFonts w:ascii="Montserrat Light" w:eastAsia="Times New Roman" w:hAnsi="Montserrat Light" w:cs="Arial"/>
          <w:bCs/>
          <w:color w:val="000000"/>
          <w:sz w:val="20"/>
          <w:szCs w:val="20"/>
          <w:lang w:val="es-MX" w:eastAsia="es-MX"/>
        </w:rPr>
        <w:t>Diálisis Peritoneal Continua Ambulatoria</w:t>
      </w:r>
      <w:r w:rsidR="00FC0DCB">
        <w:rPr>
          <w:rFonts w:ascii="Montserrat Light" w:eastAsia="Times New Roman" w:hAnsi="Montserrat Light" w:cs="Arial"/>
          <w:bCs/>
          <w:color w:val="000000"/>
          <w:sz w:val="20"/>
          <w:szCs w:val="20"/>
          <w:lang w:val="es-MX" w:eastAsia="es-MX"/>
        </w:rPr>
        <w:t>,</w:t>
      </w:r>
      <w:r w:rsidR="00FC0DCB" w:rsidRPr="001B4523">
        <w:rPr>
          <w:rFonts w:ascii="Montserrat Light" w:eastAsia="MS Mincho" w:hAnsi="Montserrat Light" w:cs="Arial"/>
          <w:sz w:val="20"/>
          <w:szCs w:val="20"/>
          <w:lang w:eastAsia="en-US"/>
        </w:rPr>
        <w:t xml:space="preserve"> </w:t>
      </w:r>
      <w:r w:rsidR="001B4523" w:rsidRPr="001B4523">
        <w:rPr>
          <w:rFonts w:ascii="Montserrat Light" w:eastAsia="MS Mincho" w:hAnsi="Montserrat Light" w:cs="Arial"/>
          <w:sz w:val="20"/>
          <w:szCs w:val="20"/>
          <w:lang w:eastAsia="en-US"/>
        </w:rPr>
        <w:t xml:space="preserve">un stock de 10% mensual de las líneas de transferencia (de larga duración 6 meses), cada 6 meses para reposición </w:t>
      </w:r>
      <w:r w:rsidR="00F954B7">
        <w:rPr>
          <w:rFonts w:ascii="Montserrat Light" w:eastAsia="MS Mincho" w:hAnsi="Montserrat Light" w:cs="Arial"/>
          <w:sz w:val="20"/>
          <w:szCs w:val="20"/>
          <w:lang w:eastAsia="en-US"/>
        </w:rPr>
        <w:t>a las mismas</w:t>
      </w:r>
      <w:r w:rsidR="001B4523" w:rsidRPr="001B4523">
        <w:rPr>
          <w:rFonts w:ascii="Montserrat Light" w:eastAsia="MS Mincho" w:hAnsi="Montserrat Light" w:cs="Arial"/>
          <w:sz w:val="20"/>
          <w:szCs w:val="20"/>
          <w:lang w:eastAsia="en-US"/>
        </w:rPr>
        <w:t>.</w:t>
      </w:r>
    </w:p>
    <w:p w14:paraId="140B31B9" w14:textId="77777777" w:rsidR="004748D1" w:rsidRPr="001B4523" w:rsidRDefault="004748D1" w:rsidP="004748D1">
      <w:pPr>
        <w:ind w:left="142"/>
        <w:rPr>
          <w:rFonts w:ascii="Montserrat Light" w:eastAsia="MS Mincho" w:hAnsi="Montserrat Light" w:cs="Arial"/>
          <w:sz w:val="20"/>
          <w:szCs w:val="20"/>
          <w:lang w:eastAsia="en-US"/>
        </w:rPr>
      </w:pPr>
    </w:p>
    <w:p w14:paraId="64863827" w14:textId="35904E2D" w:rsidR="00293A78" w:rsidRPr="00293A78" w:rsidRDefault="007466EB" w:rsidP="00293A78">
      <w:pPr>
        <w:ind w:left="142"/>
        <w:rPr>
          <w:rFonts w:ascii="Montserrat Light" w:eastAsia="MS Gothic" w:hAnsi="Montserrat Light" w:cs="Arial"/>
          <w:bCs/>
          <w:color w:val="000000"/>
          <w:sz w:val="20"/>
          <w:szCs w:val="32"/>
          <w:lang w:val="es-ES" w:eastAsia="ar-SA"/>
        </w:rPr>
      </w:pPr>
      <w:r>
        <w:rPr>
          <w:rFonts w:ascii="Montserrat Light" w:eastAsia="MS Mincho" w:hAnsi="Montserrat Light" w:cs="Arial"/>
          <w:sz w:val="20"/>
          <w:szCs w:val="20"/>
          <w:lang w:val="es-ES" w:eastAsia="en-US"/>
        </w:rPr>
        <w:t>El prestador del servicio</w:t>
      </w:r>
      <w:r w:rsidR="001B4523" w:rsidRPr="001B4523">
        <w:rPr>
          <w:rFonts w:ascii="Montserrat Light" w:eastAsia="MS Mincho" w:hAnsi="Montserrat Light" w:cs="Arial"/>
          <w:sz w:val="20"/>
          <w:szCs w:val="20"/>
          <w:lang w:val="es-ES" w:eastAsia="en-US"/>
        </w:rPr>
        <w:t xml:space="preserve"> entregará </w:t>
      </w:r>
      <w:r w:rsidR="001B4523" w:rsidRPr="00293A78">
        <w:rPr>
          <w:rFonts w:ascii="Montserrat Light" w:eastAsia="MS Mincho" w:hAnsi="Montserrat Light" w:cs="Arial"/>
          <w:sz w:val="20"/>
          <w:szCs w:val="20"/>
          <w:lang w:eastAsia="en-US"/>
        </w:rPr>
        <w:t>en</w:t>
      </w:r>
      <w:r w:rsidR="001B4523" w:rsidRPr="001B4523">
        <w:rPr>
          <w:rFonts w:ascii="Montserrat Light" w:eastAsia="MS Mincho" w:hAnsi="Montserrat Light" w:cs="Arial"/>
          <w:sz w:val="20"/>
          <w:szCs w:val="20"/>
          <w:lang w:val="es-ES" w:eastAsia="en-US"/>
        </w:rPr>
        <w:t xml:space="preserve"> el domicilio del paciente todos los bienes descritos con las especificaciones señaladas en el</w:t>
      </w:r>
      <w:r w:rsidR="001B4523" w:rsidRPr="001B4523">
        <w:rPr>
          <w:rFonts w:ascii="Montserrat Light" w:eastAsia="MS Mincho" w:hAnsi="Montserrat Light" w:cs="Arial"/>
          <w:b/>
          <w:bCs/>
          <w:sz w:val="20"/>
          <w:szCs w:val="20"/>
          <w:lang w:val="es-ES" w:eastAsia="en-US"/>
        </w:rPr>
        <w:t xml:space="preserve"> </w:t>
      </w:r>
      <w:r w:rsidR="00293A78" w:rsidRPr="00575451">
        <w:rPr>
          <w:rFonts w:ascii="Montserrat Light" w:eastAsia="MS Gothic" w:hAnsi="Montserrat Light" w:cs="Times New Roman"/>
          <w:b/>
          <w:color w:val="000000"/>
          <w:sz w:val="20"/>
          <w:szCs w:val="32"/>
          <w:lang w:val="es-MX" w:eastAsia="es-MX"/>
        </w:rPr>
        <w:t>ANEXO</w:t>
      </w:r>
      <w:r w:rsidR="00293A78">
        <w:rPr>
          <w:rFonts w:ascii="Montserrat Light" w:eastAsia="MS Gothic" w:hAnsi="Montserrat Light" w:cs="Times New Roman"/>
          <w:b/>
          <w:color w:val="000000"/>
          <w:sz w:val="20"/>
          <w:szCs w:val="32"/>
          <w:lang w:val="es-MX" w:eastAsia="es-MX"/>
        </w:rPr>
        <w:t xml:space="preserve"> </w:t>
      </w:r>
      <w:r w:rsidR="00293A78" w:rsidRPr="00575451">
        <w:rPr>
          <w:rFonts w:ascii="Montserrat Light" w:eastAsia="MS Gothic" w:hAnsi="Montserrat Light" w:cs="Times New Roman"/>
          <w:b/>
          <w:color w:val="000000"/>
          <w:sz w:val="20"/>
          <w:szCs w:val="32"/>
          <w:lang w:val="es-MX" w:eastAsia="es-MX"/>
        </w:rPr>
        <w:t>T.4.A (</w:t>
      </w:r>
      <w:proofErr w:type="gramStart"/>
      <w:r w:rsidR="00293A78" w:rsidRPr="00575451">
        <w:rPr>
          <w:rFonts w:ascii="Montserrat Light" w:eastAsia="MS Gothic" w:hAnsi="Montserrat Light" w:cs="Times New Roman"/>
          <w:b/>
          <w:color w:val="000000"/>
          <w:sz w:val="20"/>
          <w:szCs w:val="32"/>
          <w:lang w:val="es-MX" w:eastAsia="es-MX"/>
        </w:rPr>
        <w:t>T.CUATRO.A</w:t>
      </w:r>
      <w:proofErr w:type="gramEnd"/>
      <w:r w:rsidR="00293A78" w:rsidRPr="00575451">
        <w:rPr>
          <w:rFonts w:ascii="Montserrat Light" w:eastAsia="MS Gothic" w:hAnsi="Montserrat Light" w:cs="Times New Roman"/>
          <w:b/>
          <w:color w:val="000000"/>
          <w:sz w:val="20"/>
          <w:szCs w:val="32"/>
          <w:lang w:val="es-MX" w:eastAsia="es-MX"/>
        </w:rPr>
        <w:t>)</w:t>
      </w:r>
      <w:r w:rsidR="00293A78">
        <w:rPr>
          <w:rFonts w:ascii="Montserrat Light" w:eastAsia="MS Gothic" w:hAnsi="Montserrat Light" w:cs="Times New Roman"/>
          <w:b/>
          <w:color w:val="000000"/>
          <w:sz w:val="20"/>
          <w:szCs w:val="32"/>
          <w:lang w:val="es-MX" w:eastAsia="es-MX"/>
        </w:rPr>
        <w:t xml:space="preserve"> </w:t>
      </w:r>
      <w:r w:rsidR="00293A78" w:rsidRPr="00575451">
        <w:rPr>
          <w:rFonts w:ascii="Montserrat Light" w:eastAsia="MS Gothic" w:hAnsi="Montserrat Light" w:cs="Times New Roman"/>
          <w:b/>
          <w:color w:val="000000"/>
          <w:sz w:val="20"/>
          <w:szCs w:val="32"/>
          <w:lang w:val="es-MX" w:eastAsia="es-MX"/>
        </w:rPr>
        <w:t xml:space="preserve">DESCRIPCIÓN DE LAS CLAVES QUE SE REQUIEREN PARA LA ATENCIÓN DE PACIENTES DE </w:t>
      </w:r>
      <w:r w:rsidR="00293A78" w:rsidRPr="00575451">
        <w:rPr>
          <w:rFonts w:ascii="Montserrat Light" w:eastAsia="MS Gothic" w:hAnsi="Montserrat Light" w:cs="Arial"/>
          <w:b/>
          <w:color w:val="000000"/>
          <w:sz w:val="20"/>
          <w:szCs w:val="32"/>
          <w:lang w:val="es-ES" w:eastAsia="ar-SA"/>
        </w:rPr>
        <w:t>DIÁLISIS PERITONEAL CONTINUA AMBULATORIA</w:t>
      </w:r>
      <w:r w:rsidR="00293A78">
        <w:rPr>
          <w:rFonts w:ascii="Montserrat Light" w:eastAsia="MS Gothic" w:hAnsi="Montserrat Light" w:cs="Arial"/>
          <w:bCs/>
          <w:color w:val="000000"/>
          <w:sz w:val="20"/>
          <w:szCs w:val="32"/>
          <w:lang w:val="es-ES" w:eastAsia="ar-SA"/>
        </w:rPr>
        <w:t>.</w:t>
      </w:r>
    </w:p>
    <w:p w14:paraId="09F127F0" w14:textId="77777777" w:rsidR="004748D1" w:rsidRPr="001B4523" w:rsidRDefault="004748D1" w:rsidP="004748D1">
      <w:pPr>
        <w:ind w:left="142"/>
        <w:rPr>
          <w:rFonts w:ascii="Montserrat Light" w:eastAsia="MS Mincho" w:hAnsi="Montserrat Light" w:cs="Arial"/>
          <w:sz w:val="20"/>
          <w:szCs w:val="20"/>
          <w:lang w:val="es-ES" w:eastAsia="en-US"/>
        </w:rPr>
      </w:pPr>
    </w:p>
    <w:p w14:paraId="6D6903EF" w14:textId="138DC55C" w:rsidR="001B4523" w:rsidRPr="001B4523" w:rsidRDefault="001B4523" w:rsidP="004748D1">
      <w:pPr>
        <w:ind w:left="142"/>
        <w:rPr>
          <w:rFonts w:ascii="Montserrat Light" w:eastAsia="MS Mincho" w:hAnsi="Montserrat Light" w:cs="Arial"/>
          <w:sz w:val="20"/>
          <w:szCs w:val="20"/>
          <w:lang w:eastAsia="en-US"/>
        </w:rPr>
      </w:pPr>
      <w:r w:rsidRPr="001B4523">
        <w:rPr>
          <w:rFonts w:ascii="Montserrat Light" w:eastAsia="MS Mincho" w:hAnsi="Montserrat Light" w:cs="Arial"/>
          <w:sz w:val="20"/>
          <w:szCs w:val="20"/>
          <w:lang w:eastAsia="en-US"/>
        </w:rPr>
        <w:t xml:space="preserve">Este cambio y reposición de bienes se harán sin costo adicional para el </w:t>
      </w:r>
      <w:r w:rsidR="006B6FD0">
        <w:rPr>
          <w:rFonts w:ascii="Montserrat Light" w:eastAsia="MS Mincho" w:hAnsi="Montserrat Light" w:cs="Arial"/>
          <w:sz w:val="20"/>
          <w:szCs w:val="20"/>
          <w:lang w:eastAsia="en-US"/>
        </w:rPr>
        <w:t>Organismo</w:t>
      </w:r>
      <w:r w:rsidRPr="001B4523">
        <w:rPr>
          <w:rFonts w:ascii="Montserrat Light" w:eastAsia="MS Mincho" w:hAnsi="Montserrat Light" w:cs="Arial"/>
          <w:sz w:val="20"/>
          <w:szCs w:val="20"/>
          <w:lang w:eastAsia="en-US"/>
        </w:rPr>
        <w:t>.</w:t>
      </w:r>
    </w:p>
    <w:p w14:paraId="70C8E973" w14:textId="77777777" w:rsidR="001B4523" w:rsidRPr="001B4523" w:rsidRDefault="001B4523" w:rsidP="004748D1">
      <w:pPr>
        <w:keepNext/>
        <w:keepLines/>
        <w:ind w:left="340"/>
        <w:jc w:val="left"/>
        <w:outlineLvl w:val="1"/>
        <w:rPr>
          <w:rFonts w:ascii="Montserrat Light" w:eastAsia="MS Gothic" w:hAnsi="Montserrat Light" w:cs="Times New Roman"/>
          <w:b/>
          <w:color w:val="000000"/>
          <w:sz w:val="20"/>
          <w:szCs w:val="26"/>
          <w:lang w:eastAsia="en-US"/>
        </w:rPr>
      </w:pPr>
    </w:p>
    <w:p w14:paraId="66B0C3E8" w14:textId="77777777" w:rsidR="001B4523" w:rsidRPr="001B4523" w:rsidRDefault="001B4523" w:rsidP="001F7A33">
      <w:pPr>
        <w:pStyle w:val="Prrafodelista"/>
        <w:numPr>
          <w:ilvl w:val="0"/>
          <w:numId w:val="15"/>
        </w:numPr>
        <w:rPr>
          <w:rFonts w:ascii="Montserrat Light" w:eastAsia="MS Gothic" w:hAnsi="Montserrat Light" w:cs="Times New Roman"/>
          <w:b/>
          <w:color w:val="000000"/>
          <w:sz w:val="20"/>
          <w:szCs w:val="26"/>
          <w:lang w:eastAsia="en-US"/>
        </w:rPr>
      </w:pPr>
      <w:bookmarkStart w:id="24" w:name="_Toc150164621"/>
      <w:r w:rsidRPr="001B4523">
        <w:rPr>
          <w:rFonts w:ascii="Montserrat Light" w:eastAsia="MS Gothic" w:hAnsi="Montserrat Light" w:cs="Times New Roman"/>
          <w:b/>
          <w:color w:val="000000"/>
          <w:sz w:val="20"/>
          <w:szCs w:val="26"/>
          <w:lang w:eastAsia="en-US"/>
        </w:rPr>
        <w:t>Cancelación del Surtimiento</w:t>
      </w:r>
      <w:bookmarkEnd w:id="24"/>
    </w:p>
    <w:p w14:paraId="2658811C" w14:textId="271D2F2F" w:rsidR="001B4523" w:rsidRDefault="007466EB" w:rsidP="004748D1">
      <w:pPr>
        <w:ind w:left="142"/>
        <w:rPr>
          <w:rFonts w:ascii="Montserrat Light" w:eastAsia="MS Mincho" w:hAnsi="Montserrat Light" w:cs="Arial"/>
          <w:sz w:val="20"/>
          <w:szCs w:val="20"/>
          <w:lang w:val="es-ES" w:eastAsia="en-US"/>
        </w:rPr>
      </w:pPr>
      <w:r>
        <w:rPr>
          <w:rFonts w:ascii="Montserrat Light" w:eastAsia="MS Mincho" w:hAnsi="Montserrat Light" w:cs="Arial"/>
          <w:sz w:val="20"/>
          <w:szCs w:val="20"/>
          <w:lang w:val="es-ES" w:eastAsia="en-US"/>
        </w:rPr>
        <w:t>El prestador del servicio</w:t>
      </w:r>
      <w:r w:rsidR="001B4523" w:rsidRPr="001B4523">
        <w:rPr>
          <w:rFonts w:ascii="Montserrat Light" w:eastAsia="MS Mincho" w:hAnsi="Montserrat Light" w:cs="Arial"/>
          <w:sz w:val="20"/>
          <w:szCs w:val="20"/>
          <w:lang w:val="es-ES" w:eastAsia="en-US"/>
        </w:rPr>
        <w:t xml:space="preserve"> suspenderá la entrega de los bienes en el momento que tenga conocimiento de la baja del paciente por cualquier motivo, informando de inmediato al Director de la </w:t>
      </w:r>
      <w:r w:rsidR="003D3C82">
        <w:rPr>
          <w:rFonts w:ascii="Montserrat Light" w:eastAsia="MS Mincho" w:hAnsi="Montserrat Light" w:cs="Arial"/>
          <w:sz w:val="20"/>
          <w:szCs w:val="20"/>
          <w:lang w:val="es-ES" w:eastAsia="en-US"/>
        </w:rPr>
        <w:t>Unidad Médica</w:t>
      </w:r>
      <w:r w:rsidR="001B4523" w:rsidRPr="001B4523">
        <w:rPr>
          <w:rFonts w:ascii="Montserrat Light" w:eastAsia="MS Mincho" w:hAnsi="Montserrat Light" w:cs="Arial"/>
          <w:sz w:val="20"/>
          <w:szCs w:val="20"/>
          <w:lang w:val="es-ES" w:eastAsia="en-US"/>
        </w:rPr>
        <w:t xml:space="preserve"> que corresponda, conforme al procedimiento contenido en el </w:t>
      </w:r>
      <w:r w:rsidR="00293A78" w:rsidRPr="00575451">
        <w:rPr>
          <w:rFonts w:ascii="Montserrat Light" w:eastAsia="MS Gothic" w:hAnsi="Montserrat Light" w:cs="Times New Roman"/>
          <w:b/>
          <w:color w:val="000000"/>
          <w:sz w:val="20"/>
          <w:szCs w:val="32"/>
          <w:lang w:val="es-MX" w:eastAsia="en-US"/>
        </w:rPr>
        <w:t>ANEXO T.5 (</w:t>
      </w:r>
      <w:proofErr w:type="gramStart"/>
      <w:r w:rsidR="00293A78" w:rsidRPr="00575451">
        <w:rPr>
          <w:rFonts w:ascii="Montserrat Light" w:eastAsia="MS Gothic" w:hAnsi="Montserrat Light" w:cs="Times New Roman"/>
          <w:b/>
          <w:color w:val="000000"/>
          <w:sz w:val="20"/>
          <w:szCs w:val="32"/>
          <w:lang w:val="es-MX" w:eastAsia="en-US"/>
        </w:rPr>
        <w:t>T.CINCO</w:t>
      </w:r>
      <w:proofErr w:type="gramEnd"/>
      <w:r w:rsidR="00293A78" w:rsidRPr="00575451">
        <w:rPr>
          <w:rFonts w:ascii="Montserrat Light" w:eastAsia="MS Gothic" w:hAnsi="Montserrat Light" w:cs="Times New Roman"/>
          <w:b/>
          <w:color w:val="000000"/>
          <w:sz w:val="20"/>
          <w:szCs w:val="32"/>
          <w:lang w:val="es-MX" w:eastAsia="en-US"/>
        </w:rPr>
        <w:t>) PROCEDIMIENTO PARA LA ADQUISICIÓN DE BIENES PARA DIÁLISIS PERITONEAL CONTINUA AMBULATORIA CON ENTREGA DOMICILIARIA, EN UNIDADES MÉDICAS</w:t>
      </w:r>
      <w:r w:rsidR="00F24873" w:rsidRPr="00F24873">
        <w:rPr>
          <w:rFonts w:ascii="Montserrat Light" w:eastAsia="MS Mincho" w:hAnsi="Montserrat Light" w:cs="Arial"/>
          <w:b/>
          <w:bCs/>
          <w:sz w:val="20"/>
          <w:szCs w:val="20"/>
          <w:lang w:val="es-ES" w:eastAsia="en-US"/>
        </w:rPr>
        <w:t xml:space="preserve"> </w:t>
      </w:r>
      <w:r w:rsidR="001B4523" w:rsidRPr="001B4523">
        <w:rPr>
          <w:rFonts w:ascii="Montserrat Light" w:eastAsia="MS Mincho" w:hAnsi="Montserrat Light" w:cs="Arial"/>
          <w:sz w:val="20"/>
          <w:szCs w:val="20"/>
          <w:lang w:val="es-ES" w:eastAsia="en-US"/>
        </w:rPr>
        <w:t>de este documento.</w:t>
      </w:r>
    </w:p>
    <w:p w14:paraId="2501FA24" w14:textId="77777777" w:rsidR="004748D1" w:rsidRPr="001B4523" w:rsidRDefault="004748D1" w:rsidP="004748D1">
      <w:pPr>
        <w:ind w:left="142"/>
        <w:rPr>
          <w:rFonts w:ascii="Montserrat Light" w:eastAsia="MS Mincho" w:hAnsi="Montserrat Light" w:cs="Arial"/>
          <w:sz w:val="20"/>
          <w:szCs w:val="20"/>
          <w:lang w:val="es-ES" w:eastAsia="en-US"/>
        </w:rPr>
      </w:pPr>
    </w:p>
    <w:p w14:paraId="2371D489" w14:textId="6695BA70" w:rsidR="00293A78" w:rsidRDefault="001B4523" w:rsidP="00293A78">
      <w:pPr>
        <w:ind w:left="142"/>
        <w:rPr>
          <w:rFonts w:ascii="Montserrat Light" w:eastAsia="MS Gothic" w:hAnsi="Montserrat Light" w:cs="Times New Roman"/>
          <w:b/>
          <w:color w:val="000000"/>
          <w:sz w:val="20"/>
          <w:szCs w:val="32"/>
          <w:lang w:val="es-MX" w:eastAsia="ar-SA"/>
        </w:rPr>
      </w:pPr>
      <w:r w:rsidRPr="001B4523">
        <w:rPr>
          <w:rFonts w:ascii="Montserrat Light" w:eastAsia="MS Mincho" w:hAnsi="Montserrat Light" w:cs="Arial"/>
          <w:sz w:val="20"/>
          <w:szCs w:val="20"/>
          <w:lang w:val="es-ES" w:eastAsia="en-US"/>
        </w:rPr>
        <w:t xml:space="preserve">Para efectos de constatar que el paciente continúa en tratamiento y éste se realiza adecuadamente, el </w:t>
      </w:r>
      <w:r w:rsidR="006B6FD0">
        <w:rPr>
          <w:rFonts w:ascii="Montserrat Light" w:eastAsia="MS Mincho" w:hAnsi="Montserrat Light" w:cs="Arial"/>
          <w:sz w:val="20"/>
          <w:szCs w:val="20"/>
          <w:lang w:val="es-ES" w:eastAsia="en-US"/>
        </w:rPr>
        <w:t>Organismo</w:t>
      </w:r>
      <w:r w:rsidRPr="001B4523">
        <w:rPr>
          <w:rFonts w:ascii="Montserrat Light" w:eastAsia="MS Mincho" w:hAnsi="Montserrat Light" w:cs="Arial"/>
          <w:sz w:val="20"/>
          <w:szCs w:val="20"/>
          <w:lang w:val="es-ES" w:eastAsia="en-US"/>
        </w:rPr>
        <w:t>, a través del área médica de la unidad, realizará visitas de supervisión al domicilio</w:t>
      </w:r>
      <w:r w:rsidR="00A00743">
        <w:rPr>
          <w:rFonts w:ascii="Montserrat Light" w:eastAsia="MS Mincho" w:hAnsi="Montserrat Light" w:cs="Arial"/>
          <w:sz w:val="20"/>
          <w:szCs w:val="20"/>
          <w:lang w:val="es-ES" w:eastAsia="en-US"/>
        </w:rPr>
        <w:t xml:space="preserve"> de manera trimestral programada</w:t>
      </w:r>
      <w:r w:rsidRPr="001B4523">
        <w:rPr>
          <w:rFonts w:ascii="Montserrat Light" w:eastAsia="MS Mincho" w:hAnsi="Montserrat Light" w:cs="Arial"/>
          <w:sz w:val="20"/>
          <w:szCs w:val="20"/>
          <w:lang w:val="es-ES" w:eastAsia="en-US"/>
        </w:rPr>
        <w:t xml:space="preserve"> de los pacientes conforme al </w:t>
      </w:r>
      <w:bookmarkStart w:id="25" w:name="_Toc152160915"/>
      <w:r w:rsidR="00293A78" w:rsidRPr="00575451">
        <w:rPr>
          <w:rFonts w:ascii="Montserrat Light" w:eastAsia="MS Gothic" w:hAnsi="Montserrat Light" w:cs="Times New Roman"/>
          <w:b/>
          <w:color w:val="000000"/>
          <w:sz w:val="20"/>
          <w:szCs w:val="32"/>
          <w:lang w:val="es-MX" w:eastAsia="ar-SA"/>
        </w:rPr>
        <w:t xml:space="preserve">ANEXO T.3 (T. TRES) </w:t>
      </w:r>
      <w:bookmarkStart w:id="26" w:name="_Toc428970272"/>
      <w:r w:rsidR="00293A78" w:rsidRPr="00575451">
        <w:rPr>
          <w:rFonts w:ascii="Montserrat Light" w:eastAsia="MS Gothic" w:hAnsi="Montserrat Light" w:cs="Times New Roman"/>
          <w:b/>
          <w:color w:val="000000"/>
          <w:sz w:val="20"/>
          <w:szCs w:val="32"/>
          <w:lang w:val="es-MX" w:eastAsia="ar-SA"/>
        </w:rPr>
        <w:t>PROGRAMA DE SUPERVISIÓN</w:t>
      </w:r>
      <w:bookmarkEnd w:id="25"/>
      <w:bookmarkEnd w:id="26"/>
      <w:r w:rsidR="00293A78">
        <w:rPr>
          <w:rFonts w:ascii="Montserrat Light" w:eastAsia="MS Gothic" w:hAnsi="Montserrat Light" w:cs="Times New Roman"/>
          <w:b/>
          <w:color w:val="000000"/>
          <w:sz w:val="20"/>
          <w:szCs w:val="32"/>
          <w:lang w:val="es-MX" w:eastAsia="ar-SA"/>
        </w:rPr>
        <w:t>.</w:t>
      </w:r>
    </w:p>
    <w:p w14:paraId="28E393B9" w14:textId="77777777" w:rsidR="001B4523" w:rsidRPr="001B4523" w:rsidRDefault="001B4523" w:rsidP="004748D1">
      <w:pPr>
        <w:ind w:left="142"/>
        <w:rPr>
          <w:rFonts w:ascii="Montserrat Light" w:eastAsia="MS Mincho" w:hAnsi="Montserrat Light" w:cs="Arial"/>
          <w:sz w:val="20"/>
          <w:szCs w:val="20"/>
          <w:lang w:eastAsia="en-US"/>
        </w:rPr>
      </w:pPr>
    </w:p>
    <w:p w14:paraId="4F114957" w14:textId="77777777" w:rsidR="003A7F80" w:rsidRPr="003A7F80" w:rsidRDefault="003A7F80" w:rsidP="008C11D3">
      <w:pPr>
        <w:pStyle w:val="Prrafodelista"/>
        <w:rPr>
          <w:rFonts w:ascii="Montserrat Light" w:eastAsia="MS Gothic" w:hAnsi="Montserrat Light" w:cs="Times New Roman"/>
          <w:b/>
          <w:color w:val="000000"/>
          <w:sz w:val="20"/>
          <w:szCs w:val="26"/>
          <w:lang w:val="es-ES" w:eastAsia="en-US"/>
        </w:rPr>
      </w:pPr>
    </w:p>
    <w:p w14:paraId="16BD5318" w14:textId="77777777" w:rsidR="00156A1D" w:rsidRDefault="00156A1D" w:rsidP="00156A1D">
      <w:pPr>
        <w:ind w:left="0"/>
        <w:rPr>
          <w:rFonts w:ascii="Montserrat Light" w:eastAsia="MS Mincho" w:hAnsi="Montserrat Light" w:cs="Arial"/>
          <w:sz w:val="20"/>
          <w:szCs w:val="20"/>
          <w:lang w:eastAsia="en-US"/>
        </w:rPr>
      </w:pPr>
    </w:p>
    <w:p w14:paraId="441026D3" w14:textId="77777777" w:rsidR="00156A1D" w:rsidRPr="00B276F2" w:rsidRDefault="00156A1D" w:rsidP="00156A1D">
      <w:pPr>
        <w:pStyle w:val="Ttulo1"/>
        <w:spacing w:before="0"/>
        <w:ind w:left="0"/>
        <w:rPr>
          <w:rStyle w:val="scxw238801174"/>
          <w:rFonts w:ascii="Montserrat Light" w:eastAsiaTheme="majorEastAsia" w:hAnsi="Montserrat Light" w:cs="Segoe UI"/>
          <w:b w:val="0"/>
          <w:bCs/>
          <w:color w:val="auto"/>
          <w:sz w:val="20"/>
          <w:szCs w:val="20"/>
        </w:rPr>
      </w:pPr>
      <w:bookmarkStart w:id="27" w:name="_Toc177631806"/>
      <w:r w:rsidRPr="00B276F2">
        <w:rPr>
          <w:rStyle w:val="normaltextrun"/>
          <w:rFonts w:ascii="Montserrat Light" w:eastAsiaTheme="majorEastAsia" w:hAnsi="Montserrat Light" w:cs="Segoe UI"/>
          <w:bCs/>
          <w:color w:val="auto"/>
          <w:sz w:val="20"/>
          <w:szCs w:val="20"/>
        </w:rPr>
        <w:lastRenderedPageBreak/>
        <w:t>E) LOS FORMATOS ANEXOS, MEDIANTE LOS CUALES SE REALIZARÁ LA ENTREGA-RECEPCIÓN, SEGUIMIENTO, VALIDACIÓN Y AQUELLAS FUNCIONES QUE SE CONSIDEREN NECESARIAS PARA LA CORRECTA ADMINISTRACIÓN DEL SERVICIO, ARRENDAMIENTO O ENTREGA DE BIENES.</w:t>
      </w:r>
      <w:bookmarkEnd w:id="27"/>
      <w:r w:rsidRPr="00B276F2">
        <w:rPr>
          <w:rStyle w:val="scxw238801174"/>
          <w:rFonts w:ascii="Montserrat Light" w:eastAsiaTheme="majorEastAsia" w:hAnsi="Montserrat Light" w:cs="Segoe UI"/>
          <w:bCs/>
          <w:color w:val="auto"/>
          <w:sz w:val="20"/>
          <w:szCs w:val="20"/>
        </w:rPr>
        <w:t> </w:t>
      </w:r>
    </w:p>
    <w:p w14:paraId="6BB619FE" w14:textId="77777777" w:rsidR="00156A1D" w:rsidRDefault="00156A1D" w:rsidP="00156A1D">
      <w:pPr>
        <w:ind w:left="0"/>
        <w:rPr>
          <w:rFonts w:ascii="Montserrat Light" w:eastAsia="MS Mincho" w:hAnsi="Montserrat Light" w:cs="Arial"/>
          <w:sz w:val="20"/>
          <w:szCs w:val="20"/>
          <w:lang w:eastAsia="en-US"/>
        </w:rPr>
      </w:pPr>
    </w:p>
    <w:p w14:paraId="388DB202" w14:textId="35D234ED" w:rsidR="008C11D3" w:rsidRDefault="008C11D3" w:rsidP="008C11D3">
      <w:pPr>
        <w:ind w:left="0"/>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1B4523">
        <w:rPr>
          <w:rFonts w:ascii="Montserrat Light" w:eastAsia="MS Mincho" w:hAnsi="Montserrat Light" w:cs="Arial"/>
          <w:sz w:val="20"/>
          <w:szCs w:val="20"/>
          <w:lang w:eastAsia="en-US"/>
        </w:rPr>
        <w:t xml:space="preserve"> deberá generar un reporte que contenga </w:t>
      </w:r>
      <w:r>
        <w:rPr>
          <w:rFonts w:ascii="Montserrat Light" w:eastAsia="MS Mincho" w:hAnsi="Montserrat Light" w:cs="Arial"/>
          <w:sz w:val="20"/>
          <w:szCs w:val="20"/>
          <w:lang w:eastAsia="en-US"/>
        </w:rPr>
        <w:t xml:space="preserve">el registro de entregas de conformidad con lo señalado en </w:t>
      </w:r>
      <w:r w:rsidR="001876D3">
        <w:rPr>
          <w:rFonts w:ascii="Montserrat Light" w:eastAsia="MS Mincho" w:hAnsi="Montserrat Light" w:cs="Arial"/>
          <w:sz w:val="20"/>
          <w:szCs w:val="20"/>
          <w:lang w:eastAsia="en-US"/>
        </w:rPr>
        <w:t xml:space="preserve">los </w:t>
      </w:r>
      <w:r w:rsidR="00A40D04" w:rsidRPr="00A40D04">
        <w:rPr>
          <w:rFonts w:ascii="Montserrat Light" w:eastAsia="MS Gothic" w:hAnsi="Montserrat Light" w:cs="Times New Roman"/>
          <w:b/>
          <w:color w:val="000000"/>
          <w:sz w:val="20"/>
          <w:szCs w:val="20"/>
          <w:lang w:val="es-MX" w:eastAsia="es-MX"/>
        </w:rPr>
        <w:t>ANEXO T.5.3 (</w:t>
      </w:r>
      <w:proofErr w:type="gramStart"/>
      <w:r w:rsidR="00A40D04" w:rsidRPr="00A40D04">
        <w:rPr>
          <w:rFonts w:ascii="Montserrat Light" w:eastAsia="MS Gothic" w:hAnsi="Montserrat Light" w:cs="Times New Roman"/>
          <w:b/>
          <w:color w:val="000000"/>
          <w:sz w:val="20"/>
          <w:szCs w:val="20"/>
          <w:lang w:val="es-MX" w:eastAsia="es-MX"/>
        </w:rPr>
        <w:t>T.CINCO.TRES</w:t>
      </w:r>
      <w:proofErr w:type="gramEnd"/>
      <w:r w:rsidR="00A40D04" w:rsidRPr="00A40D04">
        <w:rPr>
          <w:rFonts w:ascii="Montserrat Light" w:eastAsia="MS Gothic" w:hAnsi="Montserrat Light" w:cs="Times New Roman"/>
          <w:b/>
          <w:color w:val="000000"/>
          <w:sz w:val="20"/>
          <w:szCs w:val="20"/>
          <w:lang w:val="es-MX" w:eastAsia="es-MX"/>
        </w:rPr>
        <w:t xml:space="preserve">) FORMATO ENTREGA Y RECEPCIÓN CE-01/ CR-01  </w:t>
      </w:r>
      <w:r w:rsidR="00A40D04">
        <w:rPr>
          <w:rFonts w:ascii="Montserrat Light" w:eastAsia="MS Gothic" w:hAnsi="Montserrat Light" w:cs="Times New Roman"/>
          <w:b/>
          <w:color w:val="000000"/>
          <w:sz w:val="18"/>
          <w:szCs w:val="28"/>
          <w:lang w:val="es-MX" w:eastAsia="es-MX"/>
        </w:rPr>
        <w:t xml:space="preserve">Y </w:t>
      </w:r>
      <w:r w:rsidR="001876D3">
        <w:rPr>
          <w:rFonts w:ascii="Montserrat Light" w:eastAsia="MS Mincho" w:hAnsi="Montserrat Light" w:cs="Arial"/>
          <w:sz w:val="20"/>
          <w:szCs w:val="20"/>
          <w:lang w:eastAsia="en-US"/>
        </w:rPr>
        <w:t xml:space="preserve"> </w:t>
      </w:r>
      <w:r w:rsidRPr="006D1F03">
        <w:rPr>
          <w:rFonts w:ascii="Montserrat Light" w:eastAsia="MS Mincho" w:hAnsi="Montserrat Light" w:cs="Arial"/>
          <w:sz w:val="20"/>
          <w:szCs w:val="20"/>
          <w:lang w:eastAsia="en-US"/>
        </w:rPr>
        <w:t xml:space="preserve"> </w:t>
      </w:r>
      <w:bookmarkStart w:id="28" w:name="_Toc152160923"/>
      <w:r w:rsidRPr="00575451">
        <w:rPr>
          <w:rFonts w:ascii="Montserrat Light" w:eastAsia="MS Gothic" w:hAnsi="Montserrat Light" w:cs="Times New Roman"/>
          <w:b/>
          <w:color w:val="000000"/>
          <w:sz w:val="20"/>
          <w:szCs w:val="32"/>
          <w:lang w:val="es-MX" w:eastAsia="es-ES"/>
        </w:rPr>
        <w:t xml:space="preserve">ANEXO NÚMERO TI 1 (TI UNO) REQUERIMIENTOS DEL REPORTE A GENERAR DEL </w:t>
      </w:r>
      <w:r>
        <w:rPr>
          <w:rFonts w:ascii="Montserrat Light" w:eastAsia="MS Gothic" w:hAnsi="Montserrat Light" w:cs="Times New Roman"/>
          <w:b/>
          <w:color w:val="000000"/>
          <w:sz w:val="20"/>
          <w:szCs w:val="32"/>
          <w:lang w:val="es-MX" w:eastAsia="es-ES"/>
        </w:rPr>
        <w:t xml:space="preserve">SERVICIO MÉDICO INTEGRAL DE </w:t>
      </w:r>
      <w:r w:rsidRPr="00575451">
        <w:rPr>
          <w:rFonts w:ascii="Montserrat Light" w:eastAsia="MS Gothic" w:hAnsi="Montserrat Light" w:cs="Times New Roman"/>
          <w:b/>
          <w:color w:val="000000"/>
          <w:sz w:val="20"/>
          <w:szCs w:val="32"/>
          <w:lang w:val="es-MX" w:eastAsia="es-ES"/>
        </w:rPr>
        <w:t>DPCA POR EL PRESTADOR DEL SERVICIO, PARA EL REGISTRO DE ENTREGAS</w:t>
      </w:r>
      <w:bookmarkEnd w:id="28"/>
      <w:r>
        <w:rPr>
          <w:rFonts w:ascii="Montserrat Light" w:eastAsia="MS Gothic" w:hAnsi="Montserrat Light" w:cs="Times New Roman"/>
          <w:b/>
          <w:color w:val="000000"/>
          <w:sz w:val="20"/>
          <w:szCs w:val="32"/>
          <w:lang w:val="es-MX" w:eastAsia="es-ES"/>
        </w:rPr>
        <w:t xml:space="preserve">, </w:t>
      </w:r>
      <w:r w:rsidRPr="001B4523">
        <w:rPr>
          <w:rFonts w:ascii="Montserrat Light" w:eastAsia="MS Mincho" w:hAnsi="Montserrat Light" w:cs="Arial"/>
          <w:sz w:val="20"/>
          <w:szCs w:val="20"/>
          <w:lang w:eastAsia="en-US"/>
        </w:rPr>
        <w:t xml:space="preserve">realizadas a </w:t>
      </w:r>
      <w:r>
        <w:rPr>
          <w:rFonts w:ascii="Montserrat Light" w:eastAsia="MS Mincho" w:hAnsi="Montserrat Light" w:cs="Arial"/>
          <w:sz w:val="20"/>
          <w:szCs w:val="20"/>
          <w:lang w:eastAsia="en-US"/>
        </w:rPr>
        <w:t>p</w:t>
      </w:r>
      <w:r w:rsidRPr="001B4523">
        <w:rPr>
          <w:rFonts w:ascii="Montserrat Light" w:eastAsia="MS Mincho" w:hAnsi="Montserrat Light" w:cs="Arial"/>
          <w:sz w:val="20"/>
          <w:szCs w:val="20"/>
          <w:lang w:eastAsia="en-US"/>
        </w:rPr>
        <w:t xml:space="preserve">acientes autorizados, para el pago de estas. </w:t>
      </w:r>
    </w:p>
    <w:p w14:paraId="35F6846E" w14:textId="77777777" w:rsidR="003A7F80" w:rsidRDefault="003A7F80" w:rsidP="00156A1D">
      <w:pPr>
        <w:ind w:left="0"/>
        <w:rPr>
          <w:rFonts w:ascii="Montserrat Light" w:eastAsia="MS Mincho" w:hAnsi="Montserrat Light" w:cs="Arial"/>
          <w:sz w:val="20"/>
          <w:szCs w:val="20"/>
          <w:lang w:eastAsia="en-US"/>
        </w:rPr>
      </w:pPr>
    </w:p>
    <w:p w14:paraId="27CF6207" w14:textId="28B4E2D5" w:rsidR="003A7F80" w:rsidRDefault="00FA7765" w:rsidP="00156A1D">
      <w:pPr>
        <w:ind w:left="0"/>
        <w:rPr>
          <w:rFonts w:ascii="Montserrat Light" w:eastAsia="MS Mincho" w:hAnsi="Montserrat Light" w:cs="Arial"/>
          <w:b/>
          <w:bCs/>
          <w:sz w:val="20"/>
          <w:szCs w:val="20"/>
          <w:lang w:eastAsia="en-US"/>
        </w:rPr>
      </w:pPr>
      <w:r w:rsidRPr="00866333">
        <w:rPr>
          <w:rFonts w:ascii="Montserrat Light" w:eastAsia="MS Mincho" w:hAnsi="Montserrat Light" w:cs="Arial"/>
          <w:b/>
          <w:bCs/>
          <w:sz w:val="20"/>
          <w:szCs w:val="20"/>
          <w:lang w:eastAsia="en-US"/>
        </w:rPr>
        <w:t>F)</w:t>
      </w:r>
      <w:r w:rsidR="00866333" w:rsidRPr="00866333">
        <w:rPr>
          <w:rFonts w:ascii="Montserrat Light" w:eastAsia="MS Mincho" w:hAnsi="Montserrat Light" w:cs="Arial"/>
          <w:b/>
          <w:bCs/>
          <w:sz w:val="20"/>
          <w:szCs w:val="20"/>
          <w:lang w:eastAsia="en-US"/>
        </w:rPr>
        <w:t xml:space="preserve"> GENERACIÓN DE INFORMACIÓN. ESTUDIOS, FORMATOS U OTRO, POR PARTE DEL PROVEEDOR QUE PERTENEZCAS A IMSS-BIENESTAR.</w:t>
      </w:r>
    </w:p>
    <w:p w14:paraId="5F308491" w14:textId="77777777" w:rsidR="00866333" w:rsidRDefault="00866333" w:rsidP="00156A1D">
      <w:pPr>
        <w:ind w:left="0"/>
        <w:rPr>
          <w:rFonts w:ascii="Montserrat Light" w:eastAsia="MS Mincho" w:hAnsi="Montserrat Light" w:cs="Arial"/>
          <w:b/>
          <w:bCs/>
          <w:sz w:val="20"/>
          <w:szCs w:val="20"/>
          <w:lang w:eastAsia="en-US"/>
        </w:rPr>
      </w:pPr>
    </w:p>
    <w:p w14:paraId="67DE6414"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 xml:space="preserve">El proveedor se obliga a no divulgar por escrito, verbalmente o por cualquier otro medio la información que obtenga para el cumplimiento del contrato y mantener en la más estricta confidencialidad, los resultados parciales y finales </w:t>
      </w:r>
      <w:proofErr w:type="gramStart"/>
      <w:r w:rsidRPr="00DF0A0D">
        <w:rPr>
          <w:rFonts w:ascii="Montserrat Light" w:eastAsia="MS Mincho" w:hAnsi="Montserrat Light" w:cs="Arial"/>
          <w:sz w:val="20"/>
          <w:szCs w:val="20"/>
          <w:lang w:val="es-MX" w:eastAsia="en-US"/>
        </w:rPr>
        <w:t>del mismo</w:t>
      </w:r>
      <w:proofErr w:type="gramEnd"/>
      <w:r w:rsidRPr="00DF0A0D">
        <w:rPr>
          <w:rFonts w:ascii="Montserrat Light" w:eastAsia="MS Mincho" w:hAnsi="Montserrat Light" w:cs="Arial"/>
          <w:sz w:val="20"/>
          <w:szCs w:val="20"/>
          <w:lang w:val="es-MX" w:eastAsia="en-US"/>
        </w:rPr>
        <w:t>, absteniéndose de dar a conocer cualquier información al respecto. </w:t>
      </w:r>
    </w:p>
    <w:p w14:paraId="59B2339F"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  </w:t>
      </w:r>
    </w:p>
    <w:p w14:paraId="24734B3B"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La información contenida en el contrato que derive de esta Licitación es pública de conformidad con lo dispuesto en el artículo 1, 24 fracción VI y 70 fracción XXVIII, de la Ley General de Transparencia y Acceso a la Información Pública; sin embargo la información que proporcione el Instituto a el proveedor para el cumplimiento del objeto materia del mismo, será considerada como confidencial en términos del artículo 116 último párrafo del citado ordenamiento jurídico, por lo que el proveedor se compromete a recibir, proteger y guardar la información confidencial proporcionada por el Instituto con el mismo empeño y cuidado que tiene respecto de su propia información confidencial, así como hacer cumplir a todos y cada uno de los usuarios autorizados a los que les entregue o permita acceso a la información confidencial, en los términos del mencionado contrato. </w:t>
      </w:r>
    </w:p>
    <w:p w14:paraId="7619E28F"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  </w:t>
      </w:r>
    </w:p>
    <w:p w14:paraId="5A1576C4"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El proveedor se compromete a que la información considerada como confidencial no será utilizada para fines diversos a los autorizados en el contrato; asimismo, dicha información no podrá ser copiada o duplicada total o parcialmente en ninguna forma o por ningún medio, ni podrá ser divulgada a terceros que no sean usuarios autorizados. De esta forma, el proveedor se obliga a no divulgar o publicar informes, datos y resultados obtenidos de la prestación de los servicios objeto del contrato, toda vez que son propiedad del Instituto. </w:t>
      </w:r>
    </w:p>
    <w:p w14:paraId="047A2FEC"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  </w:t>
      </w:r>
    </w:p>
    <w:p w14:paraId="5E8D27BB"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Cuando concluya la vigencia del contrato, subsistirá la obligación de confidencialidad sobre los servicios solicitados en este instrumento legal y de los insumos utilizados para la prestación de los servicios. </w:t>
      </w:r>
    </w:p>
    <w:p w14:paraId="683A1735"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  </w:t>
      </w:r>
    </w:p>
    <w:p w14:paraId="17994A23" w14:textId="77777777" w:rsidR="00DF0A0D" w:rsidRPr="00DF0A0D" w:rsidRDefault="00DF0A0D" w:rsidP="00DF0A0D">
      <w:pPr>
        <w:ind w:left="0"/>
        <w:rPr>
          <w:rFonts w:ascii="Montserrat Light" w:eastAsia="MS Mincho" w:hAnsi="Montserrat Light" w:cs="Arial"/>
          <w:sz w:val="20"/>
          <w:szCs w:val="20"/>
          <w:lang w:val="es-MX" w:eastAsia="en-US"/>
        </w:rPr>
      </w:pPr>
      <w:r w:rsidRPr="00DF0A0D">
        <w:rPr>
          <w:rFonts w:ascii="Montserrat Light" w:eastAsia="MS Mincho" w:hAnsi="Montserrat Light" w:cs="Arial"/>
          <w:sz w:val="20"/>
          <w:szCs w:val="20"/>
          <w:lang w:val="es-MX" w:eastAsia="en-US"/>
        </w:rPr>
        <w:t>En caso de incumplimiento a lo establecido, el proveedor tiene conocimiento de que el Instituto podrá ejecutar o tramitar</w:t>
      </w:r>
      <w:r w:rsidRPr="00DF0A0D">
        <w:rPr>
          <w:rFonts w:ascii="Times New Roman" w:eastAsia="MS Mincho" w:hAnsi="Times New Roman" w:cs="Times New Roman"/>
          <w:sz w:val="20"/>
          <w:szCs w:val="20"/>
          <w:lang w:val="es-MX" w:eastAsia="en-US"/>
        </w:rPr>
        <w:t> </w:t>
      </w:r>
      <w:r w:rsidRPr="00DF0A0D">
        <w:rPr>
          <w:rFonts w:ascii="Montserrat Light" w:eastAsia="MS Mincho" w:hAnsi="Montserrat Light" w:cs="Arial"/>
          <w:sz w:val="20"/>
          <w:szCs w:val="20"/>
          <w:lang w:val="es-MX" w:eastAsia="en-US"/>
        </w:rPr>
        <w:t>las</w:t>
      </w:r>
      <w:r w:rsidRPr="00DF0A0D">
        <w:rPr>
          <w:rFonts w:ascii="Times New Roman" w:eastAsia="MS Mincho" w:hAnsi="Times New Roman" w:cs="Times New Roman"/>
          <w:sz w:val="20"/>
          <w:szCs w:val="20"/>
          <w:lang w:val="es-MX" w:eastAsia="en-US"/>
        </w:rPr>
        <w:t> </w:t>
      </w:r>
      <w:r w:rsidRPr="00DF0A0D">
        <w:rPr>
          <w:rFonts w:ascii="Montserrat Light" w:eastAsia="MS Mincho" w:hAnsi="Montserrat Light" w:cs="Arial"/>
          <w:sz w:val="20"/>
          <w:szCs w:val="20"/>
          <w:lang w:val="es-MX" w:eastAsia="en-US"/>
        </w:rPr>
        <w:t>sanciones. </w:t>
      </w:r>
    </w:p>
    <w:p w14:paraId="2519CBC5" w14:textId="77777777" w:rsidR="00866333" w:rsidRPr="00866333" w:rsidRDefault="00866333" w:rsidP="00156A1D">
      <w:pPr>
        <w:ind w:left="0"/>
        <w:rPr>
          <w:rFonts w:ascii="Montserrat Light" w:eastAsia="MS Mincho" w:hAnsi="Montserrat Light" w:cs="Arial"/>
          <w:b/>
          <w:bCs/>
          <w:sz w:val="20"/>
          <w:szCs w:val="20"/>
          <w:lang w:eastAsia="en-US"/>
        </w:rPr>
      </w:pPr>
    </w:p>
    <w:p w14:paraId="3E7ED8A1" w14:textId="7E4A339A" w:rsidR="00866333" w:rsidRPr="00DF0A0D" w:rsidRDefault="00DF0A0D" w:rsidP="00156A1D">
      <w:pPr>
        <w:ind w:left="0"/>
        <w:rPr>
          <w:rFonts w:ascii="Montserrat Light" w:eastAsia="MS Mincho" w:hAnsi="Montserrat Light" w:cs="Arial"/>
          <w:b/>
          <w:bCs/>
          <w:sz w:val="20"/>
          <w:szCs w:val="20"/>
          <w:lang w:eastAsia="en-US"/>
        </w:rPr>
      </w:pPr>
      <w:r w:rsidRPr="00DF0A0D">
        <w:rPr>
          <w:rFonts w:ascii="Montserrat Light" w:eastAsia="MS Mincho" w:hAnsi="Montserrat Light" w:cs="Arial"/>
          <w:b/>
          <w:bCs/>
          <w:sz w:val="20"/>
          <w:szCs w:val="20"/>
          <w:lang w:eastAsia="en-US"/>
        </w:rPr>
        <w:t>G) PRUEBAS. MÉTODO DE EVALUACIÓN, RESPONSABLE DE LLEVARLAS A CABO, TIEMPO REQUERIDO PARA SU REALIZACIÓN, UNIDAD DE MEDIDA CON LA CUAL SE TERMINARÁ Y RESULTADO MÍNIMO.</w:t>
      </w:r>
    </w:p>
    <w:p w14:paraId="51C8484D" w14:textId="77777777" w:rsidR="00866333" w:rsidRDefault="00866333" w:rsidP="00156A1D">
      <w:pPr>
        <w:ind w:left="0"/>
        <w:rPr>
          <w:rFonts w:ascii="Montserrat Light" w:eastAsia="MS Mincho" w:hAnsi="Montserrat Light" w:cs="Arial"/>
          <w:sz w:val="20"/>
          <w:szCs w:val="20"/>
          <w:lang w:eastAsia="en-US"/>
        </w:rPr>
      </w:pPr>
    </w:p>
    <w:p w14:paraId="363ED45D" w14:textId="3E6DC356" w:rsidR="00A65C91" w:rsidRPr="00E63715" w:rsidRDefault="00A65C91" w:rsidP="00A65C91">
      <w:pPr>
        <w:ind w:left="0"/>
        <w:rPr>
          <w:rFonts w:ascii="Montserrat Light" w:eastAsia="MS Gothic" w:hAnsi="Montserrat Light" w:cs="Times New Roman"/>
          <w:b/>
          <w:color w:val="000000"/>
          <w:sz w:val="18"/>
          <w:szCs w:val="18"/>
          <w:lang w:val="es-MX" w:eastAsia="es-ES"/>
        </w:rPr>
      </w:pPr>
      <w:r>
        <w:rPr>
          <w:rFonts w:ascii="Montserrat Light" w:eastAsia="MS Mincho" w:hAnsi="Montserrat Light" w:cs="Arial"/>
          <w:sz w:val="20"/>
          <w:szCs w:val="20"/>
          <w:lang w:eastAsia="en-US"/>
        </w:rPr>
        <w:t xml:space="preserve">  El seguimiento del Servicio se llevará a cabo a través del </w:t>
      </w:r>
      <w:r w:rsidRPr="00E63715">
        <w:rPr>
          <w:rFonts w:ascii="Montserrat Light" w:eastAsia="MS Gothic" w:hAnsi="Montserrat Light" w:cs="Times New Roman"/>
          <w:b/>
          <w:color w:val="000000"/>
          <w:sz w:val="18"/>
          <w:szCs w:val="18"/>
          <w:lang w:val="es-MX" w:eastAsia="es-ES"/>
        </w:rPr>
        <w:t>ANEXO T.3 (T. TRES) PROGRAMA DE SUPERVISIÓN</w:t>
      </w:r>
      <w:r w:rsidR="001A55E0">
        <w:rPr>
          <w:rFonts w:ascii="Montserrat Light" w:eastAsia="MS Gothic" w:hAnsi="Montserrat Light" w:cs="Times New Roman"/>
          <w:b/>
          <w:color w:val="000000"/>
          <w:sz w:val="18"/>
          <w:szCs w:val="18"/>
          <w:lang w:val="es-MX" w:eastAsia="es-ES"/>
        </w:rPr>
        <w:t>.</w:t>
      </w:r>
    </w:p>
    <w:p w14:paraId="789716FF" w14:textId="6B1C4690" w:rsidR="003A7F80" w:rsidRDefault="003A7F80" w:rsidP="00156A1D">
      <w:pPr>
        <w:ind w:left="0"/>
        <w:rPr>
          <w:rFonts w:ascii="Montserrat Light" w:eastAsia="MS Mincho" w:hAnsi="Montserrat Light" w:cs="Arial"/>
          <w:sz w:val="20"/>
          <w:szCs w:val="20"/>
          <w:lang w:eastAsia="en-US"/>
        </w:rPr>
      </w:pPr>
    </w:p>
    <w:p w14:paraId="3ADDAB86" w14:textId="48EA7836" w:rsidR="003A7F80" w:rsidRPr="00F0231A" w:rsidRDefault="001A55E0" w:rsidP="00156A1D">
      <w:pPr>
        <w:ind w:left="0"/>
        <w:rPr>
          <w:rFonts w:ascii="Montserrat Light" w:eastAsia="MS Mincho" w:hAnsi="Montserrat Light" w:cs="Arial"/>
          <w:b/>
          <w:bCs/>
          <w:sz w:val="20"/>
          <w:szCs w:val="20"/>
          <w:lang w:eastAsia="en-US"/>
        </w:rPr>
      </w:pPr>
      <w:r w:rsidRPr="00F0231A">
        <w:rPr>
          <w:rFonts w:ascii="Montserrat Light" w:eastAsia="MS Mincho" w:hAnsi="Montserrat Light" w:cs="Arial"/>
          <w:b/>
          <w:bCs/>
          <w:sz w:val="20"/>
          <w:szCs w:val="20"/>
          <w:lang w:eastAsia="en-US"/>
        </w:rPr>
        <w:lastRenderedPageBreak/>
        <w:t xml:space="preserve">H) MODIFICACIÓN DE LA ESPECIFICACIÓN TÉCNICA DE ALGÚN BIEN QUE NO SE ENCUENTRE REGULADO POR EL COMPENDIO NACIONAL DE INSUMOS PARA LA SALUD EXPEDIDO </w:t>
      </w:r>
      <w:r w:rsidR="00F0231A" w:rsidRPr="00F0231A">
        <w:rPr>
          <w:rFonts w:ascii="Montserrat Light" w:eastAsia="MS Mincho" w:hAnsi="Montserrat Light" w:cs="Arial"/>
          <w:b/>
          <w:bCs/>
          <w:sz w:val="20"/>
          <w:szCs w:val="20"/>
          <w:lang w:eastAsia="en-US"/>
        </w:rPr>
        <w:t>POR EL CONSEJO DE SALUBRIDAD GENERAL</w:t>
      </w:r>
    </w:p>
    <w:p w14:paraId="71F92A9C" w14:textId="77777777" w:rsidR="00F0231A" w:rsidRDefault="00F0231A" w:rsidP="00156A1D">
      <w:pPr>
        <w:ind w:left="0"/>
        <w:rPr>
          <w:rFonts w:ascii="Montserrat Light" w:eastAsia="MS Mincho" w:hAnsi="Montserrat Light" w:cs="Arial"/>
          <w:sz w:val="20"/>
          <w:szCs w:val="20"/>
          <w:lang w:eastAsia="en-US"/>
        </w:rPr>
      </w:pPr>
    </w:p>
    <w:p w14:paraId="0B6945FC" w14:textId="20043F82" w:rsidR="00F0231A" w:rsidRDefault="00F0231A" w:rsidP="00156A1D">
      <w:pPr>
        <w:ind w:left="0"/>
        <w:rPr>
          <w:rFonts w:ascii="Montserrat Light" w:eastAsia="MS Mincho" w:hAnsi="Montserrat Light" w:cs="Arial"/>
          <w:sz w:val="20"/>
          <w:szCs w:val="20"/>
          <w:lang w:eastAsia="en-US"/>
        </w:rPr>
      </w:pPr>
      <w:r w:rsidRPr="00F0231A">
        <w:rPr>
          <w:rFonts w:ascii="Montserrat Light" w:eastAsia="MS Mincho" w:hAnsi="Montserrat Light" w:cs="Arial"/>
          <w:sz w:val="20"/>
          <w:szCs w:val="20"/>
          <w:lang w:val="es-ES" w:eastAsia="en-US"/>
        </w:rPr>
        <w:t>Las fichas técnicas empleadas en este procedimiento se han obtenido de la información presente en el Compendio Nacional de Insumos para la Salud publicado en el diario oficial con fecha 28 de abril de 2023, así como por la Coordinación de Equipamiento para Establecimientos de salud las cuales podrán consultarse en el siguiente enlace anexo:  https://imssbienestar.gob.mx/infra_fichas_tecnicas.html.</w:t>
      </w:r>
      <w:r w:rsidRPr="00F0231A">
        <w:rPr>
          <w:rFonts w:ascii="Montserrat Light" w:eastAsia="MS Mincho" w:hAnsi="Montserrat Light" w:cs="Arial"/>
          <w:b/>
          <w:bCs/>
          <w:sz w:val="20"/>
          <w:szCs w:val="20"/>
          <w:lang w:eastAsia="en-US"/>
        </w:rPr>
        <w:t> </w:t>
      </w:r>
    </w:p>
    <w:p w14:paraId="23C22321" w14:textId="77777777" w:rsidR="00F0231A" w:rsidRDefault="00F0231A" w:rsidP="00156A1D">
      <w:pPr>
        <w:ind w:left="0"/>
        <w:rPr>
          <w:rFonts w:ascii="Montserrat Light" w:eastAsia="MS Mincho" w:hAnsi="Montserrat Light" w:cs="Arial"/>
          <w:sz w:val="20"/>
          <w:szCs w:val="20"/>
          <w:lang w:eastAsia="en-US"/>
        </w:rPr>
      </w:pPr>
    </w:p>
    <w:p w14:paraId="601F13E9" w14:textId="52ED1E65" w:rsidR="00915173" w:rsidRPr="00DE4F7F" w:rsidRDefault="00915173" w:rsidP="00D47FB3">
      <w:pPr>
        <w:pStyle w:val="Ttulo1"/>
        <w:spacing w:before="0"/>
        <w:ind w:left="0"/>
        <w:rPr>
          <w:rFonts w:ascii="Montserrat Light" w:hAnsi="Montserrat Light" w:cs="Segoe UI"/>
          <w:b w:val="0"/>
          <w:bCs/>
          <w:color w:val="auto"/>
          <w:sz w:val="20"/>
          <w:szCs w:val="20"/>
        </w:rPr>
      </w:pPr>
    </w:p>
    <w:p w14:paraId="234BA9B0" w14:textId="3ADC8068" w:rsidR="00915173" w:rsidRPr="00DE4F7F" w:rsidRDefault="00915173" w:rsidP="00B276F2">
      <w:pPr>
        <w:pStyle w:val="Ttulo1"/>
        <w:spacing w:before="0"/>
        <w:ind w:left="0"/>
        <w:rPr>
          <w:rStyle w:val="eop"/>
          <w:rFonts w:ascii="Montserrat Light" w:eastAsiaTheme="majorEastAsia" w:hAnsi="Montserrat Light" w:cs="Segoe UI"/>
          <w:b w:val="0"/>
          <w:bCs/>
          <w:color w:val="auto"/>
          <w:sz w:val="20"/>
          <w:szCs w:val="20"/>
        </w:rPr>
      </w:pPr>
      <w:bookmarkStart w:id="29" w:name="_Toc178262527"/>
      <w:r w:rsidRPr="00DE4F7F">
        <w:rPr>
          <w:rStyle w:val="normaltextrun"/>
          <w:rFonts w:ascii="Montserrat Light" w:eastAsiaTheme="majorEastAsia" w:hAnsi="Montserrat Light" w:cs="Segoe UI"/>
          <w:bCs/>
          <w:color w:val="auto"/>
          <w:sz w:val="20"/>
          <w:szCs w:val="20"/>
        </w:rPr>
        <w:t>I) NORMAS</w:t>
      </w:r>
      <w:r w:rsidR="00141C97">
        <w:rPr>
          <w:rStyle w:val="normaltextrun"/>
          <w:rFonts w:ascii="Montserrat Light" w:eastAsiaTheme="majorEastAsia" w:hAnsi="Montserrat Light" w:cs="Segoe UI"/>
          <w:bCs/>
          <w:color w:val="auto"/>
          <w:sz w:val="20"/>
          <w:szCs w:val="20"/>
        </w:rPr>
        <w:t>. (</w:t>
      </w:r>
      <w:r w:rsidRPr="00DE4F7F">
        <w:rPr>
          <w:rStyle w:val="normaltextrun"/>
          <w:rFonts w:ascii="Montserrat Light" w:eastAsiaTheme="majorEastAsia" w:hAnsi="Montserrat Light" w:cs="Segoe UI"/>
          <w:bCs/>
          <w:color w:val="auto"/>
          <w:sz w:val="20"/>
          <w:szCs w:val="20"/>
        </w:rPr>
        <w:t>OFICIAL MEXICANA, ESTÁNDAR, INTERNACIONAL, DE REFERENCIA O ESPECIFICACIÓN TÉCNICA, QUE RESULTE APLICABLE A LOS BIENES O SERVICIOS REQUERIDOS</w:t>
      </w:r>
      <w:bookmarkEnd w:id="29"/>
      <w:r w:rsidR="009A0030">
        <w:rPr>
          <w:rStyle w:val="normaltextrun"/>
          <w:rFonts w:ascii="Montserrat Light" w:eastAsiaTheme="majorEastAsia" w:hAnsi="Montserrat Light" w:cs="Segoe UI"/>
          <w:bCs/>
          <w:color w:val="auto"/>
          <w:sz w:val="20"/>
          <w:szCs w:val="20"/>
        </w:rPr>
        <w:t>).</w:t>
      </w:r>
    </w:p>
    <w:p w14:paraId="3D94E04D" w14:textId="7F377C7B" w:rsidR="00915173" w:rsidRPr="00DE4F7F" w:rsidRDefault="00915173" w:rsidP="00915173">
      <w:pPr>
        <w:pStyle w:val="paragraph"/>
        <w:spacing w:before="0" w:beforeAutospacing="0" w:after="0" w:afterAutospacing="0"/>
        <w:jc w:val="both"/>
        <w:textAlignment w:val="baseline"/>
        <w:rPr>
          <w:rStyle w:val="eop"/>
          <w:rFonts w:ascii="Montserrat Light" w:eastAsiaTheme="majorEastAsia" w:hAnsi="Montserrat Light" w:cs="Segoe UI"/>
          <w:sz w:val="20"/>
          <w:szCs w:val="20"/>
        </w:rPr>
      </w:pPr>
    </w:p>
    <w:p w14:paraId="69E01DAD" w14:textId="19000291"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Pr>
          <w:rFonts w:ascii="Montserrat Light" w:eastAsia="Times New Roman" w:hAnsi="Montserrat Light" w:cs="Arial"/>
          <w:sz w:val="19"/>
          <w:szCs w:val="19"/>
          <w:lang w:val="es-ES" w:eastAsia="ar-SA"/>
        </w:rPr>
        <w:t>L</w:t>
      </w:r>
      <w:r w:rsidRPr="00E629AE">
        <w:rPr>
          <w:rFonts w:ascii="Montserrat Light" w:eastAsia="Times New Roman" w:hAnsi="Montserrat Light" w:cs="Arial"/>
          <w:sz w:val="19"/>
          <w:szCs w:val="19"/>
          <w:lang w:val="es-ES" w:eastAsia="ar-SA"/>
        </w:rPr>
        <w:t>os licitantes deberán acompañar a su propuesta técnica los documentos siguientes:</w:t>
      </w:r>
      <w:r w:rsidRPr="00E629AE">
        <w:rPr>
          <w:rFonts w:ascii="Montserrat Light" w:eastAsia="Times New Roman" w:hAnsi="Montserrat Light" w:cs="Arial"/>
          <w:sz w:val="19"/>
          <w:szCs w:val="19"/>
          <w:lang w:val="es-MX" w:eastAsia="ar-SA"/>
        </w:rPr>
        <w:t> </w:t>
      </w:r>
    </w:p>
    <w:p w14:paraId="55DF651D" w14:textId="77777777"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MX" w:eastAsia="ar-SA"/>
        </w:rPr>
        <w:t> </w:t>
      </w:r>
    </w:p>
    <w:p w14:paraId="7636FF9F" w14:textId="77777777" w:rsidR="00E629AE" w:rsidRPr="00E629AE" w:rsidRDefault="00E629AE" w:rsidP="00E629AE">
      <w:pPr>
        <w:numPr>
          <w:ilvl w:val="0"/>
          <w:numId w:val="34"/>
        </w:numPr>
        <w:spacing w:line="276" w:lineRule="auto"/>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ES" w:eastAsia="ar-SA"/>
        </w:rPr>
        <w:t>Copia simple que acredite el cumplimiento con la actividad normada por la Norma Oficial Mexicana, Norma Mexicana, Norma Internacional, Norma de Referencia o Especificación Técnica aplicable, expedido por un Organismo de Certificación acreditado por la EMA., El certificado deberá estar vigente durante la vigencia del contrato; por lo que, en caso contrario se deberá tramitar su renovación ante un Organismo de Certificación acreditado, debiendo enviar copia de éste al IMSS-BIENESTAR. </w:t>
      </w:r>
      <w:r w:rsidRPr="00E629AE">
        <w:rPr>
          <w:rFonts w:ascii="Montserrat Light" w:eastAsia="Times New Roman" w:hAnsi="Montserrat Light" w:cs="Arial"/>
          <w:sz w:val="19"/>
          <w:szCs w:val="19"/>
          <w:lang w:val="es-MX" w:eastAsia="ar-SA"/>
        </w:rPr>
        <w:t> </w:t>
      </w:r>
    </w:p>
    <w:p w14:paraId="36F95ACB" w14:textId="77777777"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MX" w:eastAsia="ar-SA"/>
        </w:rPr>
        <w:t> </w:t>
      </w:r>
    </w:p>
    <w:p w14:paraId="171CE41B" w14:textId="77777777" w:rsidR="00E629AE" w:rsidRPr="00E629AE" w:rsidRDefault="00E629AE" w:rsidP="00E629AE">
      <w:pPr>
        <w:numPr>
          <w:ilvl w:val="0"/>
          <w:numId w:val="35"/>
        </w:numPr>
        <w:spacing w:line="276" w:lineRule="auto"/>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ES" w:eastAsia="ar-SA"/>
        </w:rPr>
        <w:t>El licitante deberá presentar escrito libre, en papel membretado, con la firma del Representante Legal,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integral, se deban cumplir por parte de esta última, siendo estas:</w:t>
      </w:r>
      <w:r w:rsidRPr="00E629AE">
        <w:rPr>
          <w:rFonts w:ascii="Montserrat Light" w:eastAsia="Times New Roman" w:hAnsi="Montserrat Light" w:cs="Arial"/>
          <w:sz w:val="19"/>
          <w:szCs w:val="19"/>
          <w:lang w:val="es-MX" w:eastAsia="ar-SA"/>
        </w:rPr>
        <w:t> </w:t>
      </w:r>
    </w:p>
    <w:p w14:paraId="4A67A8CA" w14:textId="77777777"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MX" w:eastAsia="ar-SA"/>
        </w:rPr>
        <w:t> </w:t>
      </w:r>
    </w:p>
    <w:p w14:paraId="38FD0E38" w14:textId="7B3B2B25"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ES" w:eastAsia="ar-SA"/>
        </w:rPr>
        <w:t>Incluir todas las Normas que le apliquen al servicio</w:t>
      </w:r>
      <w:r w:rsidRPr="00E629AE">
        <w:rPr>
          <w:rFonts w:ascii="Montserrat Light" w:eastAsia="Times New Roman" w:hAnsi="Montserrat Light" w:cs="Arial"/>
          <w:sz w:val="19"/>
          <w:szCs w:val="19"/>
          <w:lang w:val="es-MX" w:eastAsia="ar-SA"/>
        </w:rPr>
        <w:t> </w:t>
      </w:r>
    </w:p>
    <w:p w14:paraId="5F175F32" w14:textId="77777777"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MX" w:eastAsia="ar-SA"/>
        </w:rPr>
        <w:t> </w:t>
      </w:r>
    </w:p>
    <w:p w14:paraId="632F143D" w14:textId="77777777" w:rsidR="0035565A" w:rsidRPr="0035565A" w:rsidRDefault="0035565A" w:rsidP="00E629AE">
      <w:pPr>
        <w:pStyle w:val="Prrafodelista"/>
        <w:numPr>
          <w:ilvl w:val="0"/>
          <w:numId w:val="42"/>
        </w:numPr>
        <w:spacing w:line="276" w:lineRule="auto"/>
        <w:rPr>
          <w:rFonts w:ascii="Montserrat Light" w:eastAsia="MS Mincho" w:hAnsi="Montserrat Light" w:cs="Arial"/>
          <w:sz w:val="20"/>
          <w:szCs w:val="20"/>
          <w:lang w:eastAsia="en-US"/>
        </w:rPr>
      </w:pPr>
    </w:p>
    <w:p w14:paraId="231BA3AC" w14:textId="195EC16C" w:rsidR="00E629AE" w:rsidRPr="00E629AE" w:rsidRDefault="00E629AE" w:rsidP="00E629AE">
      <w:pPr>
        <w:pStyle w:val="Prrafodelista"/>
        <w:numPr>
          <w:ilvl w:val="0"/>
          <w:numId w:val="42"/>
        </w:numPr>
        <w:spacing w:line="276" w:lineRule="auto"/>
        <w:rPr>
          <w:rFonts w:ascii="Montserrat Light" w:eastAsia="MS Mincho" w:hAnsi="Montserrat Light" w:cs="Arial"/>
          <w:sz w:val="20"/>
          <w:szCs w:val="20"/>
          <w:lang w:eastAsia="en-US"/>
        </w:rPr>
      </w:pPr>
      <w:r w:rsidRPr="00E629AE">
        <w:rPr>
          <w:rFonts w:ascii="Montserrat Light" w:eastAsia="MS Mincho" w:hAnsi="Montserrat Light" w:cs="Arial"/>
          <w:b/>
          <w:sz w:val="20"/>
          <w:szCs w:val="20"/>
          <w:lang w:eastAsia="en-US"/>
        </w:rPr>
        <w:t>NOM-004-SSA3-2012</w:t>
      </w:r>
      <w:r w:rsidRPr="00E629AE">
        <w:rPr>
          <w:rFonts w:ascii="Montserrat Light" w:eastAsia="MS Mincho" w:hAnsi="Montserrat Light" w:cs="Arial"/>
          <w:sz w:val="20"/>
          <w:szCs w:val="20"/>
          <w:lang w:eastAsia="en-US"/>
        </w:rPr>
        <w:t xml:space="preserve"> Del expediente clínico, publicada en el DOF el 15 de octubre de 2012.</w:t>
      </w:r>
    </w:p>
    <w:p w14:paraId="7662D1EE" w14:textId="77777777" w:rsidR="00E629AE" w:rsidRPr="00E629AE" w:rsidRDefault="00E629AE" w:rsidP="00E629AE">
      <w:pPr>
        <w:pStyle w:val="Prrafodelista"/>
        <w:numPr>
          <w:ilvl w:val="0"/>
          <w:numId w:val="42"/>
        </w:numPr>
        <w:spacing w:line="276" w:lineRule="auto"/>
        <w:rPr>
          <w:rFonts w:ascii="Montserrat Light" w:eastAsia="MS Mincho" w:hAnsi="Montserrat Light" w:cs="Arial"/>
          <w:sz w:val="20"/>
          <w:szCs w:val="20"/>
          <w:lang w:eastAsia="en-US"/>
        </w:rPr>
      </w:pPr>
      <w:r w:rsidRPr="00E629AE">
        <w:rPr>
          <w:rFonts w:ascii="Montserrat Light" w:eastAsia="MS Mincho" w:hAnsi="Montserrat Light" w:cs="Arial"/>
          <w:b/>
          <w:sz w:val="20"/>
          <w:szCs w:val="20"/>
          <w:lang w:eastAsia="en-US"/>
        </w:rPr>
        <w:t>NOM-024-SSA3-2012</w:t>
      </w:r>
      <w:r w:rsidRPr="00E629AE">
        <w:rPr>
          <w:rFonts w:ascii="Montserrat Light" w:eastAsia="MS Mincho" w:hAnsi="Montserrat Light" w:cs="Arial"/>
          <w:sz w:val="20"/>
          <w:szCs w:val="20"/>
          <w:lang w:eastAsia="en-US"/>
        </w:rPr>
        <w:t>, Sistemas de Información de Registro Electrónico para la Salud, publicado en el DOF el 30 de noviembre de 2012.</w:t>
      </w:r>
    </w:p>
    <w:p w14:paraId="78FA9D4F" w14:textId="21AAF16C" w:rsidR="00E629AE" w:rsidRPr="00E629AE" w:rsidRDefault="00E629AE" w:rsidP="00E629AE">
      <w:pPr>
        <w:spacing w:line="276" w:lineRule="auto"/>
        <w:ind w:left="0"/>
        <w:rPr>
          <w:rFonts w:ascii="Montserrat Light" w:eastAsia="Times New Roman" w:hAnsi="Montserrat Light" w:cs="Arial"/>
          <w:sz w:val="19"/>
          <w:szCs w:val="19"/>
          <w:lang w:val="es-MX" w:eastAsia="ar-SA"/>
        </w:rPr>
      </w:pPr>
    </w:p>
    <w:p w14:paraId="4171D3C3" w14:textId="77777777" w:rsidR="00E629AE" w:rsidRPr="00E629AE" w:rsidRDefault="00E629AE" w:rsidP="00E629AE">
      <w:pPr>
        <w:numPr>
          <w:ilvl w:val="0"/>
          <w:numId w:val="39"/>
        </w:numPr>
        <w:spacing w:line="276" w:lineRule="auto"/>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ES" w:eastAsia="ar-SA"/>
        </w:rPr>
        <w:t>NOM-137-SSA1, Etiquetado de Dispositivos Médicos</w:t>
      </w:r>
      <w:r w:rsidRPr="00E629AE">
        <w:rPr>
          <w:rFonts w:ascii="Montserrat Light" w:eastAsia="Times New Roman" w:hAnsi="Montserrat Light" w:cs="Arial"/>
          <w:sz w:val="19"/>
          <w:szCs w:val="19"/>
          <w:lang w:val="es-MX" w:eastAsia="ar-SA"/>
        </w:rPr>
        <w:t> </w:t>
      </w:r>
    </w:p>
    <w:p w14:paraId="46D5C79E" w14:textId="77777777"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MX" w:eastAsia="ar-SA"/>
        </w:rPr>
        <w:t> </w:t>
      </w:r>
    </w:p>
    <w:p w14:paraId="1257C1D5" w14:textId="77777777" w:rsidR="00E629AE" w:rsidRPr="00E629AE" w:rsidRDefault="00E629AE" w:rsidP="00E629AE">
      <w:pPr>
        <w:numPr>
          <w:ilvl w:val="0"/>
          <w:numId w:val="40"/>
        </w:numPr>
        <w:spacing w:line="276" w:lineRule="auto"/>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ES" w:eastAsia="ar-SA"/>
        </w:rPr>
        <w:t>NOM-241-SSA1-2021, Buenas prácticas de Fabricación de Dispositivos Médicos</w:t>
      </w:r>
      <w:r w:rsidRPr="00E629AE">
        <w:rPr>
          <w:rFonts w:ascii="Montserrat Light" w:eastAsia="Times New Roman" w:hAnsi="Montserrat Light" w:cs="Arial"/>
          <w:sz w:val="19"/>
          <w:szCs w:val="19"/>
          <w:lang w:val="es-MX" w:eastAsia="ar-SA"/>
        </w:rPr>
        <w:t> </w:t>
      </w:r>
    </w:p>
    <w:p w14:paraId="4BB3BC27" w14:textId="77777777"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MX" w:eastAsia="ar-SA"/>
        </w:rPr>
        <w:t> </w:t>
      </w:r>
    </w:p>
    <w:p w14:paraId="494611B6" w14:textId="77777777" w:rsidR="00E629AE" w:rsidRPr="00E629AE" w:rsidRDefault="00E629AE" w:rsidP="00E629AE">
      <w:pPr>
        <w:numPr>
          <w:ilvl w:val="0"/>
          <w:numId w:val="41"/>
        </w:numPr>
        <w:spacing w:line="276" w:lineRule="auto"/>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ES" w:eastAsia="ar-SA"/>
        </w:rPr>
        <w:t>NOM- 240-SSA1, Instalación y operación de la tecnovigilancia</w:t>
      </w:r>
      <w:r w:rsidRPr="00E629AE">
        <w:rPr>
          <w:rFonts w:ascii="Montserrat Light" w:eastAsia="Times New Roman" w:hAnsi="Montserrat Light" w:cs="Arial"/>
          <w:sz w:val="19"/>
          <w:szCs w:val="19"/>
          <w:lang w:val="es-MX" w:eastAsia="ar-SA"/>
        </w:rPr>
        <w:t> </w:t>
      </w:r>
    </w:p>
    <w:p w14:paraId="20226263" w14:textId="77777777"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MX" w:eastAsia="ar-SA"/>
        </w:rPr>
        <w:t> </w:t>
      </w:r>
    </w:p>
    <w:p w14:paraId="62253FB0" w14:textId="77777777" w:rsidR="00E629AE" w:rsidRPr="00E629AE" w:rsidRDefault="00E629AE" w:rsidP="00E629AE">
      <w:pPr>
        <w:spacing w:line="276" w:lineRule="auto"/>
        <w:ind w:left="0"/>
        <w:rPr>
          <w:rFonts w:ascii="Montserrat Light" w:eastAsia="Times New Roman" w:hAnsi="Montserrat Light" w:cs="Arial"/>
          <w:sz w:val="19"/>
          <w:szCs w:val="19"/>
          <w:lang w:val="es-MX" w:eastAsia="ar-SA"/>
        </w:rPr>
      </w:pPr>
      <w:r w:rsidRPr="00E629AE">
        <w:rPr>
          <w:rFonts w:ascii="Montserrat Light" w:eastAsia="Times New Roman" w:hAnsi="Montserrat Light" w:cs="Arial"/>
          <w:sz w:val="19"/>
          <w:szCs w:val="19"/>
          <w:lang w:val="es-ES" w:eastAsia="ar-SA"/>
        </w:rPr>
        <w:t>En el supuesto de que no existan organismos de certificación acreditados, los licitantes deberán presentar carta del fabricante de los bienes, suscrita por el Representante Legal, la cual deberá de ser bajo protesta de decir verdad, de que los bienes ofertados cumplen con las normas antes señaladas. </w:t>
      </w:r>
      <w:r w:rsidRPr="00E629AE">
        <w:rPr>
          <w:rFonts w:ascii="Montserrat Light" w:eastAsia="Times New Roman" w:hAnsi="Montserrat Light" w:cs="Arial"/>
          <w:sz w:val="19"/>
          <w:szCs w:val="19"/>
          <w:lang w:val="es-MX" w:eastAsia="ar-SA"/>
        </w:rPr>
        <w:t> </w:t>
      </w:r>
    </w:p>
    <w:p w14:paraId="4FDE975B" w14:textId="77777777" w:rsidR="00557702" w:rsidRPr="00DE4F7F" w:rsidRDefault="00557702" w:rsidP="00557702">
      <w:pPr>
        <w:spacing w:line="276" w:lineRule="auto"/>
        <w:ind w:left="0"/>
        <w:rPr>
          <w:rFonts w:ascii="Montserrat Light" w:eastAsia="MS Mincho" w:hAnsi="Montserrat Light" w:cs="Arial"/>
          <w:b/>
          <w:sz w:val="20"/>
          <w:szCs w:val="20"/>
          <w:lang w:eastAsia="en-US"/>
        </w:rPr>
      </w:pPr>
    </w:p>
    <w:p w14:paraId="45A0EEFF" w14:textId="77777777" w:rsidR="007A5245" w:rsidRDefault="00915173" w:rsidP="00DE4F7F">
      <w:pPr>
        <w:pStyle w:val="Ttulo1"/>
        <w:spacing w:before="0"/>
        <w:ind w:left="0"/>
        <w:rPr>
          <w:rStyle w:val="normaltextrun"/>
          <w:rFonts w:ascii="Montserrat Light" w:eastAsiaTheme="majorEastAsia" w:hAnsi="Montserrat Light" w:cs="Segoe UI"/>
          <w:bCs/>
          <w:color w:val="auto"/>
          <w:sz w:val="20"/>
          <w:szCs w:val="20"/>
        </w:rPr>
      </w:pPr>
      <w:bookmarkStart w:id="30" w:name="_Toc178262528"/>
      <w:r w:rsidRPr="00DE4F7F">
        <w:rPr>
          <w:rStyle w:val="normaltextrun"/>
          <w:rFonts w:ascii="Montserrat Light" w:eastAsiaTheme="majorEastAsia" w:hAnsi="Montserrat Light" w:cs="Segoe UI"/>
          <w:bCs/>
          <w:color w:val="auto"/>
          <w:sz w:val="20"/>
          <w:szCs w:val="20"/>
        </w:rPr>
        <w:t xml:space="preserve">J) </w:t>
      </w:r>
      <w:bookmarkEnd w:id="30"/>
      <w:r w:rsidR="007A5245">
        <w:rPr>
          <w:rStyle w:val="normaltextrun"/>
          <w:rFonts w:ascii="Montserrat Light" w:eastAsiaTheme="majorEastAsia" w:hAnsi="Montserrat Light" w:cs="Segoe UI"/>
          <w:bCs/>
          <w:color w:val="auto"/>
          <w:sz w:val="20"/>
          <w:szCs w:val="20"/>
        </w:rPr>
        <w:t>ADMINISTRADOR DEL CONTRATO.</w:t>
      </w:r>
    </w:p>
    <w:p w14:paraId="115F86D7" w14:textId="5B90307C" w:rsidR="00915173" w:rsidRPr="00DE4F7F" w:rsidRDefault="00915173" w:rsidP="00DE4F7F">
      <w:pPr>
        <w:pStyle w:val="Ttulo1"/>
        <w:spacing w:before="0"/>
        <w:ind w:left="0"/>
        <w:rPr>
          <w:rStyle w:val="normaltextrun"/>
          <w:color w:val="auto"/>
        </w:rPr>
      </w:pPr>
      <w:r w:rsidRPr="00DE4F7F">
        <w:rPr>
          <w:rStyle w:val="normaltextrun"/>
          <w:color w:val="auto"/>
        </w:rPr>
        <w:t> </w:t>
      </w:r>
    </w:p>
    <w:p w14:paraId="1F5C7D50" w14:textId="77777777" w:rsidR="007A5245" w:rsidRDefault="007A5245" w:rsidP="00DE295B">
      <w:pPr>
        <w:pStyle w:val="Ttulo1"/>
        <w:spacing w:before="0"/>
        <w:ind w:left="0"/>
        <w:rPr>
          <w:rFonts w:ascii="Montserrat Light" w:eastAsia="Calibri" w:hAnsi="Montserrat Light" w:cs="Segoe UI"/>
          <w:b w:val="0"/>
          <w:color w:val="auto"/>
          <w:sz w:val="20"/>
          <w:szCs w:val="20"/>
        </w:rPr>
      </w:pPr>
      <w:bookmarkStart w:id="31" w:name="_Toc178262529"/>
      <w:r w:rsidRPr="007A5245">
        <w:rPr>
          <w:rFonts w:ascii="Montserrat Light" w:eastAsia="Calibri" w:hAnsi="Montserrat Light" w:cs="Segoe UI"/>
          <w:b w:val="0"/>
          <w:color w:val="auto"/>
          <w:sz w:val="20"/>
          <w:szCs w:val="20"/>
          <w:lang w:val="es-ES"/>
        </w:rPr>
        <w:t xml:space="preserve">Persona servidora pública de IMSS-BIENESTAR, adscrita al Área Requirente o a la Coordinación Estatal, con nivel jerárquico de cuando menos Titular de División, </w:t>
      </w:r>
      <w:proofErr w:type="gramStart"/>
      <w:r w:rsidRPr="007A5245">
        <w:rPr>
          <w:rFonts w:ascii="Montserrat Light" w:eastAsia="Calibri" w:hAnsi="Montserrat Light" w:cs="Segoe UI"/>
          <w:b w:val="0"/>
          <w:color w:val="auto"/>
          <w:sz w:val="20"/>
          <w:szCs w:val="20"/>
          <w:lang w:val="es-ES"/>
        </w:rPr>
        <w:t>Jefe</w:t>
      </w:r>
      <w:proofErr w:type="gramEnd"/>
      <w:r w:rsidRPr="007A5245">
        <w:rPr>
          <w:rFonts w:ascii="Montserrat Light" w:eastAsia="Calibri" w:hAnsi="Montserrat Light" w:cs="Segoe UI"/>
          <w:b w:val="0"/>
          <w:color w:val="auto"/>
          <w:sz w:val="20"/>
          <w:szCs w:val="20"/>
          <w:lang w:val="es-ES"/>
        </w:rPr>
        <w:t xml:space="preserv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r w:rsidRPr="007A5245">
        <w:rPr>
          <w:rFonts w:ascii="Montserrat Light" w:eastAsia="Calibri" w:hAnsi="Montserrat Light" w:cs="Segoe UI"/>
          <w:b w:val="0"/>
          <w:color w:val="auto"/>
          <w:sz w:val="20"/>
          <w:szCs w:val="20"/>
        </w:rPr>
        <w:tab/>
        <w:t> </w:t>
      </w:r>
    </w:p>
    <w:p w14:paraId="4854527A" w14:textId="77777777" w:rsidR="007A5245" w:rsidRDefault="007A5245" w:rsidP="00DE295B">
      <w:pPr>
        <w:pStyle w:val="Ttulo1"/>
        <w:spacing w:before="0"/>
        <w:ind w:left="0"/>
        <w:rPr>
          <w:rFonts w:ascii="Montserrat Light" w:eastAsia="Calibri" w:hAnsi="Montserrat Light" w:cs="Segoe UI"/>
          <w:b w:val="0"/>
          <w:color w:val="auto"/>
          <w:sz w:val="20"/>
          <w:szCs w:val="20"/>
        </w:rPr>
      </w:pPr>
    </w:p>
    <w:bookmarkEnd w:id="31"/>
    <w:p w14:paraId="5BC2B279" w14:textId="1A5ABAF2" w:rsidR="00DE295B" w:rsidRPr="00DE295B" w:rsidRDefault="007A5245" w:rsidP="00DE295B">
      <w:pPr>
        <w:pStyle w:val="Ttulo1"/>
        <w:spacing w:before="0"/>
        <w:ind w:left="0"/>
        <w:rPr>
          <w:rFonts w:ascii="Montserrat Light" w:hAnsi="Montserrat Light" w:cs="Arial"/>
          <w:bCs/>
          <w:color w:val="auto"/>
          <w:sz w:val="20"/>
          <w:szCs w:val="20"/>
          <w:lang w:val="es-MX" w:eastAsia="en-US"/>
        </w:rPr>
      </w:pPr>
      <w:r>
        <w:rPr>
          <w:rFonts w:ascii="Montserrat Light" w:hAnsi="Montserrat Light" w:cs="Arial"/>
          <w:bCs/>
          <w:color w:val="auto"/>
          <w:sz w:val="20"/>
          <w:szCs w:val="20"/>
          <w:lang w:val="es-MX" w:eastAsia="en-US"/>
        </w:rPr>
        <w:t>K)</w:t>
      </w:r>
      <w:r w:rsidR="00E970C5">
        <w:rPr>
          <w:rFonts w:ascii="Montserrat Light" w:hAnsi="Montserrat Light" w:cs="Arial"/>
          <w:bCs/>
          <w:color w:val="auto"/>
          <w:sz w:val="20"/>
          <w:szCs w:val="20"/>
          <w:lang w:val="es-MX" w:eastAsia="en-US"/>
        </w:rPr>
        <w:t xml:space="preserve"> </w:t>
      </w:r>
      <w:r>
        <w:rPr>
          <w:rFonts w:ascii="Montserrat Light" w:hAnsi="Montserrat Light" w:cs="Arial"/>
          <w:bCs/>
          <w:color w:val="auto"/>
          <w:sz w:val="20"/>
          <w:szCs w:val="20"/>
          <w:lang w:val="es-MX" w:eastAsia="en-US"/>
        </w:rPr>
        <w:t>TIPO DE CONTRATO.</w:t>
      </w:r>
    </w:p>
    <w:p w14:paraId="73CB310F" w14:textId="77777777" w:rsidR="004F43F7" w:rsidRDefault="004F43F7" w:rsidP="004748D1">
      <w:pPr>
        <w:ind w:left="0"/>
        <w:rPr>
          <w:rFonts w:ascii="Montserrat Light" w:hAnsi="Montserrat Light" w:cs="Arial"/>
          <w:color w:val="000000"/>
          <w:sz w:val="20"/>
          <w:szCs w:val="20"/>
          <w:lang w:val="es-MX" w:eastAsia="en-US"/>
        </w:rPr>
      </w:pPr>
    </w:p>
    <w:p w14:paraId="101F294B" w14:textId="4E22E227" w:rsidR="00E970C5" w:rsidRDefault="00E970C5" w:rsidP="004748D1">
      <w:pPr>
        <w:ind w:left="0"/>
        <w:rPr>
          <w:rFonts w:ascii="Montserrat Light" w:hAnsi="Montserrat Light" w:cs="Arial"/>
          <w:color w:val="000000"/>
          <w:sz w:val="20"/>
          <w:szCs w:val="20"/>
          <w:lang w:val="es-MX" w:eastAsia="en-US"/>
        </w:rPr>
      </w:pPr>
      <w:r w:rsidRPr="00E970C5">
        <w:rPr>
          <w:rFonts w:ascii="Montserrat Light" w:hAnsi="Montserrat Light" w:cs="Arial"/>
          <w:color w:val="000000"/>
          <w:sz w:val="20"/>
          <w:szCs w:val="20"/>
          <w:lang w:val="es-ES" w:eastAsia="en-US"/>
        </w:rPr>
        <w:t>Contrato abierto, de conformidad con lo establecido en el artículo 47 fracción I de la LAASSP.</w:t>
      </w:r>
      <w:r w:rsidRPr="00E970C5">
        <w:rPr>
          <w:rFonts w:ascii="Montserrat Light" w:hAnsi="Montserrat Light" w:cs="Arial"/>
          <w:color w:val="000000"/>
          <w:sz w:val="20"/>
          <w:szCs w:val="20"/>
          <w:lang w:eastAsia="en-US"/>
        </w:rPr>
        <w:t> </w:t>
      </w:r>
    </w:p>
    <w:p w14:paraId="2F1D83EC" w14:textId="77777777" w:rsidR="00E970C5" w:rsidRPr="00DE4F7F" w:rsidRDefault="00E970C5" w:rsidP="004748D1">
      <w:pPr>
        <w:ind w:left="0"/>
        <w:rPr>
          <w:rFonts w:ascii="Montserrat Light" w:hAnsi="Montserrat Light" w:cs="Arial"/>
          <w:sz w:val="20"/>
          <w:szCs w:val="20"/>
          <w:lang w:val="es-MX" w:eastAsia="en-US"/>
        </w:rPr>
      </w:pPr>
    </w:p>
    <w:p w14:paraId="27BAD96D" w14:textId="77777777" w:rsidR="004F43F7" w:rsidRDefault="004F43F7" w:rsidP="004748D1">
      <w:pPr>
        <w:ind w:left="0"/>
        <w:rPr>
          <w:rFonts w:ascii="Montserrat Light" w:hAnsi="Montserrat Light" w:cs="Arial"/>
          <w:sz w:val="20"/>
          <w:szCs w:val="20"/>
          <w:lang w:val="es-MX" w:eastAsia="en-US"/>
        </w:rPr>
      </w:pPr>
    </w:p>
    <w:p w14:paraId="4068A084" w14:textId="77777777" w:rsidR="004F43F7" w:rsidRDefault="004F43F7" w:rsidP="004748D1">
      <w:pPr>
        <w:ind w:left="0"/>
        <w:rPr>
          <w:rFonts w:ascii="Montserrat Light" w:hAnsi="Montserrat Light" w:cs="Arial"/>
          <w:sz w:val="20"/>
          <w:szCs w:val="20"/>
          <w:lang w:val="es-MX" w:eastAsia="en-US"/>
        </w:rPr>
      </w:pPr>
    </w:p>
    <w:p w14:paraId="343FE5F0" w14:textId="77777777" w:rsidR="00E970C5" w:rsidRDefault="00E970C5" w:rsidP="004748D1">
      <w:pPr>
        <w:ind w:left="0"/>
        <w:rPr>
          <w:rFonts w:ascii="Montserrat Light" w:hAnsi="Montserrat Light" w:cs="Arial"/>
          <w:sz w:val="20"/>
          <w:szCs w:val="20"/>
          <w:lang w:val="es-MX" w:eastAsia="en-US"/>
        </w:rPr>
      </w:pPr>
    </w:p>
    <w:p w14:paraId="48D7AF08" w14:textId="77777777" w:rsidR="00E970C5" w:rsidRDefault="00E970C5" w:rsidP="004748D1">
      <w:pPr>
        <w:ind w:left="0"/>
        <w:rPr>
          <w:rFonts w:ascii="Montserrat Light" w:hAnsi="Montserrat Light" w:cs="Arial"/>
          <w:sz w:val="20"/>
          <w:szCs w:val="20"/>
          <w:lang w:val="es-MX" w:eastAsia="en-US"/>
        </w:rPr>
      </w:pPr>
    </w:p>
    <w:p w14:paraId="05AAFC23" w14:textId="77777777" w:rsidR="00E970C5" w:rsidRDefault="00E970C5" w:rsidP="004748D1">
      <w:pPr>
        <w:ind w:left="0"/>
        <w:rPr>
          <w:rFonts w:ascii="Montserrat Light" w:hAnsi="Montserrat Light" w:cs="Arial"/>
          <w:sz w:val="20"/>
          <w:szCs w:val="20"/>
          <w:lang w:val="es-MX" w:eastAsia="en-US"/>
        </w:rPr>
      </w:pPr>
    </w:p>
    <w:p w14:paraId="4E7A87D8" w14:textId="77777777" w:rsidR="00E970C5" w:rsidRDefault="00E970C5" w:rsidP="004748D1">
      <w:pPr>
        <w:ind w:left="0"/>
        <w:rPr>
          <w:rFonts w:ascii="Montserrat Light" w:hAnsi="Montserrat Light" w:cs="Arial"/>
          <w:sz w:val="20"/>
          <w:szCs w:val="20"/>
          <w:lang w:val="es-MX" w:eastAsia="en-US"/>
        </w:rPr>
      </w:pPr>
    </w:p>
    <w:p w14:paraId="7BB27684" w14:textId="77777777" w:rsidR="00E970C5" w:rsidRDefault="00E970C5" w:rsidP="004748D1">
      <w:pPr>
        <w:ind w:left="0"/>
        <w:rPr>
          <w:rFonts w:ascii="Montserrat Light" w:hAnsi="Montserrat Light" w:cs="Arial"/>
          <w:sz w:val="20"/>
          <w:szCs w:val="20"/>
          <w:lang w:val="es-MX" w:eastAsia="en-US"/>
        </w:rPr>
      </w:pPr>
    </w:p>
    <w:p w14:paraId="3F273000" w14:textId="77777777" w:rsidR="00E970C5" w:rsidRDefault="00E970C5" w:rsidP="004748D1">
      <w:pPr>
        <w:ind w:left="0"/>
        <w:rPr>
          <w:rFonts w:ascii="Montserrat Light" w:hAnsi="Montserrat Light" w:cs="Arial"/>
          <w:sz w:val="20"/>
          <w:szCs w:val="20"/>
          <w:lang w:val="es-MX" w:eastAsia="en-US"/>
        </w:rPr>
      </w:pPr>
    </w:p>
    <w:p w14:paraId="27F854AC" w14:textId="77777777" w:rsidR="00E970C5" w:rsidRDefault="00E970C5" w:rsidP="004748D1">
      <w:pPr>
        <w:ind w:left="0"/>
        <w:rPr>
          <w:rFonts w:ascii="Montserrat Light" w:hAnsi="Montserrat Light" w:cs="Arial"/>
          <w:sz w:val="20"/>
          <w:szCs w:val="20"/>
          <w:lang w:val="es-MX" w:eastAsia="en-US"/>
        </w:rPr>
      </w:pPr>
    </w:p>
    <w:p w14:paraId="7A1CFB39" w14:textId="77777777" w:rsidR="00DE295B" w:rsidRDefault="00DE295B" w:rsidP="004748D1">
      <w:pPr>
        <w:ind w:left="0"/>
        <w:rPr>
          <w:rFonts w:ascii="Montserrat Light" w:hAnsi="Montserrat Light" w:cs="Arial"/>
          <w:sz w:val="20"/>
          <w:szCs w:val="20"/>
          <w:lang w:val="es-MX" w:eastAsia="en-US"/>
        </w:rPr>
      </w:pPr>
    </w:p>
    <w:p w14:paraId="7A40C743" w14:textId="77D0AAA2" w:rsidR="00D9758D" w:rsidRDefault="00D9758D" w:rsidP="00BD22B1">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0C6F88">
        <w:rPr>
          <w:rFonts w:ascii="Montserrat Light" w:eastAsia="Montserrat" w:hAnsi="Montserrat Light" w:cs="Montserrat"/>
          <w:b/>
          <w:bCs/>
          <w:color w:val="000000"/>
          <w:sz w:val="20"/>
          <w:szCs w:val="20"/>
        </w:rPr>
        <w:t xml:space="preserve">ÁREA </w:t>
      </w:r>
      <w:r w:rsidR="000179FC">
        <w:rPr>
          <w:rFonts w:ascii="Montserrat Light" w:eastAsia="Montserrat" w:hAnsi="Montserrat Light" w:cs="Montserrat"/>
          <w:b/>
          <w:bCs/>
          <w:color w:val="000000"/>
          <w:sz w:val="20"/>
          <w:szCs w:val="20"/>
        </w:rPr>
        <w:t>REQUIRENTE</w:t>
      </w:r>
    </w:p>
    <w:p w14:paraId="222944AF" w14:textId="77777777" w:rsidR="00D9758D" w:rsidRDefault="00D9758D" w:rsidP="00D9758D">
      <w:pPr>
        <w:tabs>
          <w:tab w:val="left" w:pos="1263"/>
          <w:tab w:val="left" w:pos="1418"/>
          <w:tab w:val="left" w:pos="1560"/>
        </w:tabs>
        <w:jc w:val="center"/>
        <w:rPr>
          <w:rFonts w:ascii="Montserrat Light" w:eastAsia="Montserrat" w:hAnsi="Montserrat Light" w:cs="Montserrat"/>
          <w:b/>
          <w:bCs/>
          <w:color w:val="000000"/>
          <w:sz w:val="20"/>
          <w:szCs w:val="20"/>
        </w:rPr>
      </w:pPr>
    </w:p>
    <w:p w14:paraId="243CC46B" w14:textId="77777777" w:rsidR="00D9758D" w:rsidRDefault="00D9758D" w:rsidP="00D9758D">
      <w:pPr>
        <w:tabs>
          <w:tab w:val="left" w:pos="1263"/>
          <w:tab w:val="left" w:pos="1418"/>
          <w:tab w:val="left" w:pos="1560"/>
        </w:tabs>
        <w:jc w:val="center"/>
        <w:rPr>
          <w:rFonts w:ascii="Montserrat Light" w:eastAsia="Montserrat" w:hAnsi="Montserrat Light" w:cs="Montserrat"/>
          <w:b/>
          <w:bCs/>
          <w:color w:val="000000"/>
          <w:sz w:val="20"/>
          <w:szCs w:val="20"/>
        </w:rPr>
      </w:pPr>
    </w:p>
    <w:p w14:paraId="4A48045A" w14:textId="77777777" w:rsidR="00D9758D" w:rsidRDefault="00D9758D" w:rsidP="00D9758D">
      <w:pPr>
        <w:tabs>
          <w:tab w:val="left" w:pos="1263"/>
          <w:tab w:val="left" w:pos="1418"/>
          <w:tab w:val="left" w:pos="1560"/>
        </w:tabs>
        <w:jc w:val="center"/>
        <w:rPr>
          <w:rFonts w:ascii="Montserrat Light" w:eastAsia="Montserrat" w:hAnsi="Montserrat Light" w:cs="Montserrat"/>
          <w:b/>
          <w:bCs/>
          <w:color w:val="000000"/>
          <w:sz w:val="20"/>
          <w:szCs w:val="20"/>
        </w:rPr>
      </w:pPr>
    </w:p>
    <w:p w14:paraId="5799688F" w14:textId="77777777" w:rsidR="00D9758D" w:rsidRDefault="00D9758D" w:rsidP="00D9758D">
      <w:pPr>
        <w:tabs>
          <w:tab w:val="left" w:pos="1263"/>
          <w:tab w:val="left" w:pos="1418"/>
          <w:tab w:val="left" w:pos="1560"/>
        </w:tabs>
        <w:jc w:val="center"/>
        <w:rPr>
          <w:rFonts w:ascii="Montserrat Light" w:eastAsia="Montserrat" w:hAnsi="Montserrat Light" w:cs="Montserrat"/>
          <w:b/>
          <w:bCs/>
          <w:color w:val="000000"/>
          <w:sz w:val="20"/>
          <w:szCs w:val="20"/>
        </w:rPr>
      </w:pPr>
    </w:p>
    <w:p w14:paraId="3023F5E2" w14:textId="77777777" w:rsidR="00D9758D" w:rsidRPr="00D9758D" w:rsidRDefault="00D9758D" w:rsidP="00D9758D">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D9758D">
        <w:rPr>
          <w:rFonts w:ascii="Montserrat Light" w:eastAsia="Montserrat" w:hAnsi="Montserrat Light" w:cs="Montserrat"/>
          <w:b/>
          <w:bCs/>
          <w:color w:val="000000"/>
          <w:sz w:val="20"/>
          <w:szCs w:val="20"/>
        </w:rPr>
        <w:t>Dr. Rafael Rodríguez Cabrera</w:t>
      </w:r>
    </w:p>
    <w:p w14:paraId="0C587664" w14:textId="6E9C9B6B" w:rsidR="00015973" w:rsidRDefault="00D9758D" w:rsidP="00D9758D">
      <w:pPr>
        <w:ind w:left="0"/>
        <w:jc w:val="center"/>
        <w:rPr>
          <w:rFonts w:ascii="Montserrat Light" w:eastAsia="Montserrat" w:hAnsi="Montserrat Light" w:cs="Montserrat"/>
          <w:b/>
          <w:bCs/>
          <w:color w:val="000000"/>
          <w:sz w:val="20"/>
          <w:szCs w:val="20"/>
        </w:rPr>
      </w:pPr>
      <w:r w:rsidRPr="00D9758D">
        <w:rPr>
          <w:rFonts w:ascii="Montserrat Light" w:eastAsia="Montserrat" w:hAnsi="Montserrat Light" w:cs="Montserrat"/>
          <w:b/>
          <w:bCs/>
          <w:color w:val="000000"/>
          <w:sz w:val="20"/>
          <w:szCs w:val="20"/>
        </w:rPr>
        <w:t>Coordinador</w:t>
      </w:r>
      <w:r>
        <w:rPr>
          <w:rFonts w:ascii="Montserrat Light" w:eastAsia="Montserrat" w:hAnsi="Montserrat Light" w:cs="Montserrat"/>
          <w:b/>
          <w:bCs/>
          <w:color w:val="000000"/>
          <w:sz w:val="20"/>
          <w:szCs w:val="20"/>
        </w:rPr>
        <w:t xml:space="preserve"> de Unidades de Segundo Nivel</w:t>
      </w:r>
    </w:p>
    <w:p w14:paraId="58FE6C0E" w14:textId="77777777" w:rsidR="000179FC" w:rsidRDefault="000179FC" w:rsidP="00D9758D">
      <w:pPr>
        <w:ind w:left="0"/>
        <w:jc w:val="center"/>
        <w:rPr>
          <w:rFonts w:ascii="Montserrat Light" w:eastAsia="Montserrat" w:hAnsi="Montserrat Light" w:cs="Montserrat"/>
          <w:b/>
          <w:bCs/>
          <w:color w:val="000000"/>
          <w:sz w:val="20"/>
          <w:szCs w:val="20"/>
        </w:rPr>
      </w:pPr>
    </w:p>
    <w:p w14:paraId="72032084" w14:textId="77777777" w:rsidR="000179FC" w:rsidRDefault="000179FC" w:rsidP="00D9758D">
      <w:pPr>
        <w:ind w:left="0"/>
        <w:jc w:val="center"/>
        <w:rPr>
          <w:rFonts w:ascii="Montserrat Light" w:eastAsia="Montserrat" w:hAnsi="Montserrat Light" w:cs="Montserrat"/>
          <w:b/>
          <w:bCs/>
          <w:color w:val="000000"/>
          <w:sz w:val="20"/>
          <w:szCs w:val="20"/>
        </w:rPr>
      </w:pPr>
    </w:p>
    <w:p w14:paraId="5620FD2B" w14:textId="77777777" w:rsidR="000179FC" w:rsidRDefault="000179FC" w:rsidP="000179FC">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0C6F88">
        <w:rPr>
          <w:rFonts w:ascii="Montserrat Light" w:eastAsia="Montserrat" w:hAnsi="Montserrat Light" w:cs="Montserrat"/>
          <w:b/>
          <w:bCs/>
          <w:color w:val="000000"/>
          <w:sz w:val="20"/>
          <w:szCs w:val="20"/>
        </w:rPr>
        <w:t xml:space="preserve">ÁREA </w:t>
      </w:r>
      <w:r>
        <w:rPr>
          <w:rFonts w:ascii="Montserrat Light" w:eastAsia="Montserrat" w:hAnsi="Montserrat Light" w:cs="Montserrat"/>
          <w:b/>
          <w:bCs/>
          <w:color w:val="000000"/>
          <w:sz w:val="20"/>
          <w:szCs w:val="20"/>
        </w:rPr>
        <w:t>TÉCNICA</w:t>
      </w:r>
    </w:p>
    <w:p w14:paraId="4A9D435F" w14:textId="77777777" w:rsidR="000179FC" w:rsidRDefault="000179FC" w:rsidP="000179FC">
      <w:pPr>
        <w:tabs>
          <w:tab w:val="left" w:pos="1263"/>
          <w:tab w:val="left" w:pos="1418"/>
          <w:tab w:val="left" w:pos="1560"/>
        </w:tabs>
        <w:jc w:val="center"/>
        <w:rPr>
          <w:rFonts w:ascii="Montserrat Light" w:eastAsia="Montserrat" w:hAnsi="Montserrat Light" w:cs="Montserrat"/>
          <w:b/>
          <w:bCs/>
          <w:color w:val="000000"/>
          <w:sz w:val="20"/>
          <w:szCs w:val="20"/>
        </w:rPr>
      </w:pPr>
    </w:p>
    <w:p w14:paraId="0E2E6ACE" w14:textId="77777777" w:rsidR="000179FC" w:rsidRDefault="000179FC" w:rsidP="000179FC">
      <w:pPr>
        <w:tabs>
          <w:tab w:val="left" w:pos="1263"/>
          <w:tab w:val="left" w:pos="1418"/>
          <w:tab w:val="left" w:pos="1560"/>
        </w:tabs>
        <w:jc w:val="center"/>
        <w:rPr>
          <w:rFonts w:ascii="Montserrat Light" w:eastAsia="Montserrat" w:hAnsi="Montserrat Light" w:cs="Montserrat"/>
          <w:b/>
          <w:bCs/>
          <w:color w:val="000000"/>
          <w:sz w:val="20"/>
          <w:szCs w:val="20"/>
        </w:rPr>
      </w:pPr>
    </w:p>
    <w:p w14:paraId="25C42BC4" w14:textId="77777777" w:rsidR="000179FC" w:rsidRDefault="000179FC" w:rsidP="000179FC">
      <w:pPr>
        <w:tabs>
          <w:tab w:val="left" w:pos="1263"/>
          <w:tab w:val="left" w:pos="1418"/>
          <w:tab w:val="left" w:pos="1560"/>
        </w:tabs>
        <w:jc w:val="center"/>
        <w:rPr>
          <w:rFonts w:ascii="Montserrat Light" w:eastAsia="Montserrat" w:hAnsi="Montserrat Light" w:cs="Montserrat"/>
          <w:b/>
          <w:bCs/>
          <w:color w:val="000000"/>
          <w:sz w:val="20"/>
          <w:szCs w:val="20"/>
        </w:rPr>
      </w:pPr>
    </w:p>
    <w:p w14:paraId="71CFCA41" w14:textId="77777777" w:rsidR="000179FC" w:rsidRDefault="000179FC" w:rsidP="000179FC">
      <w:pPr>
        <w:tabs>
          <w:tab w:val="left" w:pos="1263"/>
          <w:tab w:val="left" w:pos="1418"/>
          <w:tab w:val="left" w:pos="1560"/>
        </w:tabs>
        <w:jc w:val="center"/>
        <w:rPr>
          <w:rFonts w:ascii="Montserrat Light" w:eastAsia="Montserrat" w:hAnsi="Montserrat Light" w:cs="Montserrat"/>
          <w:b/>
          <w:bCs/>
          <w:color w:val="000000"/>
          <w:sz w:val="20"/>
          <w:szCs w:val="20"/>
        </w:rPr>
      </w:pPr>
    </w:p>
    <w:p w14:paraId="4B8F0777" w14:textId="7B889FBA" w:rsidR="000179FC" w:rsidRPr="00D9758D" w:rsidRDefault="000179FC" w:rsidP="000179FC">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D9758D">
        <w:rPr>
          <w:rFonts w:ascii="Montserrat Light" w:eastAsia="Montserrat" w:hAnsi="Montserrat Light" w:cs="Montserrat"/>
          <w:b/>
          <w:bCs/>
          <w:color w:val="000000"/>
          <w:sz w:val="20"/>
          <w:szCs w:val="20"/>
        </w:rPr>
        <w:t xml:space="preserve">Dr. </w:t>
      </w:r>
      <w:r w:rsidRPr="000179FC">
        <w:rPr>
          <w:rFonts w:ascii="Montserrat Light" w:eastAsia="Montserrat" w:hAnsi="Montserrat Light" w:cs="Montserrat"/>
          <w:b/>
          <w:bCs/>
          <w:color w:val="000000"/>
          <w:sz w:val="20"/>
          <w:szCs w:val="20"/>
        </w:rPr>
        <w:t xml:space="preserve">Eduardo Rafael </w:t>
      </w:r>
      <w:r w:rsidRPr="000179FC">
        <w:rPr>
          <w:rFonts w:ascii="Montserrat Light" w:eastAsia="Montserrat" w:hAnsi="Montserrat Light" w:cs="Montserrat"/>
          <w:b/>
          <w:bCs/>
          <w:color w:val="000000"/>
          <w:sz w:val="20"/>
          <w:szCs w:val="20"/>
        </w:rPr>
        <w:t>Sánchez</w:t>
      </w:r>
      <w:r w:rsidRPr="000179FC">
        <w:rPr>
          <w:rFonts w:ascii="Montserrat Light" w:eastAsia="Montserrat" w:hAnsi="Montserrat Light" w:cs="Montserrat"/>
          <w:b/>
          <w:bCs/>
          <w:color w:val="000000"/>
          <w:sz w:val="20"/>
          <w:szCs w:val="20"/>
        </w:rPr>
        <w:t xml:space="preserve"> </w:t>
      </w:r>
      <w:r w:rsidRPr="000179FC">
        <w:rPr>
          <w:rFonts w:ascii="Montserrat Light" w:eastAsia="Montserrat" w:hAnsi="Montserrat Light" w:cs="Montserrat"/>
          <w:b/>
          <w:bCs/>
          <w:color w:val="000000"/>
          <w:sz w:val="20"/>
          <w:szCs w:val="20"/>
        </w:rPr>
        <w:t>Mejía</w:t>
      </w:r>
    </w:p>
    <w:p w14:paraId="491E30C7" w14:textId="387F7A93" w:rsidR="000179FC" w:rsidRDefault="000179FC" w:rsidP="000179FC">
      <w:pPr>
        <w:ind w:left="0"/>
        <w:jc w:val="center"/>
        <w:rPr>
          <w:rFonts w:ascii="Montserrat Light" w:hAnsi="Montserrat Light" w:cs="Arial"/>
          <w:sz w:val="20"/>
          <w:szCs w:val="20"/>
          <w:lang w:val="es-MX" w:eastAsia="en-US"/>
        </w:rPr>
      </w:pPr>
      <w:r>
        <w:rPr>
          <w:rFonts w:ascii="Montserrat Light" w:eastAsia="Montserrat" w:hAnsi="Montserrat Light" w:cs="Montserrat"/>
          <w:b/>
          <w:bCs/>
          <w:color w:val="000000"/>
          <w:sz w:val="20"/>
          <w:szCs w:val="20"/>
        </w:rPr>
        <w:t xml:space="preserve">Titular de la </w:t>
      </w:r>
      <w:r w:rsidRPr="000179FC">
        <w:rPr>
          <w:rFonts w:ascii="Montserrat Light" w:eastAsia="Montserrat" w:hAnsi="Montserrat Light" w:cs="Montserrat"/>
          <w:b/>
          <w:bCs/>
          <w:color w:val="000000"/>
          <w:sz w:val="20"/>
          <w:szCs w:val="20"/>
        </w:rPr>
        <w:t>División</w:t>
      </w:r>
      <w:r w:rsidRPr="000179FC">
        <w:rPr>
          <w:rFonts w:ascii="Montserrat Light" w:eastAsia="Montserrat" w:hAnsi="Montserrat Light" w:cs="Montserrat"/>
          <w:b/>
          <w:bCs/>
          <w:color w:val="000000"/>
          <w:sz w:val="20"/>
          <w:szCs w:val="20"/>
        </w:rPr>
        <w:t xml:space="preserve"> </w:t>
      </w:r>
      <w:r>
        <w:rPr>
          <w:rFonts w:ascii="Montserrat Light" w:eastAsia="Montserrat" w:hAnsi="Montserrat Light" w:cs="Montserrat"/>
          <w:b/>
          <w:bCs/>
          <w:color w:val="000000"/>
          <w:sz w:val="20"/>
          <w:szCs w:val="20"/>
        </w:rPr>
        <w:t>d</w:t>
      </w:r>
      <w:r w:rsidRPr="000179FC">
        <w:rPr>
          <w:rFonts w:ascii="Montserrat Light" w:eastAsia="Montserrat" w:hAnsi="Montserrat Light" w:cs="Montserrat"/>
          <w:b/>
          <w:bCs/>
          <w:color w:val="000000"/>
          <w:sz w:val="20"/>
          <w:szCs w:val="20"/>
        </w:rPr>
        <w:t>e Hospitales Especializados</w:t>
      </w:r>
    </w:p>
    <w:p w14:paraId="04B18FE0" w14:textId="77777777" w:rsidR="000179FC" w:rsidRDefault="000179FC" w:rsidP="00D9758D">
      <w:pPr>
        <w:ind w:left="0"/>
        <w:jc w:val="center"/>
        <w:rPr>
          <w:rFonts w:ascii="Montserrat Light" w:hAnsi="Montserrat Light" w:cs="Arial"/>
          <w:sz w:val="20"/>
          <w:szCs w:val="20"/>
          <w:lang w:val="es-MX" w:eastAsia="en-US"/>
        </w:rPr>
      </w:pPr>
    </w:p>
    <w:p w14:paraId="517E8863" w14:textId="77777777" w:rsidR="001D155D" w:rsidRPr="001B4523" w:rsidRDefault="001D155D" w:rsidP="00535CC0">
      <w:pPr>
        <w:ind w:left="0"/>
        <w:rPr>
          <w:rFonts w:ascii="Montserrat Light" w:hAnsi="Montserrat Light" w:cs="Arial"/>
          <w:sz w:val="20"/>
          <w:szCs w:val="20"/>
          <w:lang w:val="es-MX" w:eastAsia="en-US"/>
        </w:rPr>
      </w:pPr>
    </w:p>
    <w:sectPr w:rsidR="001D155D" w:rsidRPr="001B4523" w:rsidSect="00D16E1A">
      <w:headerReference w:type="default" r:id="rId12"/>
      <w:footerReference w:type="default" r:id="rId13"/>
      <w:pgSz w:w="12240" w:h="15840"/>
      <w:pgMar w:top="1417" w:right="1701" w:bottom="1134"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DC61B6" w14:textId="77777777" w:rsidR="00786B16" w:rsidRDefault="00786B16">
      <w:r>
        <w:separator/>
      </w:r>
    </w:p>
  </w:endnote>
  <w:endnote w:type="continuationSeparator" w:id="0">
    <w:p w14:paraId="0424414C" w14:textId="77777777" w:rsidR="00786B16" w:rsidRDefault="00786B16">
      <w:r>
        <w:continuationSeparator/>
      </w:r>
    </w:p>
  </w:endnote>
  <w:endnote w:type="continuationNotice" w:id="1">
    <w:p w14:paraId="09F65E6F" w14:textId="77777777" w:rsidR="00786B16" w:rsidRDefault="00786B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0C6D8B7-5508-4FFB-936D-FBA3FDC62130}"/>
    <w:embedBold r:id="rId2" w:fontKey="{68E7C14C-5AF1-4846-B532-E47AC96C16FF}"/>
    <w:embedItalic r:id="rId3" w:fontKey="{75177E24-FD31-4A48-9BEE-A40A327E6301}"/>
  </w:font>
  <w:font w:name="Montserrat">
    <w:panose1 w:val="00000500000000000000"/>
    <w:charset w:val="00"/>
    <w:family w:val="auto"/>
    <w:pitch w:val="variable"/>
    <w:sig w:usb0="2000020F" w:usb1="00000003" w:usb2="00000000" w:usb3="00000000" w:csb0="00000197" w:csb1="00000000"/>
    <w:embedRegular r:id="rId4" w:fontKey="{994CB4F0-8931-4ECD-A9CF-C620084957B2}"/>
    <w:embedBold r:id="rId5" w:fontKey="{DF67D9CB-3D84-401B-B3C6-D03AC2C73D3F}"/>
    <w:embedItalic r:id="rId6" w:fontKey="{B8624621-AE6C-4069-B4D4-FE531C396035}"/>
    <w:embedBoldItalic r:id="rId7" w:fontKey="{D7D972F7-A049-4CC5-9362-9353591B01EA}"/>
  </w:font>
  <w:font w:name="Cambria">
    <w:panose1 w:val="02040503050406030204"/>
    <w:charset w:val="00"/>
    <w:family w:val="roman"/>
    <w:pitch w:val="variable"/>
    <w:sig w:usb0="E00006FF" w:usb1="420024FF" w:usb2="02000000" w:usb3="00000000" w:csb0="0000019F" w:csb1="00000000"/>
    <w:embedRegular r:id="rId8" w:fontKey="{947462F5-323D-410E-950C-BC409DB6A004}"/>
    <w:embedBold r:id="rId9" w:fontKey="{4FE60D6E-FDE7-4869-AA8D-BF56CAF6994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0" w:fontKey="{83F73FF6-5E0C-4275-B8F6-354731B835FF}"/>
    <w:embedItalic r:id="rId11" w:fontKey="{61D8CF16-A074-4B3C-8565-555283564CC7}"/>
  </w:font>
  <w:font w:name="Segoe UI">
    <w:panose1 w:val="020B0502040204020203"/>
    <w:charset w:val="00"/>
    <w:family w:val="swiss"/>
    <w:pitch w:val="variable"/>
    <w:sig w:usb0="E4002EFF" w:usb1="C000E47F" w:usb2="00000009" w:usb3="00000000" w:csb0="000001FF" w:csb1="00000000"/>
    <w:embedRegular r:id="rId12" w:fontKey="{451E7C9A-CD2F-4DA7-8B8E-7E14F325AA4B}"/>
    <w:embedBold r:id="rId13" w:fontKey="{4E50DC73-4649-48B7-8DF1-2770D3E159DE}"/>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4" w:fontKey="{929B4398-6453-415A-87A9-CE8C99892878}"/>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5" w:fontKey="{D6EE4BA1-308E-427B-98BE-48B8CAA231AB}"/>
  </w:font>
  <w:font w:name="CG Palacio (WN)">
    <w:altName w:val="Times New Roman"/>
    <w:panose1 w:val="00000000000000000000"/>
    <w:charset w:val="00"/>
    <w:family w:val="roman"/>
    <w:notTrueType/>
    <w:pitch w:val="default"/>
    <w:sig w:usb0="00000003" w:usb1="00000000" w:usb2="00000000" w:usb3="00000000" w:csb0="00000001" w:csb1="00000000"/>
  </w:font>
  <w:font w:name="Montserrat Light">
    <w:panose1 w:val="00000400000000000000"/>
    <w:charset w:val="00"/>
    <w:family w:val="auto"/>
    <w:pitch w:val="variable"/>
    <w:sig w:usb0="2000020F" w:usb1="00000003" w:usb2="00000000" w:usb3="00000000" w:csb0="00000197" w:csb1="00000000"/>
    <w:embedRegular r:id="rId16" w:fontKey="{357E1782-F696-42C1-BBE2-D8BC8147691C}"/>
    <w:embedBold r:id="rId17" w:fontKey="{358B1295-691D-4DCC-9307-C449BF73A93D}"/>
    <w:embedItalic r:id="rId18" w:fontKey="{82F6EF21-1D7E-42AE-B435-2F67470DCEB3}"/>
    <w:embedBoldItalic r:id="rId19" w:fontKey="{CC019F07-35AF-42A1-A5CA-2494952916BE}"/>
  </w:font>
  <w:font w:name="Aptos">
    <w:charset w:val="00"/>
    <w:family w:val="swiss"/>
    <w:pitch w:val="variable"/>
    <w:sig w:usb0="20000287" w:usb1="00000003" w:usb2="00000000" w:usb3="00000000" w:csb0="0000019F" w:csb1="00000000"/>
    <w:embedBold r:id="rId20" w:fontKey="{00B1DB44-8147-467D-9B82-E56FE37E13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62BF63BD"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9264" behindDoc="1" locked="0" layoutInCell="1" allowOverlap="1" wp14:anchorId="6097C68D" wp14:editId="33746389">
          <wp:simplePos x="0" y="0"/>
          <wp:positionH relativeFrom="margin">
            <wp:align>center</wp:align>
          </wp:positionH>
          <wp:positionV relativeFrom="paragraph">
            <wp:posOffset>-107950</wp:posOffset>
          </wp:positionV>
          <wp:extent cx="6734175" cy="628650"/>
          <wp:effectExtent l="0" t="0" r="9525" b="0"/>
          <wp:wrapNone/>
          <wp:docPr id="139369193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1F28F27C" w14:textId="3EB938A8"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31A81D" w14:textId="77777777" w:rsidR="00786B16" w:rsidRDefault="00786B16">
      <w:r>
        <w:separator/>
      </w:r>
    </w:p>
  </w:footnote>
  <w:footnote w:type="continuationSeparator" w:id="0">
    <w:p w14:paraId="06C78D34" w14:textId="77777777" w:rsidR="00786B16" w:rsidRDefault="00786B16">
      <w:r>
        <w:continuationSeparator/>
      </w:r>
    </w:p>
  </w:footnote>
  <w:footnote w:type="continuationNotice" w:id="1">
    <w:p w14:paraId="57C1E365" w14:textId="77777777" w:rsidR="00786B16" w:rsidRDefault="00786B1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7FF5E3" w14:textId="4126D706"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4C86D5B9" wp14:editId="746121AE">
          <wp:simplePos x="0" y="0"/>
          <wp:positionH relativeFrom="column">
            <wp:posOffset>-394335</wp:posOffset>
          </wp:positionH>
          <wp:positionV relativeFrom="paragraph">
            <wp:posOffset>-211455</wp:posOffset>
          </wp:positionV>
          <wp:extent cx="2847340" cy="542290"/>
          <wp:effectExtent l="0" t="0" r="0" b="0"/>
          <wp:wrapNone/>
          <wp:docPr id="144950955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4A87C363" w14:textId="0C01EE7D"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2"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4"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6"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7"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0"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1"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3" w15:restartNumberingAfterBreak="0">
    <w:nsid w:val="029F414C"/>
    <w:multiLevelType w:val="multilevel"/>
    <w:tmpl w:val="799E485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6E3654B"/>
    <w:multiLevelType w:val="multilevel"/>
    <w:tmpl w:val="99E68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7C96C68"/>
    <w:multiLevelType w:val="multilevel"/>
    <w:tmpl w:val="3F645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83D4A15"/>
    <w:multiLevelType w:val="hybridMultilevel"/>
    <w:tmpl w:val="91B68DB8"/>
    <w:lvl w:ilvl="0" w:tplc="35C08D04">
      <w:start w:val="1"/>
      <w:numFmt w:val="decimal"/>
      <w:lvlText w:val="1.%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18" w15:restartNumberingAfterBreak="0">
    <w:nsid w:val="0E4351F2"/>
    <w:multiLevelType w:val="hybridMultilevel"/>
    <w:tmpl w:val="A83CAD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18A10F0E"/>
    <w:multiLevelType w:val="multilevel"/>
    <w:tmpl w:val="9A146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6B10477"/>
    <w:multiLevelType w:val="multilevel"/>
    <w:tmpl w:val="FBAEF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7AA71E4"/>
    <w:multiLevelType w:val="multilevel"/>
    <w:tmpl w:val="097AE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CFA2F38"/>
    <w:multiLevelType w:val="hybridMultilevel"/>
    <w:tmpl w:val="D354C37A"/>
    <w:lvl w:ilvl="0" w:tplc="9BE2A886">
      <w:start w:val="1"/>
      <w:numFmt w:val="decimal"/>
      <w:lvlText w:val="%1."/>
      <w:lvlJc w:val="left"/>
      <w:pPr>
        <w:ind w:left="720" w:hanging="360"/>
      </w:pPr>
      <w:rPr>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2F341929"/>
    <w:multiLevelType w:val="multilevel"/>
    <w:tmpl w:val="E13C6C4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22B5133"/>
    <w:multiLevelType w:val="multilevel"/>
    <w:tmpl w:val="CBAC0C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3523397F"/>
    <w:multiLevelType w:val="multilevel"/>
    <w:tmpl w:val="F774E1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3752134B"/>
    <w:multiLevelType w:val="multilevel"/>
    <w:tmpl w:val="B464E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8CE71D1"/>
    <w:multiLevelType w:val="multilevel"/>
    <w:tmpl w:val="39DE5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42F74BAE"/>
    <w:multiLevelType w:val="hybridMultilevel"/>
    <w:tmpl w:val="FC7CBC2C"/>
    <w:lvl w:ilvl="0" w:tplc="20467D1A">
      <w:start w:val="1"/>
      <w:numFmt w:val="decimal"/>
      <w:lvlText w:val="2.%1"/>
      <w:lvlJc w:val="left"/>
      <w:pPr>
        <w:ind w:left="720" w:hanging="360"/>
      </w:pPr>
      <w:rPr>
        <w:rFonts w:hint="default"/>
      </w:rPr>
    </w:lvl>
    <w:lvl w:ilvl="1" w:tplc="AFE219C2">
      <w:start w:val="1"/>
      <w:numFmt w:val="decimal"/>
      <w:lvlText w:val="2.9.%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3FB2E84"/>
    <w:multiLevelType w:val="hybridMultilevel"/>
    <w:tmpl w:val="7B5E56B2"/>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32" w15:restartNumberingAfterBreak="0">
    <w:nsid w:val="448C67C4"/>
    <w:multiLevelType w:val="multilevel"/>
    <w:tmpl w:val="17102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6987351"/>
    <w:multiLevelType w:val="hybridMultilevel"/>
    <w:tmpl w:val="0122C11A"/>
    <w:lvl w:ilvl="0" w:tplc="35C08D04">
      <w:start w:val="1"/>
      <w:numFmt w:val="decimal"/>
      <w:lvlText w:val="1.%1"/>
      <w:lvlJc w:val="left"/>
      <w:pPr>
        <w:ind w:left="720" w:hanging="360"/>
      </w:pPr>
      <w:rPr>
        <w:rFonts w:hint="default"/>
      </w:rPr>
    </w:lvl>
    <w:lvl w:ilvl="1" w:tplc="080A0019" w:tentative="1">
      <w:start w:val="1"/>
      <w:numFmt w:val="lowerLetter"/>
      <w:lvlText w:val="%2."/>
      <w:lvlJc w:val="left"/>
      <w:pPr>
        <w:ind w:left="1440" w:hanging="360"/>
      </w:pPr>
    </w:lvl>
    <w:lvl w:ilvl="2" w:tplc="C15C908C">
      <w:start w:val="1"/>
      <w:numFmt w:val="decimal"/>
      <w:lvlText w:val="1.3.%3"/>
      <w:lvlJc w:val="left"/>
      <w:pPr>
        <w:ind w:left="192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4A1260ED"/>
    <w:multiLevelType w:val="multilevel"/>
    <w:tmpl w:val="66568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BE26056"/>
    <w:multiLevelType w:val="hybridMultilevel"/>
    <w:tmpl w:val="3E6C384E"/>
    <w:lvl w:ilvl="0" w:tplc="EF006068">
      <w:start w:val="1"/>
      <w:numFmt w:val="decimal"/>
      <w:lvlText w:val="9.%1"/>
      <w:lvlJc w:val="left"/>
      <w:pPr>
        <w:ind w:left="1428"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6" w15:restartNumberingAfterBreak="0">
    <w:nsid w:val="4DDF20DC"/>
    <w:multiLevelType w:val="hybridMultilevel"/>
    <w:tmpl w:val="755CBCD0"/>
    <w:lvl w:ilvl="0" w:tplc="5B9CD7C6">
      <w:start w:val="1"/>
      <w:numFmt w:val="decimal"/>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7" w15:restartNumberingAfterBreak="0">
    <w:nsid w:val="4E0D20AB"/>
    <w:multiLevelType w:val="hybridMultilevel"/>
    <w:tmpl w:val="F56E450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51A040FE"/>
    <w:multiLevelType w:val="hybridMultilevel"/>
    <w:tmpl w:val="93AE27AE"/>
    <w:lvl w:ilvl="0" w:tplc="849CC55C">
      <w:start w:val="1"/>
      <w:numFmt w:val="decimal"/>
      <w:lvlText w:val="%1."/>
      <w:lvlJc w:val="left"/>
      <w:pPr>
        <w:ind w:left="1428" w:hanging="360"/>
      </w:pPr>
      <w:rPr>
        <w:rFonts w:hint="default"/>
        <w:b/>
        <w:bCs/>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39" w15:restartNumberingAfterBreak="0">
    <w:nsid w:val="54D65B68"/>
    <w:multiLevelType w:val="multilevel"/>
    <w:tmpl w:val="E6E6A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D2F2CE3"/>
    <w:multiLevelType w:val="multilevel"/>
    <w:tmpl w:val="766A1B0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 w15:restartNumberingAfterBreak="0">
    <w:nsid w:val="5E437977"/>
    <w:multiLevelType w:val="multilevel"/>
    <w:tmpl w:val="4B2E9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17225A9"/>
    <w:multiLevelType w:val="multilevel"/>
    <w:tmpl w:val="F88CD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30633F4"/>
    <w:multiLevelType w:val="multilevel"/>
    <w:tmpl w:val="B1B4D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3C53BEA"/>
    <w:multiLevelType w:val="hybridMultilevel"/>
    <w:tmpl w:val="0C92A9AC"/>
    <w:lvl w:ilvl="0" w:tplc="496AD712">
      <w:start w:val="1"/>
      <w:numFmt w:val="decimal"/>
      <w:lvlText w:val="2.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5F245B9"/>
    <w:multiLevelType w:val="multilevel"/>
    <w:tmpl w:val="20165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67E3760"/>
    <w:multiLevelType w:val="multilevel"/>
    <w:tmpl w:val="5E94ABA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 w15:restartNumberingAfterBreak="0">
    <w:nsid w:val="66B742EB"/>
    <w:multiLevelType w:val="multilevel"/>
    <w:tmpl w:val="06A4F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69D01649"/>
    <w:multiLevelType w:val="multilevel"/>
    <w:tmpl w:val="504CD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B457F6B"/>
    <w:multiLevelType w:val="multilevel"/>
    <w:tmpl w:val="264C77E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 w15:restartNumberingAfterBreak="0">
    <w:nsid w:val="6D3E262A"/>
    <w:multiLevelType w:val="multilevel"/>
    <w:tmpl w:val="9E48D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70007EDC"/>
    <w:multiLevelType w:val="hybridMultilevel"/>
    <w:tmpl w:val="00E00634"/>
    <w:lvl w:ilvl="0" w:tplc="6B725D5C">
      <w:start w:val="1"/>
      <w:numFmt w:val="decimal"/>
      <w:lvlText w:val="%1."/>
      <w:lvlJc w:val="left"/>
      <w:pPr>
        <w:ind w:left="502"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53" w15:restartNumberingAfterBreak="0">
    <w:nsid w:val="72240E85"/>
    <w:multiLevelType w:val="multilevel"/>
    <w:tmpl w:val="707CE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5CB503B"/>
    <w:multiLevelType w:val="multilevel"/>
    <w:tmpl w:val="4F54B41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 w15:restartNumberingAfterBreak="0">
    <w:nsid w:val="78971142"/>
    <w:multiLevelType w:val="hybridMultilevel"/>
    <w:tmpl w:val="961078B6"/>
    <w:lvl w:ilvl="0" w:tplc="20467D1A">
      <w:start w:val="1"/>
      <w:numFmt w:val="decimal"/>
      <w:lvlText w:val="2.%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56" w15:restartNumberingAfterBreak="0">
    <w:nsid w:val="7FD267FA"/>
    <w:multiLevelType w:val="hybridMultilevel"/>
    <w:tmpl w:val="821E37BC"/>
    <w:lvl w:ilvl="0" w:tplc="7E0857F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685980211">
    <w:abstractNumId w:val="14"/>
  </w:num>
  <w:num w:numId="2" w16cid:durableId="828791803">
    <w:abstractNumId w:val="26"/>
  </w:num>
  <w:num w:numId="3" w16cid:durableId="1224758989">
    <w:abstractNumId w:val="22"/>
  </w:num>
  <w:num w:numId="4" w16cid:durableId="955255625">
    <w:abstractNumId w:val="31"/>
  </w:num>
  <w:num w:numId="5" w16cid:durableId="1157384291">
    <w:abstractNumId w:val="36"/>
  </w:num>
  <w:num w:numId="6" w16cid:durableId="1882667400">
    <w:abstractNumId w:val="17"/>
  </w:num>
  <w:num w:numId="7" w16cid:durableId="339159146">
    <w:abstractNumId w:val="55"/>
  </w:num>
  <w:num w:numId="8" w16cid:durableId="685593475">
    <w:abstractNumId w:val="52"/>
  </w:num>
  <w:num w:numId="9" w16cid:durableId="669019832">
    <w:abstractNumId w:val="33"/>
  </w:num>
  <w:num w:numId="10" w16cid:durableId="945623458">
    <w:abstractNumId w:val="30"/>
  </w:num>
  <w:num w:numId="11" w16cid:durableId="1954315258">
    <w:abstractNumId w:val="44"/>
  </w:num>
  <w:num w:numId="12" w16cid:durableId="586109421">
    <w:abstractNumId w:val="56"/>
  </w:num>
  <w:num w:numId="13" w16cid:durableId="1927424891">
    <w:abstractNumId w:val="35"/>
  </w:num>
  <w:num w:numId="14" w16cid:durableId="1127165882">
    <w:abstractNumId w:val="38"/>
  </w:num>
  <w:num w:numId="15" w16cid:durableId="1528829641">
    <w:abstractNumId w:val="37"/>
  </w:num>
  <w:num w:numId="16" w16cid:durableId="522210093">
    <w:abstractNumId w:val="40"/>
  </w:num>
  <w:num w:numId="17" w16cid:durableId="1272781908">
    <w:abstractNumId w:val="28"/>
  </w:num>
  <w:num w:numId="18" w16cid:durableId="894850017">
    <w:abstractNumId w:val="20"/>
  </w:num>
  <w:num w:numId="19" w16cid:durableId="1304770457">
    <w:abstractNumId w:val="39"/>
  </w:num>
  <w:num w:numId="20" w16cid:durableId="301928613">
    <w:abstractNumId w:val="15"/>
  </w:num>
  <w:num w:numId="21" w16cid:durableId="503864818">
    <w:abstractNumId w:val="27"/>
  </w:num>
  <w:num w:numId="22" w16cid:durableId="691803851">
    <w:abstractNumId w:val="45"/>
  </w:num>
  <w:num w:numId="23" w16cid:durableId="308634723">
    <w:abstractNumId w:val="47"/>
  </w:num>
  <w:num w:numId="24" w16cid:durableId="345406602">
    <w:abstractNumId w:val="43"/>
  </w:num>
  <w:num w:numId="25" w16cid:durableId="895437998">
    <w:abstractNumId w:val="21"/>
  </w:num>
  <w:num w:numId="26" w16cid:durableId="469445003">
    <w:abstractNumId w:val="51"/>
  </w:num>
  <w:num w:numId="27" w16cid:durableId="1101340812">
    <w:abstractNumId w:val="16"/>
  </w:num>
  <w:num w:numId="28" w16cid:durableId="822504709">
    <w:abstractNumId w:val="53"/>
  </w:num>
  <w:num w:numId="29" w16cid:durableId="1004936014">
    <w:abstractNumId w:val="24"/>
  </w:num>
  <w:num w:numId="30" w16cid:durableId="1043795964">
    <w:abstractNumId w:val="50"/>
  </w:num>
  <w:num w:numId="31" w16cid:durableId="799568071">
    <w:abstractNumId w:val="13"/>
  </w:num>
  <w:num w:numId="32" w16cid:durableId="153107647">
    <w:abstractNumId w:val="25"/>
  </w:num>
  <w:num w:numId="33" w16cid:durableId="1638990336">
    <w:abstractNumId w:val="23"/>
  </w:num>
  <w:num w:numId="34" w16cid:durableId="45958240">
    <w:abstractNumId w:val="54"/>
  </w:num>
  <w:num w:numId="35" w16cid:durableId="1124419762">
    <w:abstractNumId w:val="46"/>
  </w:num>
  <w:num w:numId="36" w16cid:durableId="1072266450">
    <w:abstractNumId w:val="32"/>
  </w:num>
  <w:num w:numId="37" w16cid:durableId="1054693851">
    <w:abstractNumId w:val="41"/>
  </w:num>
  <w:num w:numId="38" w16cid:durableId="1831560331">
    <w:abstractNumId w:val="34"/>
  </w:num>
  <w:num w:numId="39" w16cid:durableId="1822187497">
    <w:abstractNumId w:val="42"/>
  </w:num>
  <w:num w:numId="40" w16cid:durableId="528491179">
    <w:abstractNumId w:val="49"/>
  </w:num>
  <w:num w:numId="41" w16cid:durableId="1659457033">
    <w:abstractNumId w:val="19"/>
  </w:num>
  <w:num w:numId="42" w16cid:durableId="1290625163">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3771"/>
    <w:rsid w:val="0000476F"/>
    <w:rsid w:val="0000744C"/>
    <w:rsid w:val="00007C35"/>
    <w:rsid w:val="00014548"/>
    <w:rsid w:val="00014856"/>
    <w:rsid w:val="00014EA4"/>
    <w:rsid w:val="00015973"/>
    <w:rsid w:val="000179FC"/>
    <w:rsid w:val="00017C7B"/>
    <w:rsid w:val="00020E88"/>
    <w:rsid w:val="000251DA"/>
    <w:rsid w:val="00027344"/>
    <w:rsid w:val="00027AA0"/>
    <w:rsid w:val="00030BEE"/>
    <w:rsid w:val="000311D0"/>
    <w:rsid w:val="00031B54"/>
    <w:rsid w:val="00032B7D"/>
    <w:rsid w:val="0003523C"/>
    <w:rsid w:val="0003541B"/>
    <w:rsid w:val="00037910"/>
    <w:rsid w:val="00041312"/>
    <w:rsid w:val="000413CA"/>
    <w:rsid w:val="00043F82"/>
    <w:rsid w:val="0004647B"/>
    <w:rsid w:val="00046C36"/>
    <w:rsid w:val="00050F66"/>
    <w:rsid w:val="00052C92"/>
    <w:rsid w:val="000534D1"/>
    <w:rsid w:val="000547EE"/>
    <w:rsid w:val="0006393B"/>
    <w:rsid w:val="0006694E"/>
    <w:rsid w:val="00066A19"/>
    <w:rsid w:val="0006726F"/>
    <w:rsid w:val="00071166"/>
    <w:rsid w:val="00072F47"/>
    <w:rsid w:val="00073A36"/>
    <w:rsid w:val="000809AC"/>
    <w:rsid w:val="00081771"/>
    <w:rsid w:val="00082E03"/>
    <w:rsid w:val="00083B61"/>
    <w:rsid w:val="00084915"/>
    <w:rsid w:val="000852E6"/>
    <w:rsid w:val="00087215"/>
    <w:rsid w:val="00087AEE"/>
    <w:rsid w:val="00090110"/>
    <w:rsid w:val="00092E90"/>
    <w:rsid w:val="000932B2"/>
    <w:rsid w:val="00094A61"/>
    <w:rsid w:val="000A2D14"/>
    <w:rsid w:val="000A4E08"/>
    <w:rsid w:val="000A7152"/>
    <w:rsid w:val="000B1E78"/>
    <w:rsid w:val="000B27E8"/>
    <w:rsid w:val="000B67AE"/>
    <w:rsid w:val="000C4356"/>
    <w:rsid w:val="000C6F88"/>
    <w:rsid w:val="000C78DE"/>
    <w:rsid w:val="000D025C"/>
    <w:rsid w:val="000D08CF"/>
    <w:rsid w:val="000D34E4"/>
    <w:rsid w:val="000D3E88"/>
    <w:rsid w:val="000D5797"/>
    <w:rsid w:val="000D5F18"/>
    <w:rsid w:val="000E2D5D"/>
    <w:rsid w:val="000E449A"/>
    <w:rsid w:val="000F03E3"/>
    <w:rsid w:val="000F1C38"/>
    <w:rsid w:val="000F257F"/>
    <w:rsid w:val="000F5A78"/>
    <w:rsid w:val="000F5B23"/>
    <w:rsid w:val="00100D5D"/>
    <w:rsid w:val="00101FA6"/>
    <w:rsid w:val="00104F0B"/>
    <w:rsid w:val="00107173"/>
    <w:rsid w:val="0010737C"/>
    <w:rsid w:val="00110056"/>
    <w:rsid w:val="001117BA"/>
    <w:rsid w:val="0011396D"/>
    <w:rsid w:val="001225E3"/>
    <w:rsid w:val="0012458E"/>
    <w:rsid w:val="00130432"/>
    <w:rsid w:val="00131444"/>
    <w:rsid w:val="001335C8"/>
    <w:rsid w:val="00141090"/>
    <w:rsid w:val="00141C97"/>
    <w:rsid w:val="001423D6"/>
    <w:rsid w:val="00143FEE"/>
    <w:rsid w:val="00146783"/>
    <w:rsid w:val="00150F24"/>
    <w:rsid w:val="00151656"/>
    <w:rsid w:val="00156787"/>
    <w:rsid w:val="00156A1D"/>
    <w:rsid w:val="00157376"/>
    <w:rsid w:val="001628F9"/>
    <w:rsid w:val="00163DC2"/>
    <w:rsid w:val="00164041"/>
    <w:rsid w:val="0016448E"/>
    <w:rsid w:val="00167F51"/>
    <w:rsid w:val="00170C94"/>
    <w:rsid w:val="00172D15"/>
    <w:rsid w:val="00172D92"/>
    <w:rsid w:val="0017400A"/>
    <w:rsid w:val="00176A9B"/>
    <w:rsid w:val="00176CDB"/>
    <w:rsid w:val="00184433"/>
    <w:rsid w:val="00184BB1"/>
    <w:rsid w:val="00184EFA"/>
    <w:rsid w:val="001876D3"/>
    <w:rsid w:val="00187C7E"/>
    <w:rsid w:val="00192D5F"/>
    <w:rsid w:val="001939A7"/>
    <w:rsid w:val="001943E5"/>
    <w:rsid w:val="00194BC3"/>
    <w:rsid w:val="0019613E"/>
    <w:rsid w:val="00197622"/>
    <w:rsid w:val="001A069C"/>
    <w:rsid w:val="001A55E0"/>
    <w:rsid w:val="001B0409"/>
    <w:rsid w:val="001B082C"/>
    <w:rsid w:val="001B24A1"/>
    <w:rsid w:val="001B4165"/>
    <w:rsid w:val="001B4523"/>
    <w:rsid w:val="001B4B5F"/>
    <w:rsid w:val="001C02C3"/>
    <w:rsid w:val="001C10F1"/>
    <w:rsid w:val="001C176A"/>
    <w:rsid w:val="001C2158"/>
    <w:rsid w:val="001C21C0"/>
    <w:rsid w:val="001D0C99"/>
    <w:rsid w:val="001D155D"/>
    <w:rsid w:val="001D1D38"/>
    <w:rsid w:val="001D5509"/>
    <w:rsid w:val="001D5728"/>
    <w:rsid w:val="001D587A"/>
    <w:rsid w:val="001D7422"/>
    <w:rsid w:val="001D74C7"/>
    <w:rsid w:val="001E5940"/>
    <w:rsid w:val="001E5DA7"/>
    <w:rsid w:val="001E7810"/>
    <w:rsid w:val="001F58E9"/>
    <w:rsid w:val="001F7A33"/>
    <w:rsid w:val="001F7FB8"/>
    <w:rsid w:val="002013D4"/>
    <w:rsid w:val="0020368E"/>
    <w:rsid w:val="00204F9E"/>
    <w:rsid w:val="00207595"/>
    <w:rsid w:val="00214191"/>
    <w:rsid w:val="00216B95"/>
    <w:rsid w:val="0022187B"/>
    <w:rsid w:val="002223E0"/>
    <w:rsid w:val="002233EE"/>
    <w:rsid w:val="002277BE"/>
    <w:rsid w:val="00230811"/>
    <w:rsid w:val="0023129C"/>
    <w:rsid w:val="002318E1"/>
    <w:rsid w:val="00235C05"/>
    <w:rsid w:val="00236C92"/>
    <w:rsid w:val="002430AD"/>
    <w:rsid w:val="002438CF"/>
    <w:rsid w:val="00243E37"/>
    <w:rsid w:val="00244ECA"/>
    <w:rsid w:val="00247BA8"/>
    <w:rsid w:val="00262445"/>
    <w:rsid w:val="00263122"/>
    <w:rsid w:val="00264B66"/>
    <w:rsid w:val="0026532A"/>
    <w:rsid w:val="00270424"/>
    <w:rsid w:val="00271307"/>
    <w:rsid w:val="00276856"/>
    <w:rsid w:val="002802AD"/>
    <w:rsid w:val="00283FF4"/>
    <w:rsid w:val="00284603"/>
    <w:rsid w:val="00293A78"/>
    <w:rsid w:val="002940EB"/>
    <w:rsid w:val="002943BE"/>
    <w:rsid w:val="00294E7B"/>
    <w:rsid w:val="0029528D"/>
    <w:rsid w:val="002954E0"/>
    <w:rsid w:val="002A1154"/>
    <w:rsid w:val="002A146E"/>
    <w:rsid w:val="002A1ACB"/>
    <w:rsid w:val="002A388C"/>
    <w:rsid w:val="002A569B"/>
    <w:rsid w:val="002A5DFA"/>
    <w:rsid w:val="002A631F"/>
    <w:rsid w:val="002A6769"/>
    <w:rsid w:val="002A6C84"/>
    <w:rsid w:val="002B2098"/>
    <w:rsid w:val="002B220A"/>
    <w:rsid w:val="002B2473"/>
    <w:rsid w:val="002C24A9"/>
    <w:rsid w:val="002C2F83"/>
    <w:rsid w:val="002C70EB"/>
    <w:rsid w:val="002D2BD4"/>
    <w:rsid w:val="002D7955"/>
    <w:rsid w:val="002E0106"/>
    <w:rsid w:val="002E16CC"/>
    <w:rsid w:val="002E1E5C"/>
    <w:rsid w:val="002F092E"/>
    <w:rsid w:val="002F1B60"/>
    <w:rsid w:val="002F2435"/>
    <w:rsid w:val="002F43D0"/>
    <w:rsid w:val="002F4BDB"/>
    <w:rsid w:val="002F6E0E"/>
    <w:rsid w:val="003023CF"/>
    <w:rsid w:val="003023DE"/>
    <w:rsid w:val="003026C7"/>
    <w:rsid w:val="0030401C"/>
    <w:rsid w:val="00304635"/>
    <w:rsid w:val="0030477D"/>
    <w:rsid w:val="00304C0B"/>
    <w:rsid w:val="00312E5C"/>
    <w:rsid w:val="00314D58"/>
    <w:rsid w:val="00315C1F"/>
    <w:rsid w:val="00317320"/>
    <w:rsid w:val="00320743"/>
    <w:rsid w:val="00325BDF"/>
    <w:rsid w:val="00326096"/>
    <w:rsid w:val="00327B34"/>
    <w:rsid w:val="00332A35"/>
    <w:rsid w:val="00332D09"/>
    <w:rsid w:val="00333699"/>
    <w:rsid w:val="00342814"/>
    <w:rsid w:val="00344659"/>
    <w:rsid w:val="00345C5C"/>
    <w:rsid w:val="00346759"/>
    <w:rsid w:val="00347768"/>
    <w:rsid w:val="00350272"/>
    <w:rsid w:val="003518F6"/>
    <w:rsid w:val="00353EC8"/>
    <w:rsid w:val="0035565A"/>
    <w:rsid w:val="00363617"/>
    <w:rsid w:val="003645FB"/>
    <w:rsid w:val="00364B76"/>
    <w:rsid w:val="00367817"/>
    <w:rsid w:val="00377208"/>
    <w:rsid w:val="0038243B"/>
    <w:rsid w:val="003827DD"/>
    <w:rsid w:val="0038357E"/>
    <w:rsid w:val="00384066"/>
    <w:rsid w:val="0038535E"/>
    <w:rsid w:val="0039167E"/>
    <w:rsid w:val="00391DCE"/>
    <w:rsid w:val="00391F29"/>
    <w:rsid w:val="003926A8"/>
    <w:rsid w:val="003930C8"/>
    <w:rsid w:val="003941ED"/>
    <w:rsid w:val="003964BA"/>
    <w:rsid w:val="00397699"/>
    <w:rsid w:val="003A1A23"/>
    <w:rsid w:val="003A67C3"/>
    <w:rsid w:val="003A7F80"/>
    <w:rsid w:val="003B10F1"/>
    <w:rsid w:val="003B3AC3"/>
    <w:rsid w:val="003B3F2B"/>
    <w:rsid w:val="003B5DFC"/>
    <w:rsid w:val="003B6230"/>
    <w:rsid w:val="003C07EB"/>
    <w:rsid w:val="003C0D69"/>
    <w:rsid w:val="003C2D60"/>
    <w:rsid w:val="003C37D4"/>
    <w:rsid w:val="003C3F45"/>
    <w:rsid w:val="003C4CCF"/>
    <w:rsid w:val="003C4D6B"/>
    <w:rsid w:val="003C546B"/>
    <w:rsid w:val="003C7404"/>
    <w:rsid w:val="003D06D0"/>
    <w:rsid w:val="003D194F"/>
    <w:rsid w:val="003D2E7F"/>
    <w:rsid w:val="003D3C82"/>
    <w:rsid w:val="003E0A1D"/>
    <w:rsid w:val="003E1181"/>
    <w:rsid w:val="003E1B5B"/>
    <w:rsid w:val="003E76A9"/>
    <w:rsid w:val="003F121C"/>
    <w:rsid w:val="003F18B5"/>
    <w:rsid w:val="003F43DF"/>
    <w:rsid w:val="003F7B6A"/>
    <w:rsid w:val="00400A20"/>
    <w:rsid w:val="00400F0B"/>
    <w:rsid w:val="004019C4"/>
    <w:rsid w:val="00403769"/>
    <w:rsid w:val="00404E3E"/>
    <w:rsid w:val="00410827"/>
    <w:rsid w:val="0041290A"/>
    <w:rsid w:val="00413AE6"/>
    <w:rsid w:val="0041430D"/>
    <w:rsid w:val="004145D1"/>
    <w:rsid w:val="00422DFB"/>
    <w:rsid w:val="00430A36"/>
    <w:rsid w:val="00432E73"/>
    <w:rsid w:val="004340EA"/>
    <w:rsid w:val="00435995"/>
    <w:rsid w:val="00435E17"/>
    <w:rsid w:val="004412F8"/>
    <w:rsid w:val="004423B7"/>
    <w:rsid w:val="00442D78"/>
    <w:rsid w:val="00451159"/>
    <w:rsid w:val="00451882"/>
    <w:rsid w:val="004519F0"/>
    <w:rsid w:val="00454783"/>
    <w:rsid w:val="00455F73"/>
    <w:rsid w:val="0045601A"/>
    <w:rsid w:val="004567E4"/>
    <w:rsid w:val="00456C49"/>
    <w:rsid w:val="00457540"/>
    <w:rsid w:val="004601E7"/>
    <w:rsid w:val="004602DA"/>
    <w:rsid w:val="00462E15"/>
    <w:rsid w:val="0046399C"/>
    <w:rsid w:val="00464A76"/>
    <w:rsid w:val="00464ECA"/>
    <w:rsid w:val="00465460"/>
    <w:rsid w:val="0046741D"/>
    <w:rsid w:val="00467421"/>
    <w:rsid w:val="00470358"/>
    <w:rsid w:val="00470E35"/>
    <w:rsid w:val="00472D57"/>
    <w:rsid w:val="00473DB5"/>
    <w:rsid w:val="004748D1"/>
    <w:rsid w:val="00475EA2"/>
    <w:rsid w:val="0047674D"/>
    <w:rsid w:val="004767D5"/>
    <w:rsid w:val="00476851"/>
    <w:rsid w:val="00485C14"/>
    <w:rsid w:val="004905DB"/>
    <w:rsid w:val="0049744C"/>
    <w:rsid w:val="00497B46"/>
    <w:rsid w:val="004A17EE"/>
    <w:rsid w:val="004A2107"/>
    <w:rsid w:val="004A3C9A"/>
    <w:rsid w:val="004A571C"/>
    <w:rsid w:val="004A7192"/>
    <w:rsid w:val="004A72DA"/>
    <w:rsid w:val="004B27CF"/>
    <w:rsid w:val="004B3117"/>
    <w:rsid w:val="004B5C2E"/>
    <w:rsid w:val="004B73D9"/>
    <w:rsid w:val="004C02FD"/>
    <w:rsid w:val="004C117B"/>
    <w:rsid w:val="004C1AB9"/>
    <w:rsid w:val="004C2B81"/>
    <w:rsid w:val="004C2FAB"/>
    <w:rsid w:val="004C3071"/>
    <w:rsid w:val="004C30CA"/>
    <w:rsid w:val="004C44FD"/>
    <w:rsid w:val="004C4E4E"/>
    <w:rsid w:val="004C7E79"/>
    <w:rsid w:val="004D1265"/>
    <w:rsid w:val="004D234D"/>
    <w:rsid w:val="004D5D33"/>
    <w:rsid w:val="004D6D3D"/>
    <w:rsid w:val="004D7CA7"/>
    <w:rsid w:val="004E0E5A"/>
    <w:rsid w:val="004E22FC"/>
    <w:rsid w:val="004E3CC0"/>
    <w:rsid w:val="004E3FC3"/>
    <w:rsid w:val="004E6B80"/>
    <w:rsid w:val="004F26CD"/>
    <w:rsid w:val="004F2A0E"/>
    <w:rsid w:val="004F43F7"/>
    <w:rsid w:val="00500A93"/>
    <w:rsid w:val="00506137"/>
    <w:rsid w:val="00506454"/>
    <w:rsid w:val="00506C7F"/>
    <w:rsid w:val="00512BFC"/>
    <w:rsid w:val="00513032"/>
    <w:rsid w:val="0051777F"/>
    <w:rsid w:val="0052037E"/>
    <w:rsid w:val="00524A8C"/>
    <w:rsid w:val="00524FCB"/>
    <w:rsid w:val="00527086"/>
    <w:rsid w:val="005275F2"/>
    <w:rsid w:val="00530AE3"/>
    <w:rsid w:val="00532CF9"/>
    <w:rsid w:val="00533D17"/>
    <w:rsid w:val="00535CC0"/>
    <w:rsid w:val="005369A8"/>
    <w:rsid w:val="00537E54"/>
    <w:rsid w:val="00543BD8"/>
    <w:rsid w:val="0054581E"/>
    <w:rsid w:val="0054787D"/>
    <w:rsid w:val="00553369"/>
    <w:rsid w:val="00553AF4"/>
    <w:rsid w:val="00554125"/>
    <w:rsid w:val="00555694"/>
    <w:rsid w:val="0055656D"/>
    <w:rsid w:val="00556CC2"/>
    <w:rsid w:val="00556F15"/>
    <w:rsid w:val="0055721F"/>
    <w:rsid w:val="00557702"/>
    <w:rsid w:val="00557AE7"/>
    <w:rsid w:val="00557C97"/>
    <w:rsid w:val="0056128A"/>
    <w:rsid w:val="00562107"/>
    <w:rsid w:val="00562B1F"/>
    <w:rsid w:val="005641BB"/>
    <w:rsid w:val="005663CB"/>
    <w:rsid w:val="00566B5C"/>
    <w:rsid w:val="00566F88"/>
    <w:rsid w:val="0057187D"/>
    <w:rsid w:val="005727D3"/>
    <w:rsid w:val="00574CD3"/>
    <w:rsid w:val="00575D77"/>
    <w:rsid w:val="005762EA"/>
    <w:rsid w:val="00576AB8"/>
    <w:rsid w:val="005805AB"/>
    <w:rsid w:val="00581D97"/>
    <w:rsid w:val="0058356A"/>
    <w:rsid w:val="00583F38"/>
    <w:rsid w:val="00584471"/>
    <w:rsid w:val="00584493"/>
    <w:rsid w:val="00587D35"/>
    <w:rsid w:val="00593244"/>
    <w:rsid w:val="00594770"/>
    <w:rsid w:val="00594877"/>
    <w:rsid w:val="00595B01"/>
    <w:rsid w:val="005966DE"/>
    <w:rsid w:val="005A75AD"/>
    <w:rsid w:val="005C0758"/>
    <w:rsid w:val="005C1401"/>
    <w:rsid w:val="005C1FA2"/>
    <w:rsid w:val="005C2A73"/>
    <w:rsid w:val="005C61D6"/>
    <w:rsid w:val="005C6459"/>
    <w:rsid w:val="005C7271"/>
    <w:rsid w:val="005D13EA"/>
    <w:rsid w:val="005D15F4"/>
    <w:rsid w:val="005D1B11"/>
    <w:rsid w:val="005D3A7E"/>
    <w:rsid w:val="005D3BEE"/>
    <w:rsid w:val="005D6966"/>
    <w:rsid w:val="005D7230"/>
    <w:rsid w:val="005D7526"/>
    <w:rsid w:val="005E0DE7"/>
    <w:rsid w:val="005E1EB7"/>
    <w:rsid w:val="005E2254"/>
    <w:rsid w:val="005E25AE"/>
    <w:rsid w:val="005E365C"/>
    <w:rsid w:val="005E3F84"/>
    <w:rsid w:val="005E6FA4"/>
    <w:rsid w:val="005F0290"/>
    <w:rsid w:val="005F2331"/>
    <w:rsid w:val="005F3CCC"/>
    <w:rsid w:val="005F4D1C"/>
    <w:rsid w:val="005F5FFF"/>
    <w:rsid w:val="0060035F"/>
    <w:rsid w:val="00601054"/>
    <w:rsid w:val="00601E55"/>
    <w:rsid w:val="00601EE3"/>
    <w:rsid w:val="006041C6"/>
    <w:rsid w:val="006059AC"/>
    <w:rsid w:val="006078AE"/>
    <w:rsid w:val="00610723"/>
    <w:rsid w:val="00610764"/>
    <w:rsid w:val="00615D99"/>
    <w:rsid w:val="0062219A"/>
    <w:rsid w:val="0062528F"/>
    <w:rsid w:val="00632580"/>
    <w:rsid w:val="00634C94"/>
    <w:rsid w:val="00634FB0"/>
    <w:rsid w:val="00635881"/>
    <w:rsid w:val="00640993"/>
    <w:rsid w:val="0064174A"/>
    <w:rsid w:val="0064495C"/>
    <w:rsid w:val="006473A2"/>
    <w:rsid w:val="006522EC"/>
    <w:rsid w:val="006532A9"/>
    <w:rsid w:val="00653317"/>
    <w:rsid w:val="00654ED9"/>
    <w:rsid w:val="00655A6C"/>
    <w:rsid w:val="00657031"/>
    <w:rsid w:val="006607C6"/>
    <w:rsid w:val="006614E2"/>
    <w:rsid w:val="006615DD"/>
    <w:rsid w:val="00663190"/>
    <w:rsid w:val="00663387"/>
    <w:rsid w:val="00667107"/>
    <w:rsid w:val="0067212E"/>
    <w:rsid w:val="006757F9"/>
    <w:rsid w:val="00677B11"/>
    <w:rsid w:val="00677D82"/>
    <w:rsid w:val="00677E6F"/>
    <w:rsid w:val="006825BF"/>
    <w:rsid w:val="0068697F"/>
    <w:rsid w:val="00690849"/>
    <w:rsid w:val="00691BBD"/>
    <w:rsid w:val="00692FFA"/>
    <w:rsid w:val="0069335D"/>
    <w:rsid w:val="0069372F"/>
    <w:rsid w:val="00695742"/>
    <w:rsid w:val="006973BB"/>
    <w:rsid w:val="006A4423"/>
    <w:rsid w:val="006A48E3"/>
    <w:rsid w:val="006A7172"/>
    <w:rsid w:val="006B0605"/>
    <w:rsid w:val="006B2505"/>
    <w:rsid w:val="006B519A"/>
    <w:rsid w:val="006B547C"/>
    <w:rsid w:val="006B5AEA"/>
    <w:rsid w:val="006B5B0B"/>
    <w:rsid w:val="006B6FD0"/>
    <w:rsid w:val="006D1C81"/>
    <w:rsid w:val="006D1F03"/>
    <w:rsid w:val="006D4B05"/>
    <w:rsid w:val="006D5648"/>
    <w:rsid w:val="006D5B6F"/>
    <w:rsid w:val="006D79F0"/>
    <w:rsid w:val="006D7E30"/>
    <w:rsid w:val="006E273A"/>
    <w:rsid w:val="006E614C"/>
    <w:rsid w:val="006E678E"/>
    <w:rsid w:val="006E6B15"/>
    <w:rsid w:val="006F1E35"/>
    <w:rsid w:val="006F4957"/>
    <w:rsid w:val="006F4FAD"/>
    <w:rsid w:val="006F6A42"/>
    <w:rsid w:val="007028A9"/>
    <w:rsid w:val="00702F5A"/>
    <w:rsid w:val="00703425"/>
    <w:rsid w:val="00703D52"/>
    <w:rsid w:val="00703F57"/>
    <w:rsid w:val="007056FD"/>
    <w:rsid w:val="00705F47"/>
    <w:rsid w:val="00706332"/>
    <w:rsid w:val="00706F1F"/>
    <w:rsid w:val="00711535"/>
    <w:rsid w:val="00712A1B"/>
    <w:rsid w:val="0071322A"/>
    <w:rsid w:val="007219A9"/>
    <w:rsid w:val="0072356C"/>
    <w:rsid w:val="0072647C"/>
    <w:rsid w:val="007266BB"/>
    <w:rsid w:val="00731982"/>
    <w:rsid w:val="00731C42"/>
    <w:rsid w:val="00733D72"/>
    <w:rsid w:val="00735DC5"/>
    <w:rsid w:val="00736A48"/>
    <w:rsid w:val="007406FC"/>
    <w:rsid w:val="0074169C"/>
    <w:rsid w:val="00743F4E"/>
    <w:rsid w:val="007466EB"/>
    <w:rsid w:val="007467A9"/>
    <w:rsid w:val="007472D9"/>
    <w:rsid w:val="00747B49"/>
    <w:rsid w:val="007501A2"/>
    <w:rsid w:val="0075060E"/>
    <w:rsid w:val="00751051"/>
    <w:rsid w:val="00751750"/>
    <w:rsid w:val="00755DB3"/>
    <w:rsid w:val="00756CCA"/>
    <w:rsid w:val="0075774D"/>
    <w:rsid w:val="0076098B"/>
    <w:rsid w:val="00763186"/>
    <w:rsid w:val="00764664"/>
    <w:rsid w:val="00766418"/>
    <w:rsid w:val="00767395"/>
    <w:rsid w:val="00767F03"/>
    <w:rsid w:val="00770C74"/>
    <w:rsid w:val="00772E80"/>
    <w:rsid w:val="007748BA"/>
    <w:rsid w:val="00774C4C"/>
    <w:rsid w:val="0078191B"/>
    <w:rsid w:val="00782DDE"/>
    <w:rsid w:val="00783F99"/>
    <w:rsid w:val="007841AA"/>
    <w:rsid w:val="00786B16"/>
    <w:rsid w:val="0078718D"/>
    <w:rsid w:val="00787C4A"/>
    <w:rsid w:val="007901BE"/>
    <w:rsid w:val="00792ECE"/>
    <w:rsid w:val="00794CB9"/>
    <w:rsid w:val="00795E8B"/>
    <w:rsid w:val="007A00DC"/>
    <w:rsid w:val="007A0499"/>
    <w:rsid w:val="007A158B"/>
    <w:rsid w:val="007A2334"/>
    <w:rsid w:val="007A334A"/>
    <w:rsid w:val="007A41FB"/>
    <w:rsid w:val="007A5245"/>
    <w:rsid w:val="007A5DAF"/>
    <w:rsid w:val="007A6CD5"/>
    <w:rsid w:val="007A7557"/>
    <w:rsid w:val="007A7B45"/>
    <w:rsid w:val="007B0607"/>
    <w:rsid w:val="007B0899"/>
    <w:rsid w:val="007B0CB8"/>
    <w:rsid w:val="007B2B8C"/>
    <w:rsid w:val="007B6F65"/>
    <w:rsid w:val="007B7A96"/>
    <w:rsid w:val="007C038D"/>
    <w:rsid w:val="007C346D"/>
    <w:rsid w:val="007C4FC7"/>
    <w:rsid w:val="007C5E7C"/>
    <w:rsid w:val="007C6282"/>
    <w:rsid w:val="007D00AC"/>
    <w:rsid w:val="007D2C7B"/>
    <w:rsid w:val="007D34E7"/>
    <w:rsid w:val="007D5DA5"/>
    <w:rsid w:val="007E00CA"/>
    <w:rsid w:val="007E4059"/>
    <w:rsid w:val="007E4074"/>
    <w:rsid w:val="007E58FD"/>
    <w:rsid w:val="007E6861"/>
    <w:rsid w:val="007E70C6"/>
    <w:rsid w:val="007F095A"/>
    <w:rsid w:val="007F0DF2"/>
    <w:rsid w:val="007F1406"/>
    <w:rsid w:val="007F16CE"/>
    <w:rsid w:val="007F28A5"/>
    <w:rsid w:val="007F46BC"/>
    <w:rsid w:val="007F55F2"/>
    <w:rsid w:val="007F5BDD"/>
    <w:rsid w:val="007F624C"/>
    <w:rsid w:val="007F62F5"/>
    <w:rsid w:val="007F6BCA"/>
    <w:rsid w:val="008002B7"/>
    <w:rsid w:val="00801012"/>
    <w:rsid w:val="00801AE9"/>
    <w:rsid w:val="00804C65"/>
    <w:rsid w:val="00805AFE"/>
    <w:rsid w:val="00805D82"/>
    <w:rsid w:val="00805FA4"/>
    <w:rsid w:val="0081102A"/>
    <w:rsid w:val="008112A9"/>
    <w:rsid w:val="0081277A"/>
    <w:rsid w:val="00812FAE"/>
    <w:rsid w:val="008133C7"/>
    <w:rsid w:val="008136A7"/>
    <w:rsid w:val="00816818"/>
    <w:rsid w:val="00823159"/>
    <w:rsid w:val="008256C8"/>
    <w:rsid w:val="008256FD"/>
    <w:rsid w:val="00825CAC"/>
    <w:rsid w:val="008275E3"/>
    <w:rsid w:val="00831165"/>
    <w:rsid w:val="00831A3E"/>
    <w:rsid w:val="008345DF"/>
    <w:rsid w:val="0083517A"/>
    <w:rsid w:val="0083523A"/>
    <w:rsid w:val="00835D7C"/>
    <w:rsid w:val="0083643B"/>
    <w:rsid w:val="00837F48"/>
    <w:rsid w:val="00844D3F"/>
    <w:rsid w:val="00846CB1"/>
    <w:rsid w:val="0085134C"/>
    <w:rsid w:val="008525B6"/>
    <w:rsid w:val="0085620B"/>
    <w:rsid w:val="008579B8"/>
    <w:rsid w:val="008579C4"/>
    <w:rsid w:val="0086123B"/>
    <w:rsid w:val="00863D76"/>
    <w:rsid w:val="0086401E"/>
    <w:rsid w:val="00865583"/>
    <w:rsid w:val="008655B8"/>
    <w:rsid w:val="00865E54"/>
    <w:rsid w:val="00866333"/>
    <w:rsid w:val="0086724C"/>
    <w:rsid w:val="00885249"/>
    <w:rsid w:val="00890DA1"/>
    <w:rsid w:val="0089107D"/>
    <w:rsid w:val="0089314F"/>
    <w:rsid w:val="008940F2"/>
    <w:rsid w:val="008A2899"/>
    <w:rsid w:val="008B1885"/>
    <w:rsid w:val="008B246F"/>
    <w:rsid w:val="008B3084"/>
    <w:rsid w:val="008C11D3"/>
    <w:rsid w:val="008C1680"/>
    <w:rsid w:val="008C5A24"/>
    <w:rsid w:val="008C6A30"/>
    <w:rsid w:val="008D164E"/>
    <w:rsid w:val="008D1A2C"/>
    <w:rsid w:val="008D5246"/>
    <w:rsid w:val="008D7654"/>
    <w:rsid w:val="008E048B"/>
    <w:rsid w:val="008E0950"/>
    <w:rsid w:val="008E5C5D"/>
    <w:rsid w:val="008E6A09"/>
    <w:rsid w:val="008F1EC1"/>
    <w:rsid w:val="008F2E1A"/>
    <w:rsid w:val="008F4BEF"/>
    <w:rsid w:val="008F7075"/>
    <w:rsid w:val="00900AEC"/>
    <w:rsid w:val="00902000"/>
    <w:rsid w:val="009029E9"/>
    <w:rsid w:val="0091013D"/>
    <w:rsid w:val="009108C5"/>
    <w:rsid w:val="009119FF"/>
    <w:rsid w:val="00912D4E"/>
    <w:rsid w:val="0091413C"/>
    <w:rsid w:val="00914497"/>
    <w:rsid w:val="00915173"/>
    <w:rsid w:val="00916649"/>
    <w:rsid w:val="00916CA5"/>
    <w:rsid w:val="00920B67"/>
    <w:rsid w:val="00921DC8"/>
    <w:rsid w:val="00923345"/>
    <w:rsid w:val="009302B0"/>
    <w:rsid w:val="00930DE5"/>
    <w:rsid w:val="00931DD9"/>
    <w:rsid w:val="00932301"/>
    <w:rsid w:val="00932BF9"/>
    <w:rsid w:val="00934719"/>
    <w:rsid w:val="00934EF2"/>
    <w:rsid w:val="00935501"/>
    <w:rsid w:val="0093682B"/>
    <w:rsid w:val="00937F86"/>
    <w:rsid w:val="00941592"/>
    <w:rsid w:val="00942839"/>
    <w:rsid w:val="00944E3B"/>
    <w:rsid w:val="00947671"/>
    <w:rsid w:val="00951100"/>
    <w:rsid w:val="009515E7"/>
    <w:rsid w:val="00955473"/>
    <w:rsid w:val="00955D29"/>
    <w:rsid w:val="0095634D"/>
    <w:rsid w:val="0095670E"/>
    <w:rsid w:val="00957882"/>
    <w:rsid w:val="00962287"/>
    <w:rsid w:val="00963ECF"/>
    <w:rsid w:val="0096477C"/>
    <w:rsid w:val="00966AA2"/>
    <w:rsid w:val="0096756B"/>
    <w:rsid w:val="00967A3C"/>
    <w:rsid w:val="00967DB2"/>
    <w:rsid w:val="009702D0"/>
    <w:rsid w:val="009726F3"/>
    <w:rsid w:val="009735E9"/>
    <w:rsid w:val="00973B83"/>
    <w:rsid w:val="00975084"/>
    <w:rsid w:val="009775FA"/>
    <w:rsid w:val="0098072B"/>
    <w:rsid w:val="00980D94"/>
    <w:rsid w:val="00984460"/>
    <w:rsid w:val="00987098"/>
    <w:rsid w:val="00990ED1"/>
    <w:rsid w:val="00992A4A"/>
    <w:rsid w:val="00993B1B"/>
    <w:rsid w:val="00994465"/>
    <w:rsid w:val="00996976"/>
    <w:rsid w:val="00997563"/>
    <w:rsid w:val="00997AC3"/>
    <w:rsid w:val="009A0030"/>
    <w:rsid w:val="009A2F91"/>
    <w:rsid w:val="009A33A1"/>
    <w:rsid w:val="009A75F6"/>
    <w:rsid w:val="009A7FCA"/>
    <w:rsid w:val="009B103A"/>
    <w:rsid w:val="009B4725"/>
    <w:rsid w:val="009B57C6"/>
    <w:rsid w:val="009B6C2E"/>
    <w:rsid w:val="009B70F2"/>
    <w:rsid w:val="009C0AA1"/>
    <w:rsid w:val="009C15A1"/>
    <w:rsid w:val="009C16A8"/>
    <w:rsid w:val="009C22E7"/>
    <w:rsid w:val="009C54F7"/>
    <w:rsid w:val="009C5CE2"/>
    <w:rsid w:val="009D057E"/>
    <w:rsid w:val="009D339F"/>
    <w:rsid w:val="009D4068"/>
    <w:rsid w:val="009D7059"/>
    <w:rsid w:val="009E0489"/>
    <w:rsid w:val="009E0C8C"/>
    <w:rsid w:val="009E24F8"/>
    <w:rsid w:val="009E285C"/>
    <w:rsid w:val="009E3AD3"/>
    <w:rsid w:val="009E51D7"/>
    <w:rsid w:val="009F4840"/>
    <w:rsid w:val="009F4B66"/>
    <w:rsid w:val="009F6C7E"/>
    <w:rsid w:val="00A00743"/>
    <w:rsid w:val="00A05C1B"/>
    <w:rsid w:val="00A06F32"/>
    <w:rsid w:val="00A106FF"/>
    <w:rsid w:val="00A10E7F"/>
    <w:rsid w:val="00A23E9C"/>
    <w:rsid w:val="00A2581C"/>
    <w:rsid w:val="00A26C9C"/>
    <w:rsid w:val="00A30DC5"/>
    <w:rsid w:val="00A40D04"/>
    <w:rsid w:val="00A425B1"/>
    <w:rsid w:val="00A43FF6"/>
    <w:rsid w:val="00A5103F"/>
    <w:rsid w:val="00A5358D"/>
    <w:rsid w:val="00A53662"/>
    <w:rsid w:val="00A54588"/>
    <w:rsid w:val="00A5464C"/>
    <w:rsid w:val="00A60131"/>
    <w:rsid w:val="00A621C5"/>
    <w:rsid w:val="00A6260E"/>
    <w:rsid w:val="00A65C91"/>
    <w:rsid w:val="00A70AD4"/>
    <w:rsid w:val="00A70BFC"/>
    <w:rsid w:val="00A71C1E"/>
    <w:rsid w:val="00A769B4"/>
    <w:rsid w:val="00A76F19"/>
    <w:rsid w:val="00A82A65"/>
    <w:rsid w:val="00A841F1"/>
    <w:rsid w:val="00A853F5"/>
    <w:rsid w:val="00A86295"/>
    <w:rsid w:val="00A8654E"/>
    <w:rsid w:val="00A904F9"/>
    <w:rsid w:val="00A90E28"/>
    <w:rsid w:val="00A91FD5"/>
    <w:rsid w:val="00A9419D"/>
    <w:rsid w:val="00A9619A"/>
    <w:rsid w:val="00A963B7"/>
    <w:rsid w:val="00A963F4"/>
    <w:rsid w:val="00AA0913"/>
    <w:rsid w:val="00AA47AA"/>
    <w:rsid w:val="00AA6EDC"/>
    <w:rsid w:val="00AA7EE2"/>
    <w:rsid w:val="00AB136D"/>
    <w:rsid w:val="00AB2DD2"/>
    <w:rsid w:val="00AB3C44"/>
    <w:rsid w:val="00AB3D90"/>
    <w:rsid w:val="00AB481D"/>
    <w:rsid w:val="00AB4B70"/>
    <w:rsid w:val="00AB5308"/>
    <w:rsid w:val="00AB673F"/>
    <w:rsid w:val="00AB700C"/>
    <w:rsid w:val="00AB7978"/>
    <w:rsid w:val="00AC143E"/>
    <w:rsid w:val="00AC4D45"/>
    <w:rsid w:val="00AC64DD"/>
    <w:rsid w:val="00AC68E8"/>
    <w:rsid w:val="00AC752F"/>
    <w:rsid w:val="00AD2C41"/>
    <w:rsid w:val="00AD31A6"/>
    <w:rsid w:val="00AD5610"/>
    <w:rsid w:val="00AD6918"/>
    <w:rsid w:val="00AE05DA"/>
    <w:rsid w:val="00AE20E6"/>
    <w:rsid w:val="00AE2170"/>
    <w:rsid w:val="00AE21EC"/>
    <w:rsid w:val="00AE259C"/>
    <w:rsid w:val="00AE3819"/>
    <w:rsid w:val="00AE57D6"/>
    <w:rsid w:val="00AE7680"/>
    <w:rsid w:val="00AF06C3"/>
    <w:rsid w:val="00AF1068"/>
    <w:rsid w:val="00AF38EA"/>
    <w:rsid w:val="00AF6D0F"/>
    <w:rsid w:val="00B03594"/>
    <w:rsid w:val="00B03ECE"/>
    <w:rsid w:val="00B05CF8"/>
    <w:rsid w:val="00B069DF"/>
    <w:rsid w:val="00B07087"/>
    <w:rsid w:val="00B121D1"/>
    <w:rsid w:val="00B13AE5"/>
    <w:rsid w:val="00B13B37"/>
    <w:rsid w:val="00B13E22"/>
    <w:rsid w:val="00B1702E"/>
    <w:rsid w:val="00B17BF6"/>
    <w:rsid w:val="00B23180"/>
    <w:rsid w:val="00B23569"/>
    <w:rsid w:val="00B276F2"/>
    <w:rsid w:val="00B324C8"/>
    <w:rsid w:val="00B34BD5"/>
    <w:rsid w:val="00B35A52"/>
    <w:rsid w:val="00B35E02"/>
    <w:rsid w:val="00B36190"/>
    <w:rsid w:val="00B42E06"/>
    <w:rsid w:val="00B502A0"/>
    <w:rsid w:val="00B515AE"/>
    <w:rsid w:val="00B61E70"/>
    <w:rsid w:val="00B62C58"/>
    <w:rsid w:val="00B635A4"/>
    <w:rsid w:val="00B63E39"/>
    <w:rsid w:val="00B65EAB"/>
    <w:rsid w:val="00B66F90"/>
    <w:rsid w:val="00B67709"/>
    <w:rsid w:val="00B71446"/>
    <w:rsid w:val="00B7168C"/>
    <w:rsid w:val="00B72608"/>
    <w:rsid w:val="00B76CCA"/>
    <w:rsid w:val="00B77205"/>
    <w:rsid w:val="00B77D10"/>
    <w:rsid w:val="00B83787"/>
    <w:rsid w:val="00B838B7"/>
    <w:rsid w:val="00B846AD"/>
    <w:rsid w:val="00B91357"/>
    <w:rsid w:val="00B92227"/>
    <w:rsid w:val="00B9238A"/>
    <w:rsid w:val="00B93B76"/>
    <w:rsid w:val="00B949B1"/>
    <w:rsid w:val="00B96347"/>
    <w:rsid w:val="00B97558"/>
    <w:rsid w:val="00B97ABB"/>
    <w:rsid w:val="00B97C5D"/>
    <w:rsid w:val="00BA0B18"/>
    <w:rsid w:val="00BA3E2E"/>
    <w:rsid w:val="00BA456D"/>
    <w:rsid w:val="00BA7A46"/>
    <w:rsid w:val="00BB2C00"/>
    <w:rsid w:val="00BB307E"/>
    <w:rsid w:val="00BB4C00"/>
    <w:rsid w:val="00BC54E3"/>
    <w:rsid w:val="00BC5A64"/>
    <w:rsid w:val="00BC78B8"/>
    <w:rsid w:val="00BD14C2"/>
    <w:rsid w:val="00BD22B1"/>
    <w:rsid w:val="00BD33BE"/>
    <w:rsid w:val="00BD3A9F"/>
    <w:rsid w:val="00BD6075"/>
    <w:rsid w:val="00BE2090"/>
    <w:rsid w:val="00BE24D2"/>
    <w:rsid w:val="00BE277B"/>
    <w:rsid w:val="00BE2D18"/>
    <w:rsid w:val="00BE5E1F"/>
    <w:rsid w:val="00BE5EAF"/>
    <w:rsid w:val="00BE5F45"/>
    <w:rsid w:val="00BF1109"/>
    <w:rsid w:val="00BF11D1"/>
    <w:rsid w:val="00BF2F1A"/>
    <w:rsid w:val="00BF4A6A"/>
    <w:rsid w:val="00BF55EE"/>
    <w:rsid w:val="00BF6845"/>
    <w:rsid w:val="00BF6F46"/>
    <w:rsid w:val="00C0292F"/>
    <w:rsid w:val="00C04507"/>
    <w:rsid w:val="00C04B37"/>
    <w:rsid w:val="00C05140"/>
    <w:rsid w:val="00C06B17"/>
    <w:rsid w:val="00C06EA6"/>
    <w:rsid w:val="00C06F8E"/>
    <w:rsid w:val="00C10F41"/>
    <w:rsid w:val="00C11C79"/>
    <w:rsid w:val="00C1423A"/>
    <w:rsid w:val="00C15B65"/>
    <w:rsid w:val="00C1642C"/>
    <w:rsid w:val="00C22272"/>
    <w:rsid w:val="00C23117"/>
    <w:rsid w:val="00C238A4"/>
    <w:rsid w:val="00C23985"/>
    <w:rsid w:val="00C24560"/>
    <w:rsid w:val="00C264A8"/>
    <w:rsid w:val="00C33870"/>
    <w:rsid w:val="00C40719"/>
    <w:rsid w:val="00C409B1"/>
    <w:rsid w:val="00C41043"/>
    <w:rsid w:val="00C419DB"/>
    <w:rsid w:val="00C4653E"/>
    <w:rsid w:val="00C50CE3"/>
    <w:rsid w:val="00C51324"/>
    <w:rsid w:val="00C55EF8"/>
    <w:rsid w:val="00C56047"/>
    <w:rsid w:val="00C567EC"/>
    <w:rsid w:val="00C636AD"/>
    <w:rsid w:val="00C6478F"/>
    <w:rsid w:val="00C7196D"/>
    <w:rsid w:val="00C73E8C"/>
    <w:rsid w:val="00C7400D"/>
    <w:rsid w:val="00C74C4B"/>
    <w:rsid w:val="00C822D3"/>
    <w:rsid w:val="00C8466D"/>
    <w:rsid w:val="00C84F7F"/>
    <w:rsid w:val="00C85C55"/>
    <w:rsid w:val="00C9007D"/>
    <w:rsid w:val="00C9140B"/>
    <w:rsid w:val="00C92016"/>
    <w:rsid w:val="00C94E50"/>
    <w:rsid w:val="00C95686"/>
    <w:rsid w:val="00C9772A"/>
    <w:rsid w:val="00CA415E"/>
    <w:rsid w:val="00CA4614"/>
    <w:rsid w:val="00CA6E44"/>
    <w:rsid w:val="00CB1409"/>
    <w:rsid w:val="00CB15B3"/>
    <w:rsid w:val="00CB16F4"/>
    <w:rsid w:val="00CB305C"/>
    <w:rsid w:val="00CB3B92"/>
    <w:rsid w:val="00CB4B0C"/>
    <w:rsid w:val="00CC0DFE"/>
    <w:rsid w:val="00CC1832"/>
    <w:rsid w:val="00CC1F50"/>
    <w:rsid w:val="00CC2ED0"/>
    <w:rsid w:val="00CC74A4"/>
    <w:rsid w:val="00CC7FA8"/>
    <w:rsid w:val="00CD020C"/>
    <w:rsid w:val="00CD30E7"/>
    <w:rsid w:val="00CD3533"/>
    <w:rsid w:val="00CD38D0"/>
    <w:rsid w:val="00CD3CFE"/>
    <w:rsid w:val="00CD6BAF"/>
    <w:rsid w:val="00CD7780"/>
    <w:rsid w:val="00CE0C6A"/>
    <w:rsid w:val="00CE18FA"/>
    <w:rsid w:val="00CE47F3"/>
    <w:rsid w:val="00CE4905"/>
    <w:rsid w:val="00CE53B2"/>
    <w:rsid w:val="00CF22CB"/>
    <w:rsid w:val="00CF3311"/>
    <w:rsid w:val="00CF4048"/>
    <w:rsid w:val="00CF4C9A"/>
    <w:rsid w:val="00CF5489"/>
    <w:rsid w:val="00D00ED6"/>
    <w:rsid w:val="00D0383B"/>
    <w:rsid w:val="00D0435B"/>
    <w:rsid w:val="00D05BFC"/>
    <w:rsid w:val="00D10185"/>
    <w:rsid w:val="00D115D5"/>
    <w:rsid w:val="00D12895"/>
    <w:rsid w:val="00D13DA2"/>
    <w:rsid w:val="00D1400D"/>
    <w:rsid w:val="00D16E1A"/>
    <w:rsid w:val="00D179C0"/>
    <w:rsid w:val="00D22FAB"/>
    <w:rsid w:val="00D25055"/>
    <w:rsid w:val="00D25B3F"/>
    <w:rsid w:val="00D27F6B"/>
    <w:rsid w:val="00D3037C"/>
    <w:rsid w:val="00D306CC"/>
    <w:rsid w:val="00D3241B"/>
    <w:rsid w:val="00D32619"/>
    <w:rsid w:val="00D35047"/>
    <w:rsid w:val="00D47FB3"/>
    <w:rsid w:val="00D508A7"/>
    <w:rsid w:val="00D51EB6"/>
    <w:rsid w:val="00D553EE"/>
    <w:rsid w:val="00D6124B"/>
    <w:rsid w:val="00D61F58"/>
    <w:rsid w:val="00D708CD"/>
    <w:rsid w:val="00D70BC3"/>
    <w:rsid w:val="00D72C58"/>
    <w:rsid w:val="00D74768"/>
    <w:rsid w:val="00D75032"/>
    <w:rsid w:val="00D760D8"/>
    <w:rsid w:val="00D76503"/>
    <w:rsid w:val="00D7777A"/>
    <w:rsid w:val="00D83457"/>
    <w:rsid w:val="00D846FE"/>
    <w:rsid w:val="00D858DB"/>
    <w:rsid w:val="00D9115C"/>
    <w:rsid w:val="00D92B71"/>
    <w:rsid w:val="00D92DF1"/>
    <w:rsid w:val="00D9758D"/>
    <w:rsid w:val="00DA196A"/>
    <w:rsid w:val="00DA1B23"/>
    <w:rsid w:val="00DA3A2A"/>
    <w:rsid w:val="00DA4CA9"/>
    <w:rsid w:val="00DA4E9F"/>
    <w:rsid w:val="00DA6457"/>
    <w:rsid w:val="00DB47C9"/>
    <w:rsid w:val="00DB70CC"/>
    <w:rsid w:val="00DC073E"/>
    <w:rsid w:val="00DC1107"/>
    <w:rsid w:val="00DC4171"/>
    <w:rsid w:val="00DC752F"/>
    <w:rsid w:val="00DD27FE"/>
    <w:rsid w:val="00DD29FD"/>
    <w:rsid w:val="00DD4BED"/>
    <w:rsid w:val="00DD560B"/>
    <w:rsid w:val="00DD6DD3"/>
    <w:rsid w:val="00DD6EC1"/>
    <w:rsid w:val="00DD769D"/>
    <w:rsid w:val="00DD7DAE"/>
    <w:rsid w:val="00DE1E94"/>
    <w:rsid w:val="00DE24A0"/>
    <w:rsid w:val="00DE295B"/>
    <w:rsid w:val="00DE3688"/>
    <w:rsid w:val="00DE4356"/>
    <w:rsid w:val="00DE4F7F"/>
    <w:rsid w:val="00DF0A0D"/>
    <w:rsid w:val="00DF1ECC"/>
    <w:rsid w:val="00DF2966"/>
    <w:rsid w:val="00DF3D50"/>
    <w:rsid w:val="00DF4F43"/>
    <w:rsid w:val="00E00E35"/>
    <w:rsid w:val="00E00F42"/>
    <w:rsid w:val="00E01254"/>
    <w:rsid w:val="00E02747"/>
    <w:rsid w:val="00E02F2D"/>
    <w:rsid w:val="00E045FA"/>
    <w:rsid w:val="00E04DC1"/>
    <w:rsid w:val="00E06529"/>
    <w:rsid w:val="00E10AAD"/>
    <w:rsid w:val="00E15D53"/>
    <w:rsid w:val="00E163DA"/>
    <w:rsid w:val="00E17AC4"/>
    <w:rsid w:val="00E2049F"/>
    <w:rsid w:val="00E2112F"/>
    <w:rsid w:val="00E21C49"/>
    <w:rsid w:val="00E21CE7"/>
    <w:rsid w:val="00E25183"/>
    <w:rsid w:val="00E253F3"/>
    <w:rsid w:val="00E30AAC"/>
    <w:rsid w:val="00E314C9"/>
    <w:rsid w:val="00E31D39"/>
    <w:rsid w:val="00E344B3"/>
    <w:rsid w:val="00E36CFE"/>
    <w:rsid w:val="00E40505"/>
    <w:rsid w:val="00E4317B"/>
    <w:rsid w:val="00E45555"/>
    <w:rsid w:val="00E47F9C"/>
    <w:rsid w:val="00E52FA6"/>
    <w:rsid w:val="00E543EE"/>
    <w:rsid w:val="00E5590C"/>
    <w:rsid w:val="00E55D58"/>
    <w:rsid w:val="00E6294A"/>
    <w:rsid w:val="00E629AE"/>
    <w:rsid w:val="00E63715"/>
    <w:rsid w:val="00E64C63"/>
    <w:rsid w:val="00E65009"/>
    <w:rsid w:val="00E67448"/>
    <w:rsid w:val="00E71CCC"/>
    <w:rsid w:val="00E73FDE"/>
    <w:rsid w:val="00E763C5"/>
    <w:rsid w:val="00E7687A"/>
    <w:rsid w:val="00E80EF1"/>
    <w:rsid w:val="00E877A9"/>
    <w:rsid w:val="00E915DB"/>
    <w:rsid w:val="00E92905"/>
    <w:rsid w:val="00E940E0"/>
    <w:rsid w:val="00E95B1D"/>
    <w:rsid w:val="00E970C5"/>
    <w:rsid w:val="00EA13E3"/>
    <w:rsid w:val="00EA20BE"/>
    <w:rsid w:val="00EA48F3"/>
    <w:rsid w:val="00EA6808"/>
    <w:rsid w:val="00EA762E"/>
    <w:rsid w:val="00EB013B"/>
    <w:rsid w:val="00EB6060"/>
    <w:rsid w:val="00EC05B2"/>
    <w:rsid w:val="00EC0A17"/>
    <w:rsid w:val="00EC2925"/>
    <w:rsid w:val="00EC3048"/>
    <w:rsid w:val="00EC598B"/>
    <w:rsid w:val="00ED027E"/>
    <w:rsid w:val="00ED09B1"/>
    <w:rsid w:val="00ED1A1C"/>
    <w:rsid w:val="00ED1A65"/>
    <w:rsid w:val="00ED377D"/>
    <w:rsid w:val="00ED4064"/>
    <w:rsid w:val="00ED4E94"/>
    <w:rsid w:val="00ED7B41"/>
    <w:rsid w:val="00EE07C4"/>
    <w:rsid w:val="00EE1818"/>
    <w:rsid w:val="00EE2178"/>
    <w:rsid w:val="00EE3E98"/>
    <w:rsid w:val="00EE546C"/>
    <w:rsid w:val="00F0075C"/>
    <w:rsid w:val="00F012F3"/>
    <w:rsid w:val="00F0231A"/>
    <w:rsid w:val="00F06920"/>
    <w:rsid w:val="00F11894"/>
    <w:rsid w:val="00F12476"/>
    <w:rsid w:val="00F1618E"/>
    <w:rsid w:val="00F2029D"/>
    <w:rsid w:val="00F21FEF"/>
    <w:rsid w:val="00F235D9"/>
    <w:rsid w:val="00F24257"/>
    <w:rsid w:val="00F24873"/>
    <w:rsid w:val="00F2731B"/>
    <w:rsid w:val="00F278F3"/>
    <w:rsid w:val="00F27B4F"/>
    <w:rsid w:val="00F326FE"/>
    <w:rsid w:val="00F3279F"/>
    <w:rsid w:val="00F336ED"/>
    <w:rsid w:val="00F36142"/>
    <w:rsid w:val="00F4365F"/>
    <w:rsid w:val="00F446FD"/>
    <w:rsid w:val="00F51780"/>
    <w:rsid w:val="00F55CA8"/>
    <w:rsid w:val="00F56216"/>
    <w:rsid w:val="00F57501"/>
    <w:rsid w:val="00F57B97"/>
    <w:rsid w:val="00F60ECC"/>
    <w:rsid w:val="00F60EFB"/>
    <w:rsid w:val="00F62109"/>
    <w:rsid w:val="00F625BD"/>
    <w:rsid w:val="00F6432E"/>
    <w:rsid w:val="00F64AFE"/>
    <w:rsid w:val="00F66D32"/>
    <w:rsid w:val="00F67795"/>
    <w:rsid w:val="00F67E6D"/>
    <w:rsid w:val="00F70899"/>
    <w:rsid w:val="00F71B42"/>
    <w:rsid w:val="00F76337"/>
    <w:rsid w:val="00F807E2"/>
    <w:rsid w:val="00F80B38"/>
    <w:rsid w:val="00F810D5"/>
    <w:rsid w:val="00F81393"/>
    <w:rsid w:val="00F82C84"/>
    <w:rsid w:val="00F83A0A"/>
    <w:rsid w:val="00F845BD"/>
    <w:rsid w:val="00F91B91"/>
    <w:rsid w:val="00F954B7"/>
    <w:rsid w:val="00F973B5"/>
    <w:rsid w:val="00FA2AB7"/>
    <w:rsid w:val="00FA6E07"/>
    <w:rsid w:val="00FA7194"/>
    <w:rsid w:val="00FA7765"/>
    <w:rsid w:val="00FA7B30"/>
    <w:rsid w:val="00FB2493"/>
    <w:rsid w:val="00FB2FDC"/>
    <w:rsid w:val="00FB7F89"/>
    <w:rsid w:val="00FC0635"/>
    <w:rsid w:val="00FC0DCB"/>
    <w:rsid w:val="00FC0EB3"/>
    <w:rsid w:val="00FC11F0"/>
    <w:rsid w:val="00FC1299"/>
    <w:rsid w:val="00FC1AE7"/>
    <w:rsid w:val="00FC7C0E"/>
    <w:rsid w:val="00FD0309"/>
    <w:rsid w:val="00FD20A7"/>
    <w:rsid w:val="00FD21C5"/>
    <w:rsid w:val="00FD4567"/>
    <w:rsid w:val="00FD5A22"/>
    <w:rsid w:val="00FD5F98"/>
    <w:rsid w:val="00FD747F"/>
    <w:rsid w:val="00FE1BBB"/>
    <w:rsid w:val="00FE398F"/>
    <w:rsid w:val="00FE5A93"/>
    <w:rsid w:val="00FF5433"/>
    <w:rsid w:val="175A876A"/>
    <w:rsid w:val="17713E9A"/>
    <w:rsid w:val="1CE1D586"/>
    <w:rsid w:val="32B2C9C0"/>
    <w:rsid w:val="45A1C161"/>
    <w:rsid w:val="51159C7F"/>
    <w:rsid w:val="51C3316B"/>
    <w:rsid w:val="5832EF52"/>
    <w:rsid w:val="62DC25D1"/>
    <w:rsid w:val="63C536BD"/>
    <w:rsid w:val="732F8D30"/>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9DD2E7"/>
  <w15:docId w15:val="{345603D2-D710-4F4E-82D0-795AB73D2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unhideWhenUsed/>
    <w:qFormat/>
    <w:pPr>
      <w:keepNext/>
      <w:keepLines/>
      <w:spacing w:before="220" w:after="40"/>
      <w:outlineLvl w:val="4"/>
    </w:pPr>
    <w:rPr>
      <w:b/>
      <w:sz w:val="22"/>
      <w:szCs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1"/>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rsid w:val="00D25B3F"/>
    <w:rPr>
      <w:rFonts w:ascii="Arial" w:eastAsia="Times New Roman" w:hAnsi="Arial" w:cs="Arial"/>
      <w:sz w:val="22"/>
      <w:szCs w:val="22"/>
      <w:lang w:val="es-ES" w:eastAsia="ar-SA"/>
    </w:rPr>
  </w:style>
  <w:style w:type="table" w:customStyle="1" w:styleId="TableNormal">
    <w:name w:val="Table Normal"/>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val="es-MX"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2"/>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val="es-MX"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23345"/>
  </w:style>
  <w:style w:type="table" w:customStyle="1" w:styleId="Tablaconcuadrcula3">
    <w:name w:val="Tabla con cuadrícula3"/>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23345"/>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23345"/>
    <w:rPr>
      <w:rFonts w:ascii="Times New Roman" w:eastAsia="Times New Roman" w:hAnsi="Times New Roman" w:cs="Times New Roman"/>
      <w:b/>
      <w:sz w:val="27"/>
      <w:szCs w:val="27"/>
    </w:rPr>
  </w:style>
  <w:style w:type="numbering" w:customStyle="1" w:styleId="Sinlista3">
    <w:name w:val="Sin lista3"/>
    <w:next w:val="Sinlista"/>
    <w:uiPriority w:val="99"/>
    <w:semiHidden/>
    <w:unhideWhenUsed/>
    <w:rsid w:val="001B4523"/>
  </w:style>
  <w:style w:type="table" w:customStyle="1" w:styleId="Tablaconcuadrcula4">
    <w:name w:val="Tabla con cuadrícula4"/>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1B4523"/>
    <w:pPr>
      <w:spacing w:before="120"/>
      <w:ind w:left="34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1B4523"/>
    <w:rPr>
      <w:rFonts w:ascii="Montserrat" w:eastAsia="Cambria" w:hAnsi="Montserrat" w:cs="Cambria"/>
      <w:b/>
      <w:color w:val="3660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254173505">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361974549">
      <w:bodyDiv w:val="1"/>
      <w:marLeft w:val="0"/>
      <w:marRight w:val="0"/>
      <w:marTop w:val="0"/>
      <w:marBottom w:val="0"/>
      <w:divBdr>
        <w:top w:val="none" w:sz="0" w:space="0" w:color="auto"/>
        <w:left w:val="none" w:sz="0" w:space="0" w:color="auto"/>
        <w:bottom w:val="none" w:sz="0" w:space="0" w:color="auto"/>
        <w:right w:val="none" w:sz="0" w:space="0" w:color="auto"/>
      </w:divBdr>
      <w:divsChild>
        <w:div w:id="1596477478">
          <w:marLeft w:val="0"/>
          <w:marRight w:val="0"/>
          <w:marTop w:val="0"/>
          <w:marBottom w:val="0"/>
          <w:divBdr>
            <w:top w:val="none" w:sz="0" w:space="0" w:color="auto"/>
            <w:left w:val="none" w:sz="0" w:space="0" w:color="auto"/>
            <w:bottom w:val="none" w:sz="0" w:space="0" w:color="auto"/>
            <w:right w:val="none" w:sz="0" w:space="0" w:color="auto"/>
          </w:divBdr>
          <w:divsChild>
            <w:div w:id="1331908947">
              <w:marLeft w:val="0"/>
              <w:marRight w:val="0"/>
              <w:marTop w:val="0"/>
              <w:marBottom w:val="0"/>
              <w:divBdr>
                <w:top w:val="none" w:sz="0" w:space="0" w:color="auto"/>
                <w:left w:val="none" w:sz="0" w:space="0" w:color="auto"/>
                <w:bottom w:val="none" w:sz="0" w:space="0" w:color="auto"/>
                <w:right w:val="none" w:sz="0" w:space="0" w:color="auto"/>
              </w:divBdr>
            </w:div>
            <w:div w:id="1900433373">
              <w:marLeft w:val="0"/>
              <w:marRight w:val="0"/>
              <w:marTop w:val="0"/>
              <w:marBottom w:val="0"/>
              <w:divBdr>
                <w:top w:val="none" w:sz="0" w:space="0" w:color="auto"/>
                <w:left w:val="none" w:sz="0" w:space="0" w:color="auto"/>
                <w:bottom w:val="none" w:sz="0" w:space="0" w:color="auto"/>
                <w:right w:val="none" w:sz="0" w:space="0" w:color="auto"/>
              </w:divBdr>
            </w:div>
            <w:div w:id="1320233665">
              <w:marLeft w:val="0"/>
              <w:marRight w:val="0"/>
              <w:marTop w:val="0"/>
              <w:marBottom w:val="0"/>
              <w:divBdr>
                <w:top w:val="none" w:sz="0" w:space="0" w:color="auto"/>
                <w:left w:val="none" w:sz="0" w:space="0" w:color="auto"/>
                <w:bottom w:val="none" w:sz="0" w:space="0" w:color="auto"/>
                <w:right w:val="none" w:sz="0" w:space="0" w:color="auto"/>
              </w:divBdr>
            </w:div>
            <w:div w:id="1009059993">
              <w:marLeft w:val="0"/>
              <w:marRight w:val="0"/>
              <w:marTop w:val="0"/>
              <w:marBottom w:val="0"/>
              <w:divBdr>
                <w:top w:val="none" w:sz="0" w:space="0" w:color="auto"/>
                <w:left w:val="none" w:sz="0" w:space="0" w:color="auto"/>
                <w:bottom w:val="none" w:sz="0" w:space="0" w:color="auto"/>
                <w:right w:val="none" w:sz="0" w:space="0" w:color="auto"/>
              </w:divBdr>
            </w:div>
            <w:div w:id="507447076">
              <w:marLeft w:val="0"/>
              <w:marRight w:val="0"/>
              <w:marTop w:val="0"/>
              <w:marBottom w:val="0"/>
              <w:divBdr>
                <w:top w:val="none" w:sz="0" w:space="0" w:color="auto"/>
                <w:left w:val="none" w:sz="0" w:space="0" w:color="auto"/>
                <w:bottom w:val="none" w:sz="0" w:space="0" w:color="auto"/>
                <w:right w:val="none" w:sz="0" w:space="0" w:color="auto"/>
              </w:divBdr>
            </w:div>
            <w:div w:id="172379058">
              <w:marLeft w:val="0"/>
              <w:marRight w:val="0"/>
              <w:marTop w:val="0"/>
              <w:marBottom w:val="0"/>
              <w:divBdr>
                <w:top w:val="none" w:sz="0" w:space="0" w:color="auto"/>
                <w:left w:val="none" w:sz="0" w:space="0" w:color="auto"/>
                <w:bottom w:val="none" w:sz="0" w:space="0" w:color="auto"/>
                <w:right w:val="none" w:sz="0" w:space="0" w:color="auto"/>
              </w:divBdr>
            </w:div>
            <w:div w:id="84573690">
              <w:marLeft w:val="0"/>
              <w:marRight w:val="0"/>
              <w:marTop w:val="0"/>
              <w:marBottom w:val="0"/>
              <w:divBdr>
                <w:top w:val="none" w:sz="0" w:space="0" w:color="auto"/>
                <w:left w:val="none" w:sz="0" w:space="0" w:color="auto"/>
                <w:bottom w:val="none" w:sz="0" w:space="0" w:color="auto"/>
                <w:right w:val="none" w:sz="0" w:space="0" w:color="auto"/>
              </w:divBdr>
            </w:div>
            <w:div w:id="2136559823">
              <w:marLeft w:val="0"/>
              <w:marRight w:val="0"/>
              <w:marTop w:val="0"/>
              <w:marBottom w:val="0"/>
              <w:divBdr>
                <w:top w:val="none" w:sz="0" w:space="0" w:color="auto"/>
                <w:left w:val="none" w:sz="0" w:space="0" w:color="auto"/>
                <w:bottom w:val="none" w:sz="0" w:space="0" w:color="auto"/>
                <w:right w:val="none" w:sz="0" w:space="0" w:color="auto"/>
              </w:divBdr>
            </w:div>
            <w:div w:id="1448963246">
              <w:marLeft w:val="0"/>
              <w:marRight w:val="0"/>
              <w:marTop w:val="0"/>
              <w:marBottom w:val="0"/>
              <w:divBdr>
                <w:top w:val="none" w:sz="0" w:space="0" w:color="auto"/>
                <w:left w:val="none" w:sz="0" w:space="0" w:color="auto"/>
                <w:bottom w:val="none" w:sz="0" w:space="0" w:color="auto"/>
                <w:right w:val="none" w:sz="0" w:space="0" w:color="auto"/>
              </w:divBdr>
            </w:div>
            <w:div w:id="1705859321">
              <w:marLeft w:val="0"/>
              <w:marRight w:val="0"/>
              <w:marTop w:val="0"/>
              <w:marBottom w:val="0"/>
              <w:divBdr>
                <w:top w:val="none" w:sz="0" w:space="0" w:color="auto"/>
                <w:left w:val="none" w:sz="0" w:space="0" w:color="auto"/>
                <w:bottom w:val="none" w:sz="0" w:space="0" w:color="auto"/>
                <w:right w:val="none" w:sz="0" w:space="0" w:color="auto"/>
              </w:divBdr>
            </w:div>
            <w:div w:id="1851335558">
              <w:marLeft w:val="0"/>
              <w:marRight w:val="0"/>
              <w:marTop w:val="0"/>
              <w:marBottom w:val="0"/>
              <w:divBdr>
                <w:top w:val="none" w:sz="0" w:space="0" w:color="auto"/>
                <w:left w:val="none" w:sz="0" w:space="0" w:color="auto"/>
                <w:bottom w:val="none" w:sz="0" w:space="0" w:color="auto"/>
                <w:right w:val="none" w:sz="0" w:space="0" w:color="auto"/>
              </w:divBdr>
            </w:div>
            <w:div w:id="1374505597">
              <w:marLeft w:val="0"/>
              <w:marRight w:val="0"/>
              <w:marTop w:val="0"/>
              <w:marBottom w:val="0"/>
              <w:divBdr>
                <w:top w:val="none" w:sz="0" w:space="0" w:color="auto"/>
                <w:left w:val="none" w:sz="0" w:space="0" w:color="auto"/>
                <w:bottom w:val="none" w:sz="0" w:space="0" w:color="auto"/>
                <w:right w:val="none" w:sz="0" w:space="0" w:color="auto"/>
              </w:divBdr>
            </w:div>
            <w:div w:id="2011249998">
              <w:marLeft w:val="0"/>
              <w:marRight w:val="0"/>
              <w:marTop w:val="0"/>
              <w:marBottom w:val="0"/>
              <w:divBdr>
                <w:top w:val="none" w:sz="0" w:space="0" w:color="auto"/>
                <w:left w:val="none" w:sz="0" w:space="0" w:color="auto"/>
                <w:bottom w:val="none" w:sz="0" w:space="0" w:color="auto"/>
                <w:right w:val="none" w:sz="0" w:space="0" w:color="auto"/>
              </w:divBdr>
            </w:div>
            <w:div w:id="8414177">
              <w:marLeft w:val="0"/>
              <w:marRight w:val="0"/>
              <w:marTop w:val="0"/>
              <w:marBottom w:val="0"/>
              <w:divBdr>
                <w:top w:val="none" w:sz="0" w:space="0" w:color="auto"/>
                <w:left w:val="none" w:sz="0" w:space="0" w:color="auto"/>
                <w:bottom w:val="none" w:sz="0" w:space="0" w:color="auto"/>
                <w:right w:val="none" w:sz="0" w:space="0" w:color="auto"/>
              </w:divBdr>
            </w:div>
            <w:div w:id="945771308">
              <w:marLeft w:val="0"/>
              <w:marRight w:val="0"/>
              <w:marTop w:val="0"/>
              <w:marBottom w:val="0"/>
              <w:divBdr>
                <w:top w:val="none" w:sz="0" w:space="0" w:color="auto"/>
                <w:left w:val="none" w:sz="0" w:space="0" w:color="auto"/>
                <w:bottom w:val="none" w:sz="0" w:space="0" w:color="auto"/>
                <w:right w:val="none" w:sz="0" w:space="0" w:color="auto"/>
              </w:divBdr>
            </w:div>
            <w:div w:id="1663586312">
              <w:marLeft w:val="0"/>
              <w:marRight w:val="0"/>
              <w:marTop w:val="0"/>
              <w:marBottom w:val="0"/>
              <w:divBdr>
                <w:top w:val="none" w:sz="0" w:space="0" w:color="auto"/>
                <w:left w:val="none" w:sz="0" w:space="0" w:color="auto"/>
                <w:bottom w:val="none" w:sz="0" w:space="0" w:color="auto"/>
                <w:right w:val="none" w:sz="0" w:space="0" w:color="auto"/>
              </w:divBdr>
            </w:div>
            <w:div w:id="994066568">
              <w:marLeft w:val="0"/>
              <w:marRight w:val="0"/>
              <w:marTop w:val="0"/>
              <w:marBottom w:val="0"/>
              <w:divBdr>
                <w:top w:val="none" w:sz="0" w:space="0" w:color="auto"/>
                <w:left w:val="none" w:sz="0" w:space="0" w:color="auto"/>
                <w:bottom w:val="none" w:sz="0" w:space="0" w:color="auto"/>
                <w:right w:val="none" w:sz="0" w:space="0" w:color="auto"/>
              </w:divBdr>
            </w:div>
            <w:div w:id="1226913503">
              <w:marLeft w:val="0"/>
              <w:marRight w:val="0"/>
              <w:marTop w:val="0"/>
              <w:marBottom w:val="0"/>
              <w:divBdr>
                <w:top w:val="none" w:sz="0" w:space="0" w:color="auto"/>
                <w:left w:val="none" w:sz="0" w:space="0" w:color="auto"/>
                <w:bottom w:val="none" w:sz="0" w:space="0" w:color="auto"/>
                <w:right w:val="none" w:sz="0" w:space="0" w:color="auto"/>
              </w:divBdr>
            </w:div>
            <w:div w:id="1644429548">
              <w:marLeft w:val="0"/>
              <w:marRight w:val="0"/>
              <w:marTop w:val="0"/>
              <w:marBottom w:val="0"/>
              <w:divBdr>
                <w:top w:val="none" w:sz="0" w:space="0" w:color="auto"/>
                <w:left w:val="none" w:sz="0" w:space="0" w:color="auto"/>
                <w:bottom w:val="none" w:sz="0" w:space="0" w:color="auto"/>
                <w:right w:val="none" w:sz="0" w:space="0" w:color="auto"/>
              </w:divBdr>
            </w:div>
          </w:divsChild>
        </w:div>
        <w:div w:id="1669211027">
          <w:marLeft w:val="0"/>
          <w:marRight w:val="0"/>
          <w:marTop w:val="0"/>
          <w:marBottom w:val="0"/>
          <w:divBdr>
            <w:top w:val="none" w:sz="0" w:space="0" w:color="auto"/>
            <w:left w:val="none" w:sz="0" w:space="0" w:color="auto"/>
            <w:bottom w:val="none" w:sz="0" w:space="0" w:color="auto"/>
            <w:right w:val="none" w:sz="0" w:space="0" w:color="auto"/>
          </w:divBdr>
        </w:div>
        <w:div w:id="1660619644">
          <w:marLeft w:val="0"/>
          <w:marRight w:val="0"/>
          <w:marTop w:val="0"/>
          <w:marBottom w:val="0"/>
          <w:divBdr>
            <w:top w:val="none" w:sz="0" w:space="0" w:color="auto"/>
            <w:left w:val="none" w:sz="0" w:space="0" w:color="auto"/>
            <w:bottom w:val="none" w:sz="0" w:space="0" w:color="auto"/>
            <w:right w:val="none" w:sz="0" w:space="0" w:color="auto"/>
          </w:divBdr>
        </w:div>
      </w:divsChild>
    </w:div>
    <w:div w:id="471869615">
      <w:bodyDiv w:val="1"/>
      <w:marLeft w:val="0"/>
      <w:marRight w:val="0"/>
      <w:marTop w:val="0"/>
      <w:marBottom w:val="0"/>
      <w:divBdr>
        <w:top w:val="none" w:sz="0" w:space="0" w:color="auto"/>
        <w:left w:val="none" w:sz="0" w:space="0" w:color="auto"/>
        <w:bottom w:val="none" w:sz="0" w:space="0" w:color="auto"/>
        <w:right w:val="none" w:sz="0" w:space="0" w:color="auto"/>
      </w:divBdr>
      <w:divsChild>
        <w:div w:id="1430421297">
          <w:marLeft w:val="0"/>
          <w:marRight w:val="0"/>
          <w:marTop w:val="0"/>
          <w:marBottom w:val="0"/>
          <w:divBdr>
            <w:top w:val="none" w:sz="0" w:space="0" w:color="auto"/>
            <w:left w:val="none" w:sz="0" w:space="0" w:color="auto"/>
            <w:bottom w:val="none" w:sz="0" w:space="0" w:color="auto"/>
            <w:right w:val="none" w:sz="0" w:space="0" w:color="auto"/>
          </w:divBdr>
        </w:div>
        <w:div w:id="377323112">
          <w:marLeft w:val="0"/>
          <w:marRight w:val="0"/>
          <w:marTop w:val="0"/>
          <w:marBottom w:val="0"/>
          <w:divBdr>
            <w:top w:val="none" w:sz="0" w:space="0" w:color="auto"/>
            <w:left w:val="none" w:sz="0" w:space="0" w:color="auto"/>
            <w:bottom w:val="none" w:sz="0" w:space="0" w:color="auto"/>
            <w:right w:val="none" w:sz="0" w:space="0" w:color="auto"/>
          </w:divBdr>
        </w:div>
        <w:div w:id="176971216">
          <w:marLeft w:val="0"/>
          <w:marRight w:val="0"/>
          <w:marTop w:val="0"/>
          <w:marBottom w:val="0"/>
          <w:divBdr>
            <w:top w:val="none" w:sz="0" w:space="0" w:color="auto"/>
            <w:left w:val="none" w:sz="0" w:space="0" w:color="auto"/>
            <w:bottom w:val="none" w:sz="0" w:space="0" w:color="auto"/>
            <w:right w:val="none" w:sz="0" w:space="0" w:color="auto"/>
          </w:divBdr>
        </w:div>
        <w:div w:id="541751665">
          <w:marLeft w:val="0"/>
          <w:marRight w:val="0"/>
          <w:marTop w:val="0"/>
          <w:marBottom w:val="0"/>
          <w:divBdr>
            <w:top w:val="none" w:sz="0" w:space="0" w:color="auto"/>
            <w:left w:val="none" w:sz="0" w:space="0" w:color="auto"/>
            <w:bottom w:val="none" w:sz="0" w:space="0" w:color="auto"/>
            <w:right w:val="none" w:sz="0" w:space="0" w:color="auto"/>
          </w:divBdr>
        </w:div>
        <w:div w:id="426584716">
          <w:marLeft w:val="0"/>
          <w:marRight w:val="0"/>
          <w:marTop w:val="0"/>
          <w:marBottom w:val="0"/>
          <w:divBdr>
            <w:top w:val="none" w:sz="0" w:space="0" w:color="auto"/>
            <w:left w:val="none" w:sz="0" w:space="0" w:color="auto"/>
            <w:bottom w:val="none" w:sz="0" w:space="0" w:color="auto"/>
            <w:right w:val="none" w:sz="0" w:space="0" w:color="auto"/>
          </w:divBdr>
        </w:div>
        <w:div w:id="1053579564">
          <w:marLeft w:val="0"/>
          <w:marRight w:val="0"/>
          <w:marTop w:val="0"/>
          <w:marBottom w:val="0"/>
          <w:divBdr>
            <w:top w:val="none" w:sz="0" w:space="0" w:color="auto"/>
            <w:left w:val="none" w:sz="0" w:space="0" w:color="auto"/>
            <w:bottom w:val="none" w:sz="0" w:space="0" w:color="auto"/>
            <w:right w:val="none" w:sz="0" w:space="0" w:color="auto"/>
          </w:divBdr>
        </w:div>
        <w:div w:id="103622029">
          <w:marLeft w:val="0"/>
          <w:marRight w:val="0"/>
          <w:marTop w:val="0"/>
          <w:marBottom w:val="0"/>
          <w:divBdr>
            <w:top w:val="none" w:sz="0" w:space="0" w:color="auto"/>
            <w:left w:val="none" w:sz="0" w:space="0" w:color="auto"/>
            <w:bottom w:val="none" w:sz="0" w:space="0" w:color="auto"/>
            <w:right w:val="none" w:sz="0" w:space="0" w:color="auto"/>
          </w:divBdr>
        </w:div>
        <w:div w:id="453645148">
          <w:marLeft w:val="0"/>
          <w:marRight w:val="0"/>
          <w:marTop w:val="0"/>
          <w:marBottom w:val="0"/>
          <w:divBdr>
            <w:top w:val="none" w:sz="0" w:space="0" w:color="auto"/>
            <w:left w:val="none" w:sz="0" w:space="0" w:color="auto"/>
            <w:bottom w:val="none" w:sz="0" w:space="0" w:color="auto"/>
            <w:right w:val="none" w:sz="0" w:space="0" w:color="auto"/>
          </w:divBdr>
        </w:div>
        <w:div w:id="920986361">
          <w:marLeft w:val="0"/>
          <w:marRight w:val="0"/>
          <w:marTop w:val="0"/>
          <w:marBottom w:val="0"/>
          <w:divBdr>
            <w:top w:val="none" w:sz="0" w:space="0" w:color="auto"/>
            <w:left w:val="none" w:sz="0" w:space="0" w:color="auto"/>
            <w:bottom w:val="none" w:sz="0" w:space="0" w:color="auto"/>
            <w:right w:val="none" w:sz="0" w:space="0" w:color="auto"/>
          </w:divBdr>
        </w:div>
        <w:div w:id="1873492131">
          <w:marLeft w:val="0"/>
          <w:marRight w:val="0"/>
          <w:marTop w:val="0"/>
          <w:marBottom w:val="0"/>
          <w:divBdr>
            <w:top w:val="none" w:sz="0" w:space="0" w:color="auto"/>
            <w:left w:val="none" w:sz="0" w:space="0" w:color="auto"/>
            <w:bottom w:val="none" w:sz="0" w:space="0" w:color="auto"/>
            <w:right w:val="none" w:sz="0" w:space="0" w:color="auto"/>
          </w:divBdr>
        </w:div>
        <w:div w:id="1628047248">
          <w:marLeft w:val="0"/>
          <w:marRight w:val="0"/>
          <w:marTop w:val="0"/>
          <w:marBottom w:val="0"/>
          <w:divBdr>
            <w:top w:val="none" w:sz="0" w:space="0" w:color="auto"/>
            <w:left w:val="none" w:sz="0" w:space="0" w:color="auto"/>
            <w:bottom w:val="none" w:sz="0" w:space="0" w:color="auto"/>
            <w:right w:val="none" w:sz="0" w:space="0" w:color="auto"/>
          </w:divBdr>
        </w:div>
      </w:divsChild>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823010389">
      <w:bodyDiv w:val="1"/>
      <w:marLeft w:val="0"/>
      <w:marRight w:val="0"/>
      <w:marTop w:val="0"/>
      <w:marBottom w:val="0"/>
      <w:divBdr>
        <w:top w:val="none" w:sz="0" w:space="0" w:color="auto"/>
        <w:left w:val="none" w:sz="0" w:space="0" w:color="auto"/>
        <w:bottom w:val="none" w:sz="0" w:space="0" w:color="auto"/>
        <w:right w:val="none" w:sz="0" w:space="0" w:color="auto"/>
      </w:divBdr>
      <w:divsChild>
        <w:div w:id="2018186376">
          <w:marLeft w:val="0"/>
          <w:marRight w:val="0"/>
          <w:marTop w:val="0"/>
          <w:marBottom w:val="0"/>
          <w:divBdr>
            <w:top w:val="none" w:sz="0" w:space="0" w:color="auto"/>
            <w:left w:val="none" w:sz="0" w:space="0" w:color="auto"/>
            <w:bottom w:val="none" w:sz="0" w:space="0" w:color="auto"/>
            <w:right w:val="none" w:sz="0" w:space="0" w:color="auto"/>
          </w:divBdr>
        </w:div>
        <w:div w:id="772750084">
          <w:marLeft w:val="0"/>
          <w:marRight w:val="0"/>
          <w:marTop w:val="0"/>
          <w:marBottom w:val="0"/>
          <w:divBdr>
            <w:top w:val="none" w:sz="0" w:space="0" w:color="auto"/>
            <w:left w:val="none" w:sz="0" w:space="0" w:color="auto"/>
            <w:bottom w:val="none" w:sz="0" w:space="0" w:color="auto"/>
            <w:right w:val="none" w:sz="0" w:space="0" w:color="auto"/>
          </w:divBdr>
        </w:div>
        <w:div w:id="362676634">
          <w:marLeft w:val="0"/>
          <w:marRight w:val="0"/>
          <w:marTop w:val="0"/>
          <w:marBottom w:val="0"/>
          <w:divBdr>
            <w:top w:val="none" w:sz="0" w:space="0" w:color="auto"/>
            <w:left w:val="none" w:sz="0" w:space="0" w:color="auto"/>
            <w:bottom w:val="none" w:sz="0" w:space="0" w:color="auto"/>
            <w:right w:val="none" w:sz="0" w:space="0" w:color="auto"/>
          </w:divBdr>
        </w:div>
        <w:div w:id="1512670">
          <w:marLeft w:val="0"/>
          <w:marRight w:val="0"/>
          <w:marTop w:val="0"/>
          <w:marBottom w:val="0"/>
          <w:divBdr>
            <w:top w:val="none" w:sz="0" w:space="0" w:color="auto"/>
            <w:left w:val="none" w:sz="0" w:space="0" w:color="auto"/>
            <w:bottom w:val="none" w:sz="0" w:space="0" w:color="auto"/>
            <w:right w:val="none" w:sz="0" w:space="0" w:color="auto"/>
          </w:divBdr>
        </w:div>
        <w:div w:id="670328725">
          <w:marLeft w:val="0"/>
          <w:marRight w:val="0"/>
          <w:marTop w:val="0"/>
          <w:marBottom w:val="0"/>
          <w:divBdr>
            <w:top w:val="none" w:sz="0" w:space="0" w:color="auto"/>
            <w:left w:val="none" w:sz="0" w:space="0" w:color="auto"/>
            <w:bottom w:val="none" w:sz="0" w:space="0" w:color="auto"/>
            <w:right w:val="none" w:sz="0" w:space="0" w:color="auto"/>
          </w:divBdr>
        </w:div>
        <w:div w:id="1657762658">
          <w:marLeft w:val="0"/>
          <w:marRight w:val="0"/>
          <w:marTop w:val="0"/>
          <w:marBottom w:val="0"/>
          <w:divBdr>
            <w:top w:val="none" w:sz="0" w:space="0" w:color="auto"/>
            <w:left w:val="none" w:sz="0" w:space="0" w:color="auto"/>
            <w:bottom w:val="none" w:sz="0" w:space="0" w:color="auto"/>
            <w:right w:val="none" w:sz="0" w:space="0" w:color="auto"/>
          </w:divBdr>
        </w:div>
      </w:divsChild>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78358646">
      <w:bodyDiv w:val="1"/>
      <w:marLeft w:val="0"/>
      <w:marRight w:val="0"/>
      <w:marTop w:val="0"/>
      <w:marBottom w:val="0"/>
      <w:divBdr>
        <w:top w:val="none" w:sz="0" w:space="0" w:color="auto"/>
        <w:left w:val="none" w:sz="0" w:space="0" w:color="auto"/>
        <w:bottom w:val="none" w:sz="0" w:space="0" w:color="auto"/>
        <w:right w:val="none" w:sz="0" w:space="0" w:color="auto"/>
      </w:divBdr>
      <w:divsChild>
        <w:div w:id="1280650812">
          <w:marLeft w:val="0"/>
          <w:marRight w:val="0"/>
          <w:marTop w:val="0"/>
          <w:marBottom w:val="0"/>
          <w:divBdr>
            <w:top w:val="none" w:sz="0" w:space="0" w:color="auto"/>
            <w:left w:val="none" w:sz="0" w:space="0" w:color="auto"/>
            <w:bottom w:val="none" w:sz="0" w:space="0" w:color="auto"/>
            <w:right w:val="none" w:sz="0" w:space="0" w:color="auto"/>
          </w:divBdr>
        </w:div>
        <w:div w:id="1243643186">
          <w:marLeft w:val="0"/>
          <w:marRight w:val="0"/>
          <w:marTop w:val="0"/>
          <w:marBottom w:val="0"/>
          <w:divBdr>
            <w:top w:val="none" w:sz="0" w:space="0" w:color="auto"/>
            <w:left w:val="none" w:sz="0" w:space="0" w:color="auto"/>
            <w:bottom w:val="none" w:sz="0" w:space="0" w:color="auto"/>
            <w:right w:val="none" w:sz="0" w:space="0" w:color="auto"/>
          </w:divBdr>
        </w:div>
        <w:div w:id="264503370">
          <w:marLeft w:val="0"/>
          <w:marRight w:val="0"/>
          <w:marTop w:val="0"/>
          <w:marBottom w:val="0"/>
          <w:divBdr>
            <w:top w:val="none" w:sz="0" w:space="0" w:color="auto"/>
            <w:left w:val="none" w:sz="0" w:space="0" w:color="auto"/>
            <w:bottom w:val="none" w:sz="0" w:space="0" w:color="auto"/>
            <w:right w:val="none" w:sz="0" w:space="0" w:color="auto"/>
          </w:divBdr>
        </w:div>
        <w:div w:id="454373604">
          <w:marLeft w:val="0"/>
          <w:marRight w:val="0"/>
          <w:marTop w:val="0"/>
          <w:marBottom w:val="0"/>
          <w:divBdr>
            <w:top w:val="none" w:sz="0" w:space="0" w:color="auto"/>
            <w:left w:val="none" w:sz="0" w:space="0" w:color="auto"/>
            <w:bottom w:val="none" w:sz="0" w:space="0" w:color="auto"/>
            <w:right w:val="none" w:sz="0" w:space="0" w:color="auto"/>
          </w:divBdr>
        </w:div>
        <w:div w:id="785664219">
          <w:marLeft w:val="0"/>
          <w:marRight w:val="0"/>
          <w:marTop w:val="0"/>
          <w:marBottom w:val="0"/>
          <w:divBdr>
            <w:top w:val="none" w:sz="0" w:space="0" w:color="auto"/>
            <w:left w:val="none" w:sz="0" w:space="0" w:color="auto"/>
            <w:bottom w:val="none" w:sz="0" w:space="0" w:color="auto"/>
            <w:right w:val="none" w:sz="0" w:space="0" w:color="auto"/>
          </w:divBdr>
        </w:div>
        <w:div w:id="425807038">
          <w:marLeft w:val="0"/>
          <w:marRight w:val="0"/>
          <w:marTop w:val="0"/>
          <w:marBottom w:val="0"/>
          <w:divBdr>
            <w:top w:val="none" w:sz="0" w:space="0" w:color="auto"/>
            <w:left w:val="none" w:sz="0" w:space="0" w:color="auto"/>
            <w:bottom w:val="none" w:sz="0" w:space="0" w:color="auto"/>
            <w:right w:val="none" w:sz="0" w:space="0" w:color="auto"/>
          </w:divBdr>
        </w:div>
      </w:divsChild>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4962694">
      <w:bodyDiv w:val="1"/>
      <w:marLeft w:val="0"/>
      <w:marRight w:val="0"/>
      <w:marTop w:val="0"/>
      <w:marBottom w:val="0"/>
      <w:divBdr>
        <w:top w:val="none" w:sz="0" w:space="0" w:color="auto"/>
        <w:left w:val="none" w:sz="0" w:space="0" w:color="auto"/>
        <w:bottom w:val="none" w:sz="0" w:space="0" w:color="auto"/>
        <w:right w:val="none" w:sz="0" w:space="0" w:color="auto"/>
      </w:divBdr>
      <w:divsChild>
        <w:div w:id="418328455">
          <w:marLeft w:val="0"/>
          <w:marRight w:val="0"/>
          <w:marTop w:val="0"/>
          <w:marBottom w:val="0"/>
          <w:divBdr>
            <w:top w:val="none" w:sz="0" w:space="0" w:color="auto"/>
            <w:left w:val="none" w:sz="0" w:space="0" w:color="auto"/>
            <w:bottom w:val="none" w:sz="0" w:space="0" w:color="auto"/>
            <w:right w:val="none" w:sz="0" w:space="0" w:color="auto"/>
          </w:divBdr>
          <w:divsChild>
            <w:div w:id="1020738823">
              <w:marLeft w:val="0"/>
              <w:marRight w:val="0"/>
              <w:marTop w:val="0"/>
              <w:marBottom w:val="0"/>
              <w:divBdr>
                <w:top w:val="none" w:sz="0" w:space="0" w:color="auto"/>
                <w:left w:val="none" w:sz="0" w:space="0" w:color="auto"/>
                <w:bottom w:val="none" w:sz="0" w:space="0" w:color="auto"/>
                <w:right w:val="none" w:sz="0" w:space="0" w:color="auto"/>
              </w:divBdr>
            </w:div>
            <w:div w:id="1050155148">
              <w:marLeft w:val="0"/>
              <w:marRight w:val="0"/>
              <w:marTop w:val="0"/>
              <w:marBottom w:val="0"/>
              <w:divBdr>
                <w:top w:val="none" w:sz="0" w:space="0" w:color="auto"/>
                <w:left w:val="none" w:sz="0" w:space="0" w:color="auto"/>
                <w:bottom w:val="none" w:sz="0" w:space="0" w:color="auto"/>
                <w:right w:val="none" w:sz="0" w:space="0" w:color="auto"/>
              </w:divBdr>
            </w:div>
            <w:div w:id="1167861260">
              <w:marLeft w:val="0"/>
              <w:marRight w:val="0"/>
              <w:marTop w:val="0"/>
              <w:marBottom w:val="0"/>
              <w:divBdr>
                <w:top w:val="none" w:sz="0" w:space="0" w:color="auto"/>
                <w:left w:val="none" w:sz="0" w:space="0" w:color="auto"/>
                <w:bottom w:val="none" w:sz="0" w:space="0" w:color="auto"/>
                <w:right w:val="none" w:sz="0" w:space="0" w:color="auto"/>
              </w:divBdr>
            </w:div>
            <w:div w:id="1912737794">
              <w:marLeft w:val="0"/>
              <w:marRight w:val="0"/>
              <w:marTop w:val="0"/>
              <w:marBottom w:val="0"/>
              <w:divBdr>
                <w:top w:val="none" w:sz="0" w:space="0" w:color="auto"/>
                <w:left w:val="none" w:sz="0" w:space="0" w:color="auto"/>
                <w:bottom w:val="none" w:sz="0" w:space="0" w:color="auto"/>
                <w:right w:val="none" w:sz="0" w:space="0" w:color="auto"/>
              </w:divBdr>
            </w:div>
            <w:div w:id="405689482">
              <w:marLeft w:val="0"/>
              <w:marRight w:val="0"/>
              <w:marTop w:val="0"/>
              <w:marBottom w:val="0"/>
              <w:divBdr>
                <w:top w:val="none" w:sz="0" w:space="0" w:color="auto"/>
                <w:left w:val="none" w:sz="0" w:space="0" w:color="auto"/>
                <w:bottom w:val="none" w:sz="0" w:space="0" w:color="auto"/>
                <w:right w:val="none" w:sz="0" w:space="0" w:color="auto"/>
              </w:divBdr>
            </w:div>
            <w:div w:id="970403803">
              <w:marLeft w:val="0"/>
              <w:marRight w:val="0"/>
              <w:marTop w:val="0"/>
              <w:marBottom w:val="0"/>
              <w:divBdr>
                <w:top w:val="none" w:sz="0" w:space="0" w:color="auto"/>
                <w:left w:val="none" w:sz="0" w:space="0" w:color="auto"/>
                <w:bottom w:val="none" w:sz="0" w:space="0" w:color="auto"/>
                <w:right w:val="none" w:sz="0" w:space="0" w:color="auto"/>
              </w:divBdr>
            </w:div>
            <w:div w:id="1225607928">
              <w:marLeft w:val="0"/>
              <w:marRight w:val="0"/>
              <w:marTop w:val="0"/>
              <w:marBottom w:val="0"/>
              <w:divBdr>
                <w:top w:val="none" w:sz="0" w:space="0" w:color="auto"/>
                <w:left w:val="none" w:sz="0" w:space="0" w:color="auto"/>
                <w:bottom w:val="none" w:sz="0" w:space="0" w:color="auto"/>
                <w:right w:val="none" w:sz="0" w:space="0" w:color="auto"/>
              </w:divBdr>
            </w:div>
            <w:div w:id="1768966579">
              <w:marLeft w:val="0"/>
              <w:marRight w:val="0"/>
              <w:marTop w:val="0"/>
              <w:marBottom w:val="0"/>
              <w:divBdr>
                <w:top w:val="none" w:sz="0" w:space="0" w:color="auto"/>
                <w:left w:val="none" w:sz="0" w:space="0" w:color="auto"/>
                <w:bottom w:val="none" w:sz="0" w:space="0" w:color="auto"/>
                <w:right w:val="none" w:sz="0" w:space="0" w:color="auto"/>
              </w:divBdr>
            </w:div>
            <w:div w:id="505947788">
              <w:marLeft w:val="0"/>
              <w:marRight w:val="0"/>
              <w:marTop w:val="0"/>
              <w:marBottom w:val="0"/>
              <w:divBdr>
                <w:top w:val="none" w:sz="0" w:space="0" w:color="auto"/>
                <w:left w:val="none" w:sz="0" w:space="0" w:color="auto"/>
                <w:bottom w:val="none" w:sz="0" w:space="0" w:color="auto"/>
                <w:right w:val="none" w:sz="0" w:space="0" w:color="auto"/>
              </w:divBdr>
            </w:div>
            <w:div w:id="1799492722">
              <w:marLeft w:val="0"/>
              <w:marRight w:val="0"/>
              <w:marTop w:val="0"/>
              <w:marBottom w:val="0"/>
              <w:divBdr>
                <w:top w:val="none" w:sz="0" w:space="0" w:color="auto"/>
                <w:left w:val="none" w:sz="0" w:space="0" w:color="auto"/>
                <w:bottom w:val="none" w:sz="0" w:space="0" w:color="auto"/>
                <w:right w:val="none" w:sz="0" w:space="0" w:color="auto"/>
              </w:divBdr>
            </w:div>
            <w:div w:id="2056807358">
              <w:marLeft w:val="0"/>
              <w:marRight w:val="0"/>
              <w:marTop w:val="0"/>
              <w:marBottom w:val="0"/>
              <w:divBdr>
                <w:top w:val="none" w:sz="0" w:space="0" w:color="auto"/>
                <w:left w:val="none" w:sz="0" w:space="0" w:color="auto"/>
                <w:bottom w:val="none" w:sz="0" w:space="0" w:color="auto"/>
                <w:right w:val="none" w:sz="0" w:space="0" w:color="auto"/>
              </w:divBdr>
            </w:div>
            <w:div w:id="1692804924">
              <w:marLeft w:val="0"/>
              <w:marRight w:val="0"/>
              <w:marTop w:val="0"/>
              <w:marBottom w:val="0"/>
              <w:divBdr>
                <w:top w:val="none" w:sz="0" w:space="0" w:color="auto"/>
                <w:left w:val="none" w:sz="0" w:space="0" w:color="auto"/>
                <w:bottom w:val="none" w:sz="0" w:space="0" w:color="auto"/>
                <w:right w:val="none" w:sz="0" w:space="0" w:color="auto"/>
              </w:divBdr>
            </w:div>
            <w:div w:id="1310786055">
              <w:marLeft w:val="0"/>
              <w:marRight w:val="0"/>
              <w:marTop w:val="0"/>
              <w:marBottom w:val="0"/>
              <w:divBdr>
                <w:top w:val="none" w:sz="0" w:space="0" w:color="auto"/>
                <w:left w:val="none" w:sz="0" w:space="0" w:color="auto"/>
                <w:bottom w:val="none" w:sz="0" w:space="0" w:color="auto"/>
                <w:right w:val="none" w:sz="0" w:space="0" w:color="auto"/>
              </w:divBdr>
            </w:div>
            <w:div w:id="1170104407">
              <w:marLeft w:val="0"/>
              <w:marRight w:val="0"/>
              <w:marTop w:val="0"/>
              <w:marBottom w:val="0"/>
              <w:divBdr>
                <w:top w:val="none" w:sz="0" w:space="0" w:color="auto"/>
                <w:left w:val="none" w:sz="0" w:space="0" w:color="auto"/>
                <w:bottom w:val="none" w:sz="0" w:space="0" w:color="auto"/>
                <w:right w:val="none" w:sz="0" w:space="0" w:color="auto"/>
              </w:divBdr>
            </w:div>
            <w:div w:id="25376786">
              <w:marLeft w:val="0"/>
              <w:marRight w:val="0"/>
              <w:marTop w:val="0"/>
              <w:marBottom w:val="0"/>
              <w:divBdr>
                <w:top w:val="none" w:sz="0" w:space="0" w:color="auto"/>
                <w:left w:val="none" w:sz="0" w:space="0" w:color="auto"/>
                <w:bottom w:val="none" w:sz="0" w:space="0" w:color="auto"/>
                <w:right w:val="none" w:sz="0" w:space="0" w:color="auto"/>
              </w:divBdr>
            </w:div>
          </w:divsChild>
        </w:div>
        <w:div w:id="896479510">
          <w:marLeft w:val="0"/>
          <w:marRight w:val="0"/>
          <w:marTop w:val="0"/>
          <w:marBottom w:val="0"/>
          <w:divBdr>
            <w:top w:val="none" w:sz="0" w:space="0" w:color="auto"/>
            <w:left w:val="none" w:sz="0" w:space="0" w:color="auto"/>
            <w:bottom w:val="none" w:sz="0" w:space="0" w:color="auto"/>
            <w:right w:val="none" w:sz="0" w:space="0" w:color="auto"/>
          </w:divBdr>
          <w:divsChild>
            <w:div w:id="1733888865">
              <w:marLeft w:val="0"/>
              <w:marRight w:val="0"/>
              <w:marTop w:val="0"/>
              <w:marBottom w:val="0"/>
              <w:divBdr>
                <w:top w:val="none" w:sz="0" w:space="0" w:color="auto"/>
                <w:left w:val="none" w:sz="0" w:space="0" w:color="auto"/>
                <w:bottom w:val="none" w:sz="0" w:space="0" w:color="auto"/>
                <w:right w:val="none" w:sz="0" w:space="0" w:color="auto"/>
              </w:divBdr>
            </w:div>
            <w:div w:id="1662805863">
              <w:marLeft w:val="0"/>
              <w:marRight w:val="0"/>
              <w:marTop w:val="0"/>
              <w:marBottom w:val="0"/>
              <w:divBdr>
                <w:top w:val="none" w:sz="0" w:space="0" w:color="auto"/>
                <w:left w:val="none" w:sz="0" w:space="0" w:color="auto"/>
                <w:bottom w:val="none" w:sz="0" w:space="0" w:color="auto"/>
                <w:right w:val="none" w:sz="0" w:space="0" w:color="auto"/>
              </w:divBdr>
            </w:div>
            <w:div w:id="694384874">
              <w:marLeft w:val="0"/>
              <w:marRight w:val="0"/>
              <w:marTop w:val="0"/>
              <w:marBottom w:val="0"/>
              <w:divBdr>
                <w:top w:val="none" w:sz="0" w:space="0" w:color="auto"/>
                <w:left w:val="none" w:sz="0" w:space="0" w:color="auto"/>
                <w:bottom w:val="none" w:sz="0" w:space="0" w:color="auto"/>
                <w:right w:val="none" w:sz="0" w:space="0" w:color="auto"/>
              </w:divBdr>
            </w:div>
            <w:div w:id="1660772190">
              <w:marLeft w:val="0"/>
              <w:marRight w:val="0"/>
              <w:marTop w:val="0"/>
              <w:marBottom w:val="0"/>
              <w:divBdr>
                <w:top w:val="none" w:sz="0" w:space="0" w:color="auto"/>
                <w:left w:val="none" w:sz="0" w:space="0" w:color="auto"/>
                <w:bottom w:val="none" w:sz="0" w:space="0" w:color="auto"/>
                <w:right w:val="none" w:sz="0" w:space="0" w:color="auto"/>
              </w:divBdr>
            </w:div>
            <w:div w:id="1139491860">
              <w:marLeft w:val="0"/>
              <w:marRight w:val="0"/>
              <w:marTop w:val="0"/>
              <w:marBottom w:val="0"/>
              <w:divBdr>
                <w:top w:val="none" w:sz="0" w:space="0" w:color="auto"/>
                <w:left w:val="none" w:sz="0" w:space="0" w:color="auto"/>
                <w:bottom w:val="none" w:sz="0" w:space="0" w:color="auto"/>
                <w:right w:val="none" w:sz="0" w:space="0" w:color="auto"/>
              </w:divBdr>
            </w:div>
            <w:div w:id="1078015868">
              <w:marLeft w:val="0"/>
              <w:marRight w:val="0"/>
              <w:marTop w:val="0"/>
              <w:marBottom w:val="0"/>
              <w:divBdr>
                <w:top w:val="none" w:sz="0" w:space="0" w:color="auto"/>
                <w:left w:val="none" w:sz="0" w:space="0" w:color="auto"/>
                <w:bottom w:val="none" w:sz="0" w:space="0" w:color="auto"/>
                <w:right w:val="none" w:sz="0" w:space="0" w:color="auto"/>
              </w:divBdr>
            </w:div>
            <w:div w:id="1162816838">
              <w:marLeft w:val="0"/>
              <w:marRight w:val="0"/>
              <w:marTop w:val="0"/>
              <w:marBottom w:val="0"/>
              <w:divBdr>
                <w:top w:val="none" w:sz="0" w:space="0" w:color="auto"/>
                <w:left w:val="none" w:sz="0" w:space="0" w:color="auto"/>
                <w:bottom w:val="none" w:sz="0" w:space="0" w:color="auto"/>
                <w:right w:val="none" w:sz="0" w:space="0" w:color="auto"/>
              </w:divBdr>
            </w:div>
            <w:div w:id="2066488889">
              <w:marLeft w:val="0"/>
              <w:marRight w:val="0"/>
              <w:marTop w:val="0"/>
              <w:marBottom w:val="0"/>
              <w:divBdr>
                <w:top w:val="none" w:sz="0" w:space="0" w:color="auto"/>
                <w:left w:val="none" w:sz="0" w:space="0" w:color="auto"/>
                <w:bottom w:val="none" w:sz="0" w:space="0" w:color="auto"/>
                <w:right w:val="none" w:sz="0" w:space="0" w:color="auto"/>
              </w:divBdr>
            </w:div>
            <w:div w:id="151781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124687922">
      <w:bodyDiv w:val="1"/>
      <w:marLeft w:val="0"/>
      <w:marRight w:val="0"/>
      <w:marTop w:val="0"/>
      <w:marBottom w:val="0"/>
      <w:divBdr>
        <w:top w:val="none" w:sz="0" w:space="0" w:color="auto"/>
        <w:left w:val="none" w:sz="0" w:space="0" w:color="auto"/>
        <w:bottom w:val="none" w:sz="0" w:space="0" w:color="auto"/>
        <w:right w:val="none" w:sz="0" w:space="0" w:color="auto"/>
      </w:divBdr>
      <w:divsChild>
        <w:div w:id="1787651028">
          <w:marLeft w:val="0"/>
          <w:marRight w:val="0"/>
          <w:marTop w:val="0"/>
          <w:marBottom w:val="0"/>
          <w:divBdr>
            <w:top w:val="none" w:sz="0" w:space="0" w:color="auto"/>
            <w:left w:val="none" w:sz="0" w:space="0" w:color="auto"/>
            <w:bottom w:val="none" w:sz="0" w:space="0" w:color="auto"/>
            <w:right w:val="none" w:sz="0" w:space="0" w:color="auto"/>
          </w:divBdr>
        </w:div>
        <w:div w:id="1382287089">
          <w:marLeft w:val="0"/>
          <w:marRight w:val="0"/>
          <w:marTop w:val="0"/>
          <w:marBottom w:val="0"/>
          <w:divBdr>
            <w:top w:val="none" w:sz="0" w:space="0" w:color="auto"/>
            <w:left w:val="none" w:sz="0" w:space="0" w:color="auto"/>
            <w:bottom w:val="none" w:sz="0" w:space="0" w:color="auto"/>
            <w:right w:val="none" w:sz="0" w:space="0" w:color="auto"/>
          </w:divBdr>
        </w:div>
        <w:div w:id="1682273040">
          <w:marLeft w:val="0"/>
          <w:marRight w:val="0"/>
          <w:marTop w:val="0"/>
          <w:marBottom w:val="0"/>
          <w:divBdr>
            <w:top w:val="none" w:sz="0" w:space="0" w:color="auto"/>
            <w:left w:val="none" w:sz="0" w:space="0" w:color="auto"/>
            <w:bottom w:val="none" w:sz="0" w:space="0" w:color="auto"/>
            <w:right w:val="none" w:sz="0" w:space="0" w:color="auto"/>
          </w:divBdr>
        </w:div>
        <w:div w:id="1694649728">
          <w:marLeft w:val="0"/>
          <w:marRight w:val="0"/>
          <w:marTop w:val="0"/>
          <w:marBottom w:val="0"/>
          <w:divBdr>
            <w:top w:val="none" w:sz="0" w:space="0" w:color="auto"/>
            <w:left w:val="none" w:sz="0" w:space="0" w:color="auto"/>
            <w:bottom w:val="none" w:sz="0" w:space="0" w:color="auto"/>
            <w:right w:val="none" w:sz="0" w:space="0" w:color="auto"/>
          </w:divBdr>
        </w:div>
        <w:div w:id="1174489655">
          <w:marLeft w:val="0"/>
          <w:marRight w:val="0"/>
          <w:marTop w:val="0"/>
          <w:marBottom w:val="0"/>
          <w:divBdr>
            <w:top w:val="none" w:sz="0" w:space="0" w:color="auto"/>
            <w:left w:val="none" w:sz="0" w:space="0" w:color="auto"/>
            <w:bottom w:val="none" w:sz="0" w:space="0" w:color="auto"/>
            <w:right w:val="none" w:sz="0" w:space="0" w:color="auto"/>
          </w:divBdr>
        </w:div>
        <w:div w:id="1152674294">
          <w:marLeft w:val="0"/>
          <w:marRight w:val="0"/>
          <w:marTop w:val="0"/>
          <w:marBottom w:val="0"/>
          <w:divBdr>
            <w:top w:val="none" w:sz="0" w:space="0" w:color="auto"/>
            <w:left w:val="none" w:sz="0" w:space="0" w:color="auto"/>
            <w:bottom w:val="none" w:sz="0" w:space="0" w:color="auto"/>
            <w:right w:val="none" w:sz="0" w:space="0" w:color="auto"/>
          </w:divBdr>
        </w:div>
        <w:div w:id="439105523">
          <w:marLeft w:val="0"/>
          <w:marRight w:val="0"/>
          <w:marTop w:val="0"/>
          <w:marBottom w:val="0"/>
          <w:divBdr>
            <w:top w:val="none" w:sz="0" w:space="0" w:color="auto"/>
            <w:left w:val="none" w:sz="0" w:space="0" w:color="auto"/>
            <w:bottom w:val="none" w:sz="0" w:space="0" w:color="auto"/>
            <w:right w:val="none" w:sz="0" w:space="0" w:color="auto"/>
          </w:divBdr>
        </w:div>
        <w:div w:id="127163922">
          <w:marLeft w:val="0"/>
          <w:marRight w:val="0"/>
          <w:marTop w:val="0"/>
          <w:marBottom w:val="0"/>
          <w:divBdr>
            <w:top w:val="none" w:sz="0" w:space="0" w:color="auto"/>
            <w:left w:val="none" w:sz="0" w:space="0" w:color="auto"/>
            <w:bottom w:val="none" w:sz="0" w:space="0" w:color="auto"/>
            <w:right w:val="none" w:sz="0" w:space="0" w:color="auto"/>
          </w:divBdr>
        </w:div>
        <w:div w:id="164520058">
          <w:marLeft w:val="0"/>
          <w:marRight w:val="0"/>
          <w:marTop w:val="0"/>
          <w:marBottom w:val="0"/>
          <w:divBdr>
            <w:top w:val="none" w:sz="0" w:space="0" w:color="auto"/>
            <w:left w:val="none" w:sz="0" w:space="0" w:color="auto"/>
            <w:bottom w:val="none" w:sz="0" w:space="0" w:color="auto"/>
            <w:right w:val="none" w:sz="0" w:space="0" w:color="auto"/>
          </w:divBdr>
        </w:div>
      </w:divsChild>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387978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72125735">
      <w:bodyDiv w:val="1"/>
      <w:marLeft w:val="0"/>
      <w:marRight w:val="0"/>
      <w:marTop w:val="0"/>
      <w:marBottom w:val="0"/>
      <w:divBdr>
        <w:top w:val="none" w:sz="0" w:space="0" w:color="auto"/>
        <w:left w:val="none" w:sz="0" w:space="0" w:color="auto"/>
        <w:bottom w:val="none" w:sz="0" w:space="0" w:color="auto"/>
        <w:right w:val="none" w:sz="0" w:space="0" w:color="auto"/>
      </w:divBdr>
      <w:divsChild>
        <w:div w:id="1296837917">
          <w:marLeft w:val="0"/>
          <w:marRight w:val="0"/>
          <w:marTop w:val="0"/>
          <w:marBottom w:val="0"/>
          <w:divBdr>
            <w:top w:val="none" w:sz="0" w:space="0" w:color="auto"/>
            <w:left w:val="none" w:sz="0" w:space="0" w:color="auto"/>
            <w:bottom w:val="none" w:sz="0" w:space="0" w:color="auto"/>
            <w:right w:val="none" w:sz="0" w:space="0" w:color="auto"/>
          </w:divBdr>
        </w:div>
        <w:div w:id="1325209782">
          <w:marLeft w:val="0"/>
          <w:marRight w:val="0"/>
          <w:marTop w:val="0"/>
          <w:marBottom w:val="0"/>
          <w:divBdr>
            <w:top w:val="none" w:sz="0" w:space="0" w:color="auto"/>
            <w:left w:val="none" w:sz="0" w:space="0" w:color="auto"/>
            <w:bottom w:val="none" w:sz="0" w:space="0" w:color="auto"/>
            <w:right w:val="none" w:sz="0" w:space="0" w:color="auto"/>
          </w:divBdr>
        </w:div>
        <w:div w:id="485047462">
          <w:marLeft w:val="0"/>
          <w:marRight w:val="0"/>
          <w:marTop w:val="0"/>
          <w:marBottom w:val="0"/>
          <w:divBdr>
            <w:top w:val="none" w:sz="0" w:space="0" w:color="auto"/>
            <w:left w:val="none" w:sz="0" w:space="0" w:color="auto"/>
            <w:bottom w:val="none" w:sz="0" w:space="0" w:color="auto"/>
            <w:right w:val="none" w:sz="0" w:space="0" w:color="auto"/>
          </w:divBdr>
        </w:div>
      </w:divsChild>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84310285">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 w:id="139733701">
          <w:marLeft w:val="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sChild>
    </w:div>
    <w:div w:id="1303459934">
      <w:bodyDiv w:val="1"/>
      <w:marLeft w:val="0"/>
      <w:marRight w:val="0"/>
      <w:marTop w:val="0"/>
      <w:marBottom w:val="0"/>
      <w:divBdr>
        <w:top w:val="none" w:sz="0" w:space="0" w:color="auto"/>
        <w:left w:val="none" w:sz="0" w:space="0" w:color="auto"/>
        <w:bottom w:val="none" w:sz="0" w:space="0" w:color="auto"/>
        <w:right w:val="none" w:sz="0" w:space="0" w:color="auto"/>
      </w:divBdr>
      <w:divsChild>
        <w:div w:id="883445035">
          <w:marLeft w:val="0"/>
          <w:marRight w:val="0"/>
          <w:marTop w:val="0"/>
          <w:marBottom w:val="0"/>
          <w:divBdr>
            <w:top w:val="none" w:sz="0" w:space="0" w:color="auto"/>
            <w:left w:val="none" w:sz="0" w:space="0" w:color="auto"/>
            <w:bottom w:val="none" w:sz="0" w:space="0" w:color="auto"/>
            <w:right w:val="none" w:sz="0" w:space="0" w:color="auto"/>
          </w:divBdr>
          <w:divsChild>
            <w:div w:id="1109395938">
              <w:marLeft w:val="0"/>
              <w:marRight w:val="0"/>
              <w:marTop w:val="0"/>
              <w:marBottom w:val="0"/>
              <w:divBdr>
                <w:top w:val="none" w:sz="0" w:space="0" w:color="auto"/>
                <w:left w:val="none" w:sz="0" w:space="0" w:color="auto"/>
                <w:bottom w:val="none" w:sz="0" w:space="0" w:color="auto"/>
                <w:right w:val="none" w:sz="0" w:space="0" w:color="auto"/>
              </w:divBdr>
            </w:div>
            <w:div w:id="98835497">
              <w:marLeft w:val="0"/>
              <w:marRight w:val="0"/>
              <w:marTop w:val="0"/>
              <w:marBottom w:val="0"/>
              <w:divBdr>
                <w:top w:val="none" w:sz="0" w:space="0" w:color="auto"/>
                <w:left w:val="none" w:sz="0" w:space="0" w:color="auto"/>
                <w:bottom w:val="none" w:sz="0" w:space="0" w:color="auto"/>
                <w:right w:val="none" w:sz="0" w:space="0" w:color="auto"/>
              </w:divBdr>
            </w:div>
            <w:div w:id="1610508496">
              <w:marLeft w:val="0"/>
              <w:marRight w:val="0"/>
              <w:marTop w:val="0"/>
              <w:marBottom w:val="0"/>
              <w:divBdr>
                <w:top w:val="none" w:sz="0" w:space="0" w:color="auto"/>
                <w:left w:val="none" w:sz="0" w:space="0" w:color="auto"/>
                <w:bottom w:val="none" w:sz="0" w:space="0" w:color="auto"/>
                <w:right w:val="none" w:sz="0" w:space="0" w:color="auto"/>
              </w:divBdr>
            </w:div>
            <w:div w:id="602884982">
              <w:marLeft w:val="0"/>
              <w:marRight w:val="0"/>
              <w:marTop w:val="0"/>
              <w:marBottom w:val="0"/>
              <w:divBdr>
                <w:top w:val="none" w:sz="0" w:space="0" w:color="auto"/>
                <w:left w:val="none" w:sz="0" w:space="0" w:color="auto"/>
                <w:bottom w:val="none" w:sz="0" w:space="0" w:color="auto"/>
                <w:right w:val="none" w:sz="0" w:space="0" w:color="auto"/>
              </w:divBdr>
            </w:div>
            <w:div w:id="625236694">
              <w:marLeft w:val="0"/>
              <w:marRight w:val="0"/>
              <w:marTop w:val="0"/>
              <w:marBottom w:val="0"/>
              <w:divBdr>
                <w:top w:val="none" w:sz="0" w:space="0" w:color="auto"/>
                <w:left w:val="none" w:sz="0" w:space="0" w:color="auto"/>
                <w:bottom w:val="none" w:sz="0" w:space="0" w:color="auto"/>
                <w:right w:val="none" w:sz="0" w:space="0" w:color="auto"/>
              </w:divBdr>
            </w:div>
            <w:div w:id="1751997582">
              <w:marLeft w:val="0"/>
              <w:marRight w:val="0"/>
              <w:marTop w:val="0"/>
              <w:marBottom w:val="0"/>
              <w:divBdr>
                <w:top w:val="none" w:sz="0" w:space="0" w:color="auto"/>
                <w:left w:val="none" w:sz="0" w:space="0" w:color="auto"/>
                <w:bottom w:val="none" w:sz="0" w:space="0" w:color="auto"/>
                <w:right w:val="none" w:sz="0" w:space="0" w:color="auto"/>
              </w:divBdr>
            </w:div>
            <w:div w:id="641740668">
              <w:marLeft w:val="0"/>
              <w:marRight w:val="0"/>
              <w:marTop w:val="0"/>
              <w:marBottom w:val="0"/>
              <w:divBdr>
                <w:top w:val="none" w:sz="0" w:space="0" w:color="auto"/>
                <w:left w:val="none" w:sz="0" w:space="0" w:color="auto"/>
                <w:bottom w:val="none" w:sz="0" w:space="0" w:color="auto"/>
                <w:right w:val="none" w:sz="0" w:space="0" w:color="auto"/>
              </w:divBdr>
            </w:div>
            <w:div w:id="782461417">
              <w:marLeft w:val="0"/>
              <w:marRight w:val="0"/>
              <w:marTop w:val="0"/>
              <w:marBottom w:val="0"/>
              <w:divBdr>
                <w:top w:val="none" w:sz="0" w:space="0" w:color="auto"/>
                <w:left w:val="none" w:sz="0" w:space="0" w:color="auto"/>
                <w:bottom w:val="none" w:sz="0" w:space="0" w:color="auto"/>
                <w:right w:val="none" w:sz="0" w:space="0" w:color="auto"/>
              </w:divBdr>
            </w:div>
            <w:div w:id="259144294">
              <w:marLeft w:val="0"/>
              <w:marRight w:val="0"/>
              <w:marTop w:val="0"/>
              <w:marBottom w:val="0"/>
              <w:divBdr>
                <w:top w:val="none" w:sz="0" w:space="0" w:color="auto"/>
                <w:left w:val="none" w:sz="0" w:space="0" w:color="auto"/>
                <w:bottom w:val="none" w:sz="0" w:space="0" w:color="auto"/>
                <w:right w:val="none" w:sz="0" w:space="0" w:color="auto"/>
              </w:divBdr>
            </w:div>
            <w:div w:id="1156531325">
              <w:marLeft w:val="0"/>
              <w:marRight w:val="0"/>
              <w:marTop w:val="0"/>
              <w:marBottom w:val="0"/>
              <w:divBdr>
                <w:top w:val="none" w:sz="0" w:space="0" w:color="auto"/>
                <w:left w:val="none" w:sz="0" w:space="0" w:color="auto"/>
                <w:bottom w:val="none" w:sz="0" w:space="0" w:color="auto"/>
                <w:right w:val="none" w:sz="0" w:space="0" w:color="auto"/>
              </w:divBdr>
            </w:div>
            <w:div w:id="383911155">
              <w:marLeft w:val="0"/>
              <w:marRight w:val="0"/>
              <w:marTop w:val="0"/>
              <w:marBottom w:val="0"/>
              <w:divBdr>
                <w:top w:val="none" w:sz="0" w:space="0" w:color="auto"/>
                <w:left w:val="none" w:sz="0" w:space="0" w:color="auto"/>
                <w:bottom w:val="none" w:sz="0" w:space="0" w:color="auto"/>
                <w:right w:val="none" w:sz="0" w:space="0" w:color="auto"/>
              </w:divBdr>
            </w:div>
            <w:div w:id="1793479387">
              <w:marLeft w:val="0"/>
              <w:marRight w:val="0"/>
              <w:marTop w:val="0"/>
              <w:marBottom w:val="0"/>
              <w:divBdr>
                <w:top w:val="none" w:sz="0" w:space="0" w:color="auto"/>
                <w:left w:val="none" w:sz="0" w:space="0" w:color="auto"/>
                <w:bottom w:val="none" w:sz="0" w:space="0" w:color="auto"/>
                <w:right w:val="none" w:sz="0" w:space="0" w:color="auto"/>
              </w:divBdr>
            </w:div>
            <w:div w:id="936213876">
              <w:marLeft w:val="0"/>
              <w:marRight w:val="0"/>
              <w:marTop w:val="0"/>
              <w:marBottom w:val="0"/>
              <w:divBdr>
                <w:top w:val="none" w:sz="0" w:space="0" w:color="auto"/>
                <w:left w:val="none" w:sz="0" w:space="0" w:color="auto"/>
                <w:bottom w:val="none" w:sz="0" w:space="0" w:color="auto"/>
                <w:right w:val="none" w:sz="0" w:space="0" w:color="auto"/>
              </w:divBdr>
            </w:div>
            <w:div w:id="1761365280">
              <w:marLeft w:val="0"/>
              <w:marRight w:val="0"/>
              <w:marTop w:val="0"/>
              <w:marBottom w:val="0"/>
              <w:divBdr>
                <w:top w:val="none" w:sz="0" w:space="0" w:color="auto"/>
                <w:left w:val="none" w:sz="0" w:space="0" w:color="auto"/>
                <w:bottom w:val="none" w:sz="0" w:space="0" w:color="auto"/>
                <w:right w:val="none" w:sz="0" w:space="0" w:color="auto"/>
              </w:divBdr>
            </w:div>
            <w:div w:id="1954630379">
              <w:marLeft w:val="0"/>
              <w:marRight w:val="0"/>
              <w:marTop w:val="0"/>
              <w:marBottom w:val="0"/>
              <w:divBdr>
                <w:top w:val="none" w:sz="0" w:space="0" w:color="auto"/>
                <w:left w:val="none" w:sz="0" w:space="0" w:color="auto"/>
                <w:bottom w:val="none" w:sz="0" w:space="0" w:color="auto"/>
                <w:right w:val="none" w:sz="0" w:space="0" w:color="auto"/>
              </w:divBdr>
            </w:div>
          </w:divsChild>
        </w:div>
        <w:div w:id="259946827">
          <w:marLeft w:val="0"/>
          <w:marRight w:val="0"/>
          <w:marTop w:val="0"/>
          <w:marBottom w:val="0"/>
          <w:divBdr>
            <w:top w:val="none" w:sz="0" w:space="0" w:color="auto"/>
            <w:left w:val="none" w:sz="0" w:space="0" w:color="auto"/>
            <w:bottom w:val="none" w:sz="0" w:space="0" w:color="auto"/>
            <w:right w:val="none" w:sz="0" w:space="0" w:color="auto"/>
          </w:divBdr>
          <w:divsChild>
            <w:div w:id="96950057">
              <w:marLeft w:val="0"/>
              <w:marRight w:val="0"/>
              <w:marTop w:val="0"/>
              <w:marBottom w:val="0"/>
              <w:divBdr>
                <w:top w:val="none" w:sz="0" w:space="0" w:color="auto"/>
                <w:left w:val="none" w:sz="0" w:space="0" w:color="auto"/>
                <w:bottom w:val="none" w:sz="0" w:space="0" w:color="auto"/>
                <w:right w:val="none" w:sz="0" w:space="0" w:color="auto"/>
              </w:divBdr>
            </w:div>
            <w:div w:id="933637050">
              <w:marLeft w:val="0"/>
              <w:marRight w:val="0"/>
              <w:marTop w:val="0"/>
              <w:marBottom w:val="0"/>
              <w:divBdr>
                <w:top w:val="none" w:sz="0" w:space="0" w:color="auto"/>
                <w:left w:val="none" w:sz="0" w:space="0" w:color="auto"/>
                <w:bottom w:val="none" w:sz="0" w:space="0" w:color="auto"/>
                <w:right w:val="none" w:sz="0" w:space="0" w:color="auto"/>
              </w:divBdr>
            </w:div>
            <w:div w:id="1700158438">
              <w:marLeft w:val="0"/>
              <w:marRight w:val="0"/>
              <w:marTop w:val="0"/>
              <w:marBottom w:val="0"/>
              <w:divBdr>
                <w:top w:val="none" w:sz="0" w:space="0" w:color="auto"/>
                <w:left w:val="none" w:sz="0" w:space="0" w:color="auto"/>
                <w:bottom w:val="none" w:sz="0" w:space="0" w:color="auto"/>
                <w:right w:val="none" w:sz="0" w:space="0" w:color="auto"/>
              </w:divBdr>
            </w:div>
            <w:div w:id="468131619">
              <w:marLeft w:val="0"/>
              <w:marRight w:val="0"/>
              <w:marTop w:val="0"/>
              <w:marBottom w:val="0"/>
              <w:divBdr>
                <w:top w:val="none" w:sz="0" w:space="0" w:color="auto"/>
                <w:left w:val="none" w:sz="0" w:space="0" w:color="auto"/>
                <w:bottom w:val="none" w:sz="0" w:space="0" w:color="auto"/>
                <w:right w:val="none" w:sz="0" w:space="0" w:color="auto"/>
              </w:divBdr>
            </w:div>
            <w:div w:id="176114727">
              <w:marLeft w:val="0"/>
              <w:marRight w:val="0"/>
              <w:marTop w:val="0"/>
              <w:marBottom w:val="0"/>
              <w:divBdr>
                <w:top w:val="none" w:sz="0" w:space="0" w:color="auto"/>
                <w:left w:val="none" w:sz="0" w:space="0" w:color="auto"/>
                <w:bottom w:val="none" w:sz="0" w:space="0" w:color="auto"/>
                <w:right w:val="none" w:sz="0" w:space="0" w:color="auto"/>
              </w:divBdr>
            </w:div>
            <w:div w:id="596134760">
              <w:marLeft w:val="0"/>
              <w:marRight w:val="0"/>
              <w:marTop w:val="0"/>
              <w:marBottom w:val="0"/>
              <w:divBdr>
                <w:top w:val="none" w:sz="0" w:space="0" w:color="auto"/>
                <w:left w:val="none" w:sz="0" w:space="0" w:color="auto"/>
                <w:bottom w:val="none" w:sz="0" w:space="0" w:color="auto"/>
                <w:right w:val="none" w:sz="0" w:space="0" w:color="auto"/>
              </w:divBdr>
            </w:div>
            <w:div w:id="1664163399">
              <w:marLeft w:val="0"/>
              <w:marRight w:val="0"/>
              <w:marTop w:val="0"/>
              <w:marBottom w:val="0"/>
              <w:divBdr>
                <w:top w:val="none" w:sz="0" w:space="0" w:color="auto"/>
                <w:left w:val="none" w:sz="0" w:space="0" w:color="auto"/>
                <w:bottom w:val="none" w:sz="0" w:space="0" w:color="auto"/>
                <w:right w:val="none" w:sz="0" w:space="0" w:color="auto"/>
              </w:divBdr>
            </w:div>
            <w:div w:id="1062171479">
              <w:marLeft w:val="0"/>
              <w:marRight w:val="0"/>
              <w:marTop w:val="0"/>
              <w:marBottom w:val="0"/>
              <w:divBdr>
                <w:top w:val="none" w:sz="0" w:space="0" w:color="auto"/>
                <w:left w:val="none" w:sz="0" w:space="0" w:color="auto"/>
                <w:bottom w:val="none" w:sz="0" w:space="0" w:color="auto"/>
                <w:right w:val="none" w:sz="0" w:space="0" w:color="auto"/>
              </w:divBdr>
            </w:div>
            <w:div w:id="188255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320818">
      <w:bodyDiv w:val="1"/>
      <w:marLeft w:val="0"/>
      <w:marRight w:val="0"/>
      <w:marTop w:val="0"/>
      <w:marBottom w:val="0"/>
      <w:divBdr>
        <w:top w:val="none" w:sz="0" w:space="0" w:color="auto"/>
        <w:left w:val="none" w:sz="0" w:space="0" w:color="auto"/>
        <w:bottom w:val="none" w:sz="0" w:space="0" w:color="auto"/>
        <w:right w:val="none" w:sz="0" w:space="0" w:color="auto"/>
      </w:divBdr>
      <w:divsChild>
        <w:div w:id="1796176640">
          <w:marLeft w:val="0"/>
          <w:marRight w:val="0"/>
          <w:marTop w:val="0"/>
          <w:marBottom w:val="0"/>
          <w:divBdr>
            <w:top w:val="none" w:sz="0" w:space="0" w:color="auto"/>
            <w:left w:val="none" w:sz="0" w:space="0" w:color="auto"/>
            <w:bottom w:val="none" w:sz="0" w:space="0" w:color="auto"/>
            <w:right w:val="none" w:sz="0" w:space="0" w:color="auto"/>
          </w:divBdr>
        </w:div>
        <w:div w:id="1315186938">
          <w:marLeft w:val="0"/>
          <w:marRight w:val="0"/>
          <w:marTop w:val="0"/>
          <w:marBottom w:val="0"/>
          <w:divBdr>
            <w:top w:val="none" w:sz="0" w:space="0" w:color="auto"/>
            <w:left w:val="none" w:sz="0" w:space="0" w:color="auto"/>
            <w:bottom w:val="none" w:sz="0" w:space="0" w:color="auto"/>
            <w:right w:val="none" w:sz="0" w:space="0" w:color="auto"/>
          </w:divBdr>
        </w:div>
        <w:div w:id="338193246">
          <w:marLeft w:val="0"/>
          <w:marRight w:val="0"/>
          <w:marTop w:val="0"/>
          <w:marBottom w:val="0"/>
          <w:divBdr>
            <w:top w:val="none" w:sz="0" w:space="0" w:color="auto"/>
            <w:left w:val="none" w:sz="0" w:space="0" w:color="auto"/>
            <w:bottom w:val="none" w:sz="0" w:space="0" w:color="auto"/>
            <w:right w:val="none" w:sz="0" w:space="0" w:color="auto"/>
          </w:divBdr>
        </w:div>
        <w:div w:id="753628686">
          <w:marLeft w:val="0"/>
          <w:marRight w:val="0"/>
          <w:marTop w:val="0"/>
          <w:marBottom w:val="0"/>
          <w:divBdr>
            <w:top w:val="none" w:sz="0" w:space="0" w:color="auto"/>
            <w:left w:val="none" w:sz="0" w:space="0" w:color="auto"/>
            <w:bottom w:val="none" w:sz="0" w:space="0" w:color="auto"/>
            <w:right w:val="none" w:sz="0" w:space="0" w:color="auto"/>
          </w:divBdr>
        </w:div>
        <w:div w:id="746462813">
          <w:marLeft w:val="0"/>
          <w:marRight w:val="0"/>
          <w:marTop w:val="0"/>
          <w:marBottom w:val="0"/>
          <w:divBdr>
            <w:top w:val="none" w:sz="0" w:space="0" w:color="auto"/>
            <w:left w:val="none" w:sz="0" w:space="0" w:color="auto"/>
            <w:bottom w:val="none" w:sz="0" w:space="0" w:color="auto"/>
            <w:right w:val="none" w:sz="0" w:space="0" w:color="auto"/>
          </w:divBdr>
        </w:div>
        <w:div w:id="1738046418">
          <w:marLeft w:val="0"/>
          <w:marRight w:val="0"/>
          <w:marTop w:val="0"/>
          <w:marBottom w:val="0"/>
          <w:divBdr>
            <w:top w:val="none" w:sz="0" w:space="0" w:color="auto"/>
            <w:left w:val="none" w:sz="0" w:space="0" w:color="auto"/>
            <w:bottom w:val="none" w:sz="0" w:space="0" w:color="auto"/>
            <w:right w:val="none" w:sz="0" w:space="0" w:color="auto"/>
          </w:divBdr>
        </w:div>
        <w:div w:id="1658919759">
          <w:marLeft w:val="0"/>
          <w:marRight w:val="0"/>
          <w:marTop w:val="0"/>
          <w:marBottom w:val="0"/>
          <w:divBdr>
            <w:top w:val="none" w:sz="0" w:space="0" w:color="auto"/>
            <w:left w:val="none" w:sz="0" w:space="0" w:color="auto"/>
            <w:bottom w:val="none" w:sz="0" w:space="0" w:color="auto"/>
            <w:right w:val="none" w:sz="0" w:space="0" w:color="auto"/>
          </w:divBdr>
        </w:div>
        <w:div w:id="670596493">
          <w:marLeft w:val="0"/>
          <w:marRight w:val="0"/>
          <w:marTop w:val="0"/>
          <w:marBottom w:val="0"/>
          <w:divBdr>
            <w:top w:val="none" w:sz="0" w:space="0" w:color="auto"/>
            <w:left w:val="none" w:sz="0" w:space="0" w:color="auto"/>
            <w:bottom w:val="none" w:sz="0" w:space="0" w:color="auto"/>
            <w:right w:val="none" w:sz="0" w:space="0" w:color="auto"/>
          </w:divBdr>
        </w:div>
        <w:div w:id="1171676105">
          <w:marLeft w:val="0"/>
          <w:marRight w:val="0"/>
          <w:marTop w:val="0"/>
          <w:marBottom w:val="0"/>
          <w:divBdr>
            <w:top w:val="none" w:sz="0" w:space="0" w:color="auto"/>
            <w:left w:val="none" w:sz="0" w:space="0" w:color="auto"/>
            <w:bottom w:val="none" w:sz="0" w:space="0" w:color="auto"/>
            <w:right w:val="none" w:sz="0" w:space="0" w:color="auto"/>
          </w:divBdr>
        </w:div>
      </w:divsChild>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464731270">
      <w:bodyDiv w:val="1"/>
      <w:marLeft w:val="0"/>
      <w:marRight w:val="0"/>
      <w:marTop w:val="0"/>
      <w:marBottom w:val="0"/>
      <w:divBdr>
        <w:top w:val="none" w:sz="0" w:space="0" w:color="auto"/>
        <w:left w:val="none" w:sz="0" w:space="0" w:color="auto"/>
        <w:bottom w:val="none" w:sz="0" w:space="0" w:color="auto"/>
        <w:right w:val="none" w:sz="0" w:space="0" w:color="auto"/>
      </w:divBdr>
      <w:divsChild>
        <w:div w:id="1909068879">
          <w:marLeft w:val="0"/>
          <w:marRight w:val="0"/>
          <w:marTop w:val="0"/>
          <w:marBottom w:val="0"/>
          <w:divBdr>
            <w:top w:val="none" w:sz="0" w:space="0" w:color="auto"/>
            <w:left w:val="none" w:sz="0" w:space="0" w:color="auto"/>
            <w:bottom w:val="none" w:sz="0" w:space="0" w:color="auto"/>
            <w:right w:val="none" w:sz="0" w:space="0" w:color="auto"/>
          </w:divBdr>
        </w:div>
        <w:div w:id="840700156">
          <w:marLeft w:val="0"/>
          <w:marRight w:val="0"/>
          <w:marTop w:val="0"/>
          <w:marBottom w:val="0"/>
          <w:divBdr>
            <w:top w:val="none" w:sz="0" w:space="0" w:color="auto"/>
            <w:left w:val="none" w:sz="0" w:space="0" w:color="auto"/>
            <w:bottom w:val="none" w:sz="0" w:space="0" w:color="auto"/>
            <w:right w:val="none" w:sz="0" w:space="0" w:color="auto"/>
          </w:divBdr>
        </w:div>
        <w:div w:id="512453000">
          <w:marLeft w:val="0"/>
          <w:marRight w:val="0"/>
          <w:marTop w:val="0"/>
          <w:marBottom w:val="0"/>
          <w:divBdr>
            <w:top w:val="none" w:sz="0" w:space="0" w:color="auto"/>
            <w:left w:val="none" w:sz="0" w:space="0" w:color="auto"/>
            <w:bottom w:val="none" w:sz="0" w:space="0" w:color="auto"/>
            <w:right w:val="none" w:sz="0" w:space="0" w:color="auto"/>
          </w:divBdr>
        </w:div>
        <w:div w:id="1079016173">
          <w:marLeft w:val="0"/>
          <w:marRight w:val="0"/>
          <w:marTop w:val="0"/>
          <w:marBottom w:val="0"/>
          <w:divBdr>
            <w:top w:val="none" w:sz="0" w:space="0" w:color="auto"/>
            <w:left w:val="none" w:sz="0" w:space="0" w:color="auto"/>
            <w:bottom w:val="none" w:sz="0" w:space="0" w:color="auto"/>
            <w:right w:val="none" w:sz="0" w:space="0" w:color="auto"/>
          </w:divBdr>
        </w:div>
        <w:div w:id="14427302">
          <w:marLeft w:val="0"/>
          <w:marRight w:val="0"/>
          <w:marTop w:val="0"/>
          <w:marBottom w:val="0"/>
          <w:divBdr>
            <w:top w:val="none" w:sz="0" w:space="0" w:color="auto"/>
            <w:left w:val="none" w:sz="0" w:space="0" w:color="auto"/>
            <w:bottom w:val="none" w:sz="0" w:space="0" w:color="auto"/>
            <w:right w:val="none" w:sz="0" w:space="0" w:color="auto"/>
          </w:divBdr>
        </w:div>
        <w:div w:id="9721886">
          <w:marLeft w:val="0"/>
          <w:marRight w:val="0"/>
          <w:marTop w:val="0"/>
          <w:marBottom w:val="0"/>
          <w:divBdr>
            <w:top w:val="none" w:sz="0" w:space="0" w:color="auto"/>
            <w:left w:val="none" w:sz="0" w:space="0" w:color="auto"/>
            <w:bottom w:val="none" w:sz="0" w:space="0" w:color="auto"/>
            <w:right w:val="none" w:sz="0" w:space="0" w:color="auto"/>
          </w:divBdr>
        </w:div>
        <w:div w:id="484321012">
          <w:marLeft w:val="0"/>
          <w:marRight w:val="0"/>
          <w:marTop w:val="0"/>
          <w:marBottom w:val="0"/>
          <w:divBdr>
            <w:top w:val="none" w:sz="0" w:space="0" w:color="auto"/>
            <w:left w:val="none" w:sz="0" w:space="0" w:color="auto"/>
            <w:bottom w:val="none" w:sz="0" w:space="0" w:color="auto"/>
            <w:right w:val="none" w:sz="0" w:space="0" w:color="auto"/>
          </w:divBdr>
        </w:div>
        <w:div w:id="207036139">
          <w:marLeft w:val="0"/>
          <w:marRight w:val="0"/>
          <w:marTop w:val="0"/>
          <w:marBottom w:val="0"/>
          <w:divBdr>
            <w:top w:val="none" w:sz="0" w:space="0" w:color="auto"/>
            <w:left w:val="none" w:sz="0" w:space="0" w:color="auto"/>
            <w:bottom w:val="none" w:sz="0" w:space="0" w:color="auto"/>
            <w:right w:val="none" w:sz="0" w:space="0" w:color="auto"/>
          </w:divBdr>
        </w:div>
        <w:div w:id="1007365387">
          <w:marLeft w:val="0"/>
          <w:marRight w:val="0"/>
          <w:marTop w:val="0"/>
          <w:marBottom w:val="0"/>
          <w:divBdr>
            <w:top w:val="none" w:sz="0" w:space="0" w:color="auto"/>
            <w:left w:val="none" w:sz="0" w:space="0" w:color="auto"/>
            <w:bottom w:val="none" w:sz="0" w:space="0" w:color="auto"/>
            <w:right w:val="none" w:sz="0" w:space="0" w:color="auto"/>
          </w:divBdr>
        </w:div>
        <w:div w:id="162863653">
          <w:marLeft w:val="0"/>
          <w:marRight w:val="0"/>
          <w:marTop w:val="0"/>
          <w:marBottom w:val="0"/>
          <w:divBdr>
            <w:top w:val="none" w:sz="0" w:space="0" w:color="auto"/>
            <w:left w:val="none" w:sz="0" w:space="0" w:color="auto"/>
            <w:bottom w:val="none" w:sz="0" w:space="0" w:color="auto"/>
            <w:right w:val="none" w:sz="0" w:space="0" w:color="auto"/>
          </w:divBdr>
        </w:div>
        <w:div w:id="405340469">
          <w:marLeft w:val="0"/>
          <w:marRight w:val="0"/>
          <w:marTop w:val="0"/>
          <w:marBottom w:val="0"/>
          <w:divBdr>
            <w:top w:val="none" w:sz="0" w:space="0" w:color="auto"/>
            <w:left w:val="none" w:sz="0" w:space="0" w:color="auto"/>
            <w:bottom w:val="none" w:sz="0" w:space="0" w:color="auto"/>
            <w:right w:val="none" w:sz="0" w:space="0" w:color="auto"/>
          </w:divBdr>
        </w:div>
      </w:divsChild>
    </w:div>
    <w:div w:id="1517840406">
      <w:bodyDiv w:val="1"/>
      <w:marLeft w:val="0"/>
      <w:marRight w:val="0"/>
      <w:marTop w:val="0"/>
      <w:marBottom w:val="0"/>
      <w:divBdr>
        <w:top w:val="none" w:sz="0" w:space="0" w:color="auto"/>
        <w:left w:val="none" w:sz="0" w:space="0" w:color="auto"/>
        <w:bottom w:val="none" w:sz="0" w:space="0" w:color="auto"/>
        <w:right w:val="none" w:sz="0" w:space="0" w:color="auto"/>
      </w:divBdr>
      <w:divsChild>
        <w:div w:id="1011375696">
          <w:marLeft w:val="0"/>
          <w:marRight w:val="0"/>
          <w:marTop w:val="0"/>
          <w:marBottom w:val="0"/>
          <w:divBdr>
            <w:top w:val="none" w:sz="0" w:space="0" w:color="auto"/>
            <w:left w:val="none" w:sz="0" w:space="0" w:color="auto"/>
            <w:bottom w:val="none" w:sz="0" w:space="0" w:color="auto"/>
            <w:right w:val="none" w:sz="0" w:space="0" w:color="auto"/>
          </w:divBdr>
        </w:div>
        <w:div w:id="1031347604">
          <w:marLeft w:val="0"/>
          <w:marRight w:val="0"/>
          <w:marTop w:val="0"/>
          <w:marBottom w:val="0"/>
          <w:divBdr>
            <w:top w:val="none" w:sz="0" w:space="0" w:color="auto"/>
            <w:left w:val="none" w:sz="0" w:space="0" w:color="auto"/>
            <w:bottom w:val="none" w:sz="0" w:space="0" w:color="auto"/>
            <w:right w:val="none" w:sz="0" w:space="0" w:color="auto"/>
          </w:divBdr>
        </w:div>
        <w:div w:id="1485851352">
          <w:marLeft w:val="0"/>
          <w:marRight w:val="0"/>
          <w:marTop w:val="0"/>
          <w:marBottom w:val="0"/>
          <w:divBdr>
            <w:top w:val="none" w:sz="0" w:space="0" w:color="auto"/>
            <w:left w:val="none" w:sz="0" w:space="0" w:color="auto"/>
            <w:bottom w:val="none" w:sz="0" w:space="0" w:color="auto"/>
            <w:right w:val="none" w:sz="0" w:space="0" w:color="auto"/>
          </w:divBdr>
        </w:div>
      </w:divsChild>
    </w:div>
    <w:div w:id="1645695886">
      <w:bodyDiv w:val="1"/>
      <w:marLeft w:val="0"/>
      <w:marRight w:val="0"/>
      <w:marTop w:val="0"/>
      <w:marBottom w:val="0"/>
      <w:divBdr>
        <w:top w:val="none" w:sz="0" w:space="0" w:color="auto"/>
        <w:left w:val="none" w:sz="0" w:space="0" w:color="auto"/>
        <w:bottom w:val="none" w:sz="0" w:space="0" w:color="auto"/>
        <w:right w:val="none" w:sz="0" w:space="0" w:color="auto"/>
      </w:divBdr>
      <w:divsChild>
        <w:div w:id="876236055">
          <w:marLeft w:val="0"/>
          <w:marRight w:val="0"/>
          <w:marTop w:val="0"/>
          <w:marBottom w:val="0"/>
          <w:divBdr>
            <w:top w:val="none" w:sz="0" w:space="0" w:color="auto"/>
            <w:left w:val="none" w:sz="0" w:space="0" w:color="auto"/>
            <w:bottom w:val="none" w:sz="0" w:space="0" w:color="auto"/>
            <w:right w:val="none" w:sz="0" w:space="0" w:color="auto"/>
          </w:divBdr>
          <w:divsChild>
            <w:div w:id="531189787">
              <w:marLeft w:val="0"/>
              <w:marRight w:val="0"/>
              <w:marTop w:val="0"/>
              <w:marBottom w:val="0"/>
              <w:divBdr>
                <w:top w:val="none" w:sz="0" w:space="0" w:color="auto"/>
                <w:left w:val="none" w:sz="0" w:space="0" w:color="auto"/>
                <w:bottom w:val="none" w:sz="0" w:space="0" w:color="auto"/>
                <w:right w:val="none" w:sz="0" w:space="0" w:color="auto"/>
              </w:divBdr>
            </w:div>
            <w:div w:id="766733068">
              <w:marLeft w:val="0"/>
              <w:marRight w:val="0"/>
              <w:marTop w:val="0"/>
              <w:marBottom w:val="0"/>
              <w:divBdr>
                <w:top w:val="none" w:sz="0" w:space="0" w:color="auto"/>
                <w:left w:val="none" w:sz="0" w:space="0" w:color="auto"/>
                <w:bottom w:val="none" w:sz="0" w:space="0" w:color="auto"/>
                <w:right w:val="none" w:sz="0" w:space="0" w:color="auto"/>
              </w:divBdr>
            </w:div>
            <w:div w:id="1796635334">
              <w:marLeft w:val="0"/>
              <w:marRight w:val="0"/>
              <w:marTop w:val="0"/>
              <w:marBottom w:val="0"/>
              <w:divBdr>
                <w:top w:val="none" w:sz="0" w:space="0" w:color="auto"/>
                <w:left w:val="none" w:sz="0" w:space="0" w:color="auto"/>
                <w:bottom w:val="none" w:sz="0" w:space="0" w:color="auto"/>
                <w:right w:val="none" w:sz="0" w:space="0" w:color="auto"/>
              </w:divBdr>
            </w:div>
            <w:div w:id="902179034">
              <w:marLeft w:val="0"/>
              <w:marRight w:val="0"/>
              <w:marTop w:val="0"/>
              <w:marBottom w:val="0"/>
              <w:divBdr>
                <w:top w:val="none" w:sz="0" w:space="0" w:color="auto"/>
                <w:left w:val="none" w:sz="0" w:space="0" w:color="auto"/>
                <w:bottom w:val="none" w:sz="0" w:space="0" w:color="auto"/>
                <w:right w:val="none" w:sz="0" w:space="0" w:color="auto"/>
              </w:divBdr>
            </w:div>
            <w:div w:id="704718549">
              <w:marLeft w:val="0"/>
              <w:marRight w:val="0"/>
              <w:marTop w:val="0"/>
              <w:marBottom w:val="0"/>
              <w:divBdr>
                <w:top w:val="none" w:sz="0" w:space="0" w:color="auto"/>
                <w:left w:val="none" w:sz="0" w:space="0" w:color="auto"/>
                <w:bottom w:val="none" w:sz="0" w:space="0" w:color="auto"/>
                <w:right w:val="none" w:sz="0" w:space="0" w:color="auto"/>
              </w:divBdr>
            </w:div>
            <w:div w:id="1481464315">
              <w:marLeft w:val="0"/>
              <w:marRight w:val="0"/>
              <w:marTop w:val="0"/>
              <w:marBottom w:val="0"/>
              <w:divBdr>
                <w:top w:val="none" w:sz="0" w:space="0" w:color="auto"/>
                <w:left w:val="none" w:sz="0" w:space="0" w:color="auto"/>
                <w:bottom w:val="none" w:sz="0" w:space="0" w:color="auto"/>
                <w:right w:val="none" w:sz="0" w:space="0" w:color="auto"/>
              </w:divBdr>
            </w:div>
            <w:div w:id="83035632">
              <w:marLeft w:val="0"/>
              <w:marRight w:val="0"/>
              <w:marTop w:val="0"/>
              <w:marBottom w:val="0"/>
              <w:divBdr>
                <w:top w:val="none" w:sz="0" w:space="0" w:color="auto"/>
                <w:left w:val="none" w:sz="0" w:space="0" w:color="auto"/>
                <w:bottom w:val="none" w:sz="0" w:space="0" w:color="auto"/>
                <w:right w:val="none" w:sz="0" w:space="0" w:color="auto"/>
              </w:divBdr>
            </w:div>
            <w:div w:id="1669136592">
              <w:marLeft w:val="0"/>
              <w:marRight w:val="0"/>
              <w:marTop w:val="0"/>
              <w:marBottom w:val="0"/>
              <w:divBdr>
                <w:top w:val="none" w:sz="0" w:space="0" w:color="auto"/>
                <w:left w:val="none" w:sz="0" w:space="0" w:color="auto"/>
                <w:bottom w:val="none" w:sz="0" w:space="0" w:color="auto"/>
                <w:right w:val="none" w:sz="0" w:space="0" w:color="auto"/>
              </w:divBdr>
            </w:div>
            <w:div w:id="774977628">
              <w:marLeft w:val="0"/>
              <w:marRight w:val="0"/>
              <w:marTop w:val="0"/>
              <w:marBottom w:val="0"/>
              <w:divBdr>
                <w:top w:val="none" w:sz="0" w:space="0" w:color="auto"/>
                <w:left w:val="none" w:sz="0" w:space="0" w:color="auto"/>
                <w:bottom w:val="none" w:sz="0" w:space="0" w:color="auto"/>
                <w:right w:val="none" w:sz="0" w:space="0" w:color="auto"/>
              </w:divBdr>
            </w:div>
            <w:div w:id="686249410">
              <w:marLeft w:val="0"/>
              <w:marRight w:val="0"/>
              <w:marTop w:val="0"/>
              <w:marBottom w:val="0"/>
              <w:divBdr>
                <w:top w:val="none" w:sz="0" w:space="0" w:color="auto"/>
                <w:left w:val="none" w:sz="0" w:space="0" w:color="auto"/>
                <w:bottom w:val="none" w:sz="0" w:space="0" w:color="auto"/>
                <w:right w:val="none" w:sz="0" w:space="0" w:color="auto"/>
              </w:divBdr>
            </w:div>
            <w:div w:id="886528103">
              <w:marLeft w:val="0"/>
              <w:marRight w:val="0"/>
              <w:marTop w:val="0"/>
              <w:marBottom w:val="0"/>
              <w:divBdr>
                <w:top w:val="none" w:sz="0" w:space="0" w:color="auto"/>
                <w:left w:val="none" w:sz="0" w:space="0" w:color="auto"/>
                <w:bottom w:val="none" w:sz="0" w:space="0" w:color="auto"/>
                <w:right w:val="none" w:sz="0" w:space="0" w:color="auto"/>
              </w:divBdr>
            </w:div>
            <w:div w:id="102652730">
              <w:marLeft w:val="0"/>
              <w:marRight w:val="0"/>
              <w:marTop w:val="0"/>
              <w:marBottom w:val="0"/>
              <w:divBdr>
                <w:top w:val="none" w:sz="0" w:space="0" w:color="auto"/>
                <w:left w:val="none" w:sz="0" w:space="0" w:color="auto"/>
                <w:bottom w:val="none" w:sz="0" w:space="0" w:color="auto"/>
                <w:right w:val="none" w:sz="0" w:space="0" w:color="auto"/>
              </w:divBdr>
            </w:div>
            <w:div w:id="1059015040">
              <w:marLeft w:val="0"/>
              <w:marRight w:val="0"/>
              <w:marTop w:val="0"/>
              <w:marBottom w:val="0"/>
              <w:divBdr>
                <w:top w:val="none" w:sz="0" w:space="0" w:color="auto"/>
                <w:left w:val="none" w:sz="0" w:space="0" w:color="auto"/>
                <w:bottom w:val="none" w:sz="0" w:space="0" w:color="auto"/>
                <w:right w:val="none" w:sz="0" w:space="0" w:color="auto"/>
              </w:divBdr>
            </w:div>
            <w:div w:id="1157262035">
              <w:marLeft w:val="0"/>
              <w:marRight w:val="0"/>
              <w:marTop w:val="0"/>
              <w:marBottom w:val="0"/>
              <w:divBdr>
                <w:top w:val="none" w:sz="0" w:space="0" w:color="auto"/>
                <w:left w:val="none" w:sz="0" w:space="0" w:color="auto"/>
                <w:bottom w:val="none" w:sz="0" w:space="0" w:color="auto"/>
                <w:right w:val="none" w:sz="0" w:space="0" w:color="auto"/>
              </w:divBdr>
            </w:div>
            <w:div w:id="852569868">
              <w:marLeft w:val="0"/>
              <w:marRight w:val="0"/>
              <w:marTop w:val="0"/>
              <w:marBottom w:val="0"/>
              <w:divBdr>
                <w:top w:val="none" w:sz="0" w:space="0" w:color="auto"/>
                <w:left w:val="none" w:sz="0" w:space="0" w:color="auto"/>
                <w:bottom w:val="none" w:sz="0" w:space="0" w:color="auto"/>
                <w:right w:val="none" w:sz="0" w:space="0" w:color="auto"/>
              </w:divBdr>
            </w:div>
            <w:div w:id="1851528901">
              <w:marLeft w:val="0"/>
              <w:marRight w:val="0"/>
              <w:marTop w:val="0"/>
              <w:marBottom w:val="0"/>
              <w:divBdr>
                <w:top w:val="none" w:sz="0" w:space="0" w:color="auto"/>
                <w:left w:val="none" w:sz="0" w:space="0" w:color="auto"/>
                <w:bottom w:val="none" w:sz="0" w:space="0" w:color="auto"/>
                <w:right w:val="none" w:sz="0" w:space="0" w:color="auto"/>
              </w:divBdr>
            </w:div>
            <w:div w:id="1750271754">
              <w:marLeft w:val="0"/>
              <w:marRight w:val="0"/>
              <w:marTop w:val="0"/>
              <w:marBottom w:val="0"/>
              <w:divBdr>
                <w:top w:val="none" w:sz="0" w:space="0" w:color="auto"/>
                <w:left w:val="none" w:sz="0" w:space="0" w:color="auto"/>
                <w:bottom w:val="none" w:sz="0" w:space="0" w:color="auto"/>
                <w:right w:val="none" w:sz="0" w:space="0" w:color="auto"/>
              </w:divBdr>
            </w:div>
            <w:div w:id="66341200">
              <w:marLeft w:val="0"/>
              <w:marRight w:val="0"/>
              <w:marTop w:val="0"/>
              <w:marBottom w:val="0"/>
              <w:divBdr>
                <w:top w:val="none" w:sz="0" w:space="0" w:color="auto"/>
                <w:left w:val="none" w:sz="0" w:space="0" w:color="auto"/>
                <w:bottom w:val="none" w:sz="0" w:space="0" w:color="auto"/>
                <w:right w:val="none" w:sz="0" w:space="0" w:color="auto"/>
              </w:divBdr>
            </w:div>
            <w:div w:id="123931870">
              <w:marLeft w:val="0"/>
              <w:marRight w:val="0"/>
              <w:marTop w:val="0"/>
              <w:marBottom w:val="0"/>
              <w:divBdr>
                <w:top w:val="none" w:sz="0" w:space="0" w:color="auto"/>
                <w:left w:val="none" w:sz="0" w:space="0" w:color="auto"/>
                <w:bottom w:val="none" w:sz="0" w:space="0" w:color="auto"/>
                <w:right w:val="none" w:sz="0" w:space="0" w:color="auto"/>
              </w:divBdr>
            </w:div>
          </w:divsChild>
        </w:div>
        <w:div w:id="437985861">
          <w:marLeft w:val="0"/>
          <w:marRight w:val="0"/>
          <w:marTop w:val="0"/>
          <w:marBottom w:val="0"/>
          <w:divBdr>
            <w:top w:val="none" w:sz="0" w:space="0" w:color="auto"/>
            <w:left w:val="none" w:sz="0" w:space="0" w:color="auto"/>
            <w:bottom w:val="none" w:sz="0" w:space="0" w:color="auto"/>
            <w:right w:val="none" w:sz="0" w:space="0" w:color="auto"/>
          </w:divBdr>
        </w:div>
        <w:div w:id="1354301536">
          <w:marLeft w:val="0"/>
          <w:marRight w:val="0"/>
          <w:marTop w:val="0"/>
          <w:marBottom w:val="0"/>
          <w:divBdr>
            <w:top w:val="none" w:sz="0" w:space="0" w:color="auto"/>
            <w:left w:val="none" w:sz="0" w:space="0" w:color="auto"/>
            <w:bottom w:val="none" w:sz="0" w:space="0" w:color="auto"/>
            <w:right w:val="none" w:sz="0" w:space="0" w:color="auto"/>
          </w:divBdr>
        </w:div>
      </w:divsChild>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69891749">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279579128">
          <w:marLeft w:val="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3.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4.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5.xml><?xml version="1.0" encoding="utf-8"?>
<ds:datastoreItem xmlns:ds="http://schemas.openxmlformats.org/officeDocument/2006/customXml" ds:itemID="{6A0F1E2E-C4AC-4D06-9602-442F86F00D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6628</Words>
  <Characters>36456</Characters>
  <Application>Microsoft Office Word</Application>
  <DocSecurity>0</DocSecurity>
  <Lines>303</Lines>
  <Paragraphs>85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42999</CharactersWithSpaces>
  <SharedDoc>false</SharedDoc>
  <HLinks>
    <vt:vector size="6" baseType="variant">
      <vt:variant>
        <vt:i4>6946849</vt:i4>
      </vt:variant>
      <vt:variant>
        <vt:i4>3</vt:i4>
      </vt:variant>
      <vt:variant>
        <vt:i4>0</vt:i4>
      </vt:variant>
      <vt:variant>
        <vt:i4>5</vt:i4>
      </vt:variant>
      <vt:variant>
        <vt:lpwstr>https://upcp-compranet.hacienda.gob.mx/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M  VARGAS</dc:creator>
  <cp:keywords/>
  <dc:description/>
  <cp:lastModifiedBy>Jimena Maria Davila Tellez</cp:lastModifiedBy>
  <cp:revision>2</cp:revision>
  <cp:lastPrinted>2024-09-30T17:30:00Z</cp:lastPrinted>
  <dcterms:created xsi:type="dcterms:W3CDTF">2024-09-30T17:31:00Z</dcterms:created>
  <dcterms:modified xsi:type="dcterms:W3CDTF">2024-09-30T17:31:00Z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ies>
</file>