
<file path=[Content_Types].xml><?xml version="1.0" encoding="utf-8"?>
<Types xmlns="http://schemas.openxmlformats.org/package/2006/content-types">
  <Default Extension="emf" ContentType="image/x-emf"/>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845CAA" w14:textId="2B24A814" w:rsidR="00605F12" w:rsidRDefault="00605F12" w:rsidP="00605F12">
      <w:pPr>
        <w:spacing w:line="360" w:lineRule="auto"/>
        <w:rPr>
          <w:rFonts w:ascii="Geomanist" w:hAnsi="Geomanist" w:cs="Arial"/>
          <w:b/>
          <w:sz w:val="22"/>
          <w:szCs w:val="22"/>
        </w:rPr>
      </w:pPr>
      <w:r w:rsidRPr="00F00E7F">
        <w:rPr>
          <w:rFonts w:ascii="Geomanist" w:hAnsi="Geomanist" w:cs="Arial"/>
          <w:b/>
          <w:sz w:val="22"/>
          <w:szCs w:val="22"/>
        </w:rPr>
        <w:tab/>
      </w:r>
      <w:r w:rsidRPr="00F00E7F">
        <w:rPr>
          <w:rFonts w:ascii="Geomanist" w:hAnsi="Geomanist" w:cs="Arial"/>
          <w:b/>
          <w:sz w:val="22"/>
          <w:szCs w:val="22"/>
        </w:rPr>
        <w:tab/>
      </w:r>
      <w:r w:rsidRPr="00F00E7F">
        <w:rPr>
          <w:rFonts w:ascii="Geomanist" w:hAnsi="Geomanist" w:cs="Arial"/>
          <w:b/>
          <w:sz w:val="22"/>
          <w:szCs w:val="22"/>
        </w:rPr>
        <w:tab/>
      </w:r>
      <w:r w:rsidRPr="00F00E7F">
        <w:rPr>
          <w:rFonts w:ascii="Geomanist" w:hAnsi="Geomanist" w:cs="Arial"/>
          <w:b/>
          <w:sz w:val="22"/>
          <w:szCs w:val="22"/>
        </w:rPr>
        <w:tab/>
      </w:r>
      <w:r w:rsidRPr="00F00E7F">
        <w:rPr>
          <w:rFonts w:ascii="Geomanist" w:hAnsi="Geomanist" w:cs="Arial"/>
          <w:b/>
          <w:sz w:val="22"/>
          <w:szCs w:val="22"/>
        </w:rPr>
        <w:tab/>
      </w:r>
      <w:r w:rsidRPr="00F00E7F">
        <w:rPr>
          <w:rFonts w:ascii="Geomanist" w:hAnsi="Geomanist" w:cs="Arial"/>
          <w:b/>
          <w:sz w:val="22"/>
          <w:szCs w:val="22"/>
        </w:rPr>
        <w:tab/>
      </w:r>
      <w:r w:rsidRPr="00F00E7F">
        <w:rPr>
          <w:rFonts w:ascii="Geomanist" w:hAnsi="Geomanist" w:cs="Arial"/>
          <w:b/>
          <w:sz w:val="22"/>
          <w:szCs w:val="22"/>
        </w:rPr>
        <w:tab/>
      </w:r>
    </w:p>
    <w:p w14:paraId="355130D4" w14:textId="77777777" w:rsidR="00B963F0" w:rsidRDefault="00B963F0" w:rsidP="00605F12">
      <w:pPr>
        <w:spacing w:line="360" w:lineRule="auto"/>
        <w:rPr>
          <w:rFonts w:ascii="Geomanist" w:hAnsi="Geomanist" w:cs="Arial"/>
          <w:b/>
          <w:sz w:val="22"/>
          <w:szCs w:val="22"/>
        </w:rPr>
      </w:pPr>
    </w:p>
    <w:p w14:paraId="0A408445" w14:textId="77777777" w:rsidR="00B963F0" w:rsidRDefault="00B963F0" w:rsidP="00605F12">
      <w:pPr>
        <w:spacing w:line="360" w:lineRule="auto"/>
        <w:rPr>
          <w:rFonts w:ascii="Geomanist" w:hAnsi="Geomanist" w:cs="Arial"/>
          <w:b/>
          <w:sz w:val="22"/>
          <w:szCs w:val="22"/>
        </w:rPr>
      </w:pPr>
    </w:p>
    <w:p w14:paraId="0879A7C6" w14:textId="77777777" w:rsidR="00B963F0" w:rsidRDefault="00B963F0" w:rsidP="00605F12">
      <w:pPr>
        <w:spacing w:line="360" w:lineRule="auto"/>
        <w:rPr>
          <w:rFonts w:ascii="Geomanist" w:hAnsi="Geomanist" w:cs="Arial"/>
          <w:b/>
          <w:sz w:val="22"/>
          <w:szCs w:val="22"/>
        </w:rPr>
      </w:pPr>
    </w:p>
    <w:p w14:paraId="5D9ED756" w14:textId="77777777" w:rsidR="00DE29BC" w:rsidRDefault="00DE29BC" w:rsidP="00605F12">
      <w:pPr>
        <w:spacing w:line="360" w:lineRule="auto"/>
        <w:rPr>
          <w:rFonts w:ascii="Geomanist" w:hAnsi="Geomanist" w:cs="Arial"/>
          <w:b/>
          <w:sz w:val="22"/>
          <w:szCs w:val="22"/>
        </w:rPr>
      </w:pPr>
    </w:p>
    <w:tbl>
      <w:tblPr>
        <w:tblStyle w:val="7"/>
        <w:tblpPr w:leftFromText="141" w:rightFromText="141" w:vertAnchor="text" w:tblpX="-425"/>
        <w:tblW w:w="949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498"/>
      </w:tblGrid>
      <w:tr w:rsidR="00DE29BC" w14:paraId="6D6BF114" w14:textId="77777777" w:rsidTr="007206C5">
        <w:tc>
          <w:tcPr>
            <w:tcW w:w="9498" w:type="dxa"/>
            <w:tcBorders>
              <w:top w:val="nil"/>
              <w:left w:val="nil"/>
              <w:bottom w:val="single" w:sz="4" w:space="0" w:color="000000" w:themeColor="text1"/>
              <w:right w:val="nil"/>
            </w:tcBorders>
            <w:tcMar>
              <w:top w:w="0" w:type="dxa"/>
              <w:left w:w="115" w:type="dxa"/>
              <w:bottom w:w="0" w:type="dxa"/>
              <w:right w:w="115" w:type="dxa"/>
            </w:tcMar>
          </w:tcPr>
          <w:p w14:paraId="1491AF96" w14:textId="77777777" w:rsidR="00DE29BC" w:rsidRPr="00DE29BC" w:rsidRDefault="00DE29BC" w:rsidP="00DE29BC">
            <w:pPr>
              <w:widowControl w:val="0"/>
              <w:autoSpaceDE w:val="0"/>
              <w:autoSpaceDN w:val="0"/>
              <w:spacing w:line="276" w:lineRule="auto"/>
              <w:ind w:right="-79"/>
              <w:contextualSpacing/>
              <w:mirrorIndents/>
              <w:jc w:val="center"/>
              <w:rPr>
                <w:rFonts w:ascii="Geomanist" w:eastAsia="Tahoma" w:hAnsi="Geomanist" w:cs="Arial"/>
                <w:b/>
                <w:sz w:val="36"/>
                <w:szCs w:val="36"/>
              </w:rPr>
            </w:pPr>
            <w:r w:rsidRPr="00DE29BC">
              <w:rPr>
                <w:rFonts w:ascii="Geomanist" w:eastAsia="Tahoma" w:hAnsi="Geomanist" w:cs="Arial"/>
                <w:b/>
                <w:sz w:val="36"/>
                <w:szCs w:val="36"/>
              </w:rPr>
              <w:t>SERVICIO MÉDICO INTEGRAL</w:t>
            </w:r>
          </w:p>
          <w:p w14:paraId="08806456" w14:textId="5697B1ED" w:rsidR="00DE29BC" w:rsidRPr="00DE29BC" w:rsidRDefault="00DE29BC" w:rsidP="00DE29BC">
            <w:pPr>
              <w:widowControl w:val="0"/>
              <w:autoSpaceDE w:val="0"/>
              <w:autoSpaceDN w:val="0"/>
              <w:spacing w:line="276" w:lineRule="auto"/>
              <w:ind w:right="-79"/>
              <w:contextualSpacing/>
              <w:mirrorIndents/>
              <w:jc w:val="center"/>
              <w:rPr>
                <w:rFonts w:ascii="Geomanist" w:eastAsia="Tahoma" w:hAnsi="Geomanist" w:cs="Arial"/>
                <w:b/>
                <w:sz w:val="36"/>
                <w:szCs w:val="36"/>
              </w:rPr>
            </w:pPr>
            <w:r w:rsidRPr="00DE29BC">
              <w:rPr>
                <w:rFonts w:ascii="Geomanist" w:eastAsia="Tahoma" w:hAnsi="Geomanist" w:cs="Arial"/>
                <w:b/>
                <w:sz w:val="36"/>
                <w:szCs w:val="36"/>
              </w:rPr>
              <w:t>PARA LA ADQUISICIÓN DE INSUMOS NECESARIOS PARA LA EXTRACCIÓN DE CATARATA CON COLOCACIÓN DE LENTE INTRAOCULAR, CON INSTRUMENTAL Y EQUIPO SIN COSTO PARA EL IMSS-BIENESTAR</w:t>
            </w:r>
          </w:p>
          <w:p w14:paraId="68A06C69" w14:textId="77777777" w:rsidR="00DE29BC" w:rsidRDefault="00DE29BC" w:rsidP="007206C5">
            <w:pPr>
              <w:spacing w:line="276" w:lineRule="auto"/>
              <w:jc w:val="right"/>
              <w:rPr>
                <w:rFonts w:ascii="Montserrat" w:eastAsia="Montserrat" w:hAnsi="Montserrat" w:cs="Montserrat"/>
                <w:b/>
                <w:bCs/>
                <w:sz w:val="40"/>
                <w:szCs w:val="40"/>
              </w:rPr>
            </w:pPr>
          </w:p>
        </w:tc>
      </w:tr>
      <w:tr w:rsidR="00DE29BC" w14:paraId="34AD206F" w14:textId="77777777" w:rsidTr="007206C5">
        <w:tc>
          <w:tcPr>
            <w:tcW w:w="9498" w:type="dxa"/>
            <w:tcBorders>
              <w:top w:val="single" w:sz="4" w:space="0" w:color="000000" w:themeColor="text1"/>
              <w:left w:val="nil"/>
              <w:bottom w:val="nil"/>
              <w:right w:val="nil"/>
            </w:tcBorders>
            <w:tcMar>
              <w:top w:w="0" w:type="dxa"/>
              <w:left w:w="115" w:type="dxa"/>
              <w:bottom w:w="0" w:type="dxa"/>
              <w:right w:w="115" w:type="dxa"/>
            </w:tcMar>
          </w:tcPr>
          <w:p w14:paraId="1CB68B6C" w14:textId="77777777" w:rsidR="00DE29BC" w:rsidRPr="00DE29BC" w:rsidRDefault="00DE29BC" w:rsidP="007206C5">
            <w:pPr>
              <w:spacing w:line="276" w:lineRule="auto"/>
              <w:jc w:val="right"/>
              <w:rPr>
                <w:rFonts w:ascii="Geomanist" w:eastAsia="Montserrat" w:hAnsi="Geomanist" w:cs="Montserrat"/>
                <w:b/>
                <w:sz w:val="48"/>
                <w:szCs w:val="48"/>
              </w:rPr>
            </w:pPr>
            <w:r w:rsidRPr="00DE29BC">
              <w:rPr>
                <w:rFonts w:ascii="Geomanist" w:eastAsia="Montserrat" w:hAnsi="Geomanist" w:cs="Montserrat"/>
                <w:b/>
                <w:sz w:val="48"/>
                <w:szCs w:val="48"/>
              </w:rPr>
              <w:t>Anexo Técnico</w:t>
            </w:r>
          </w:p>
          <w:p w14:paraId="610C6C8C" w14:textId="3E11D1B5" w:rsidR="00DE29BC" w:rsidRDefault="00DE29BC" w:rsidP="007206C5">
            <w:pPr>
              <w:spacing w:line="276" w:lineRule="auto"/>
              <w:jc w:val="right"/>
              <w:rPr>
                <w:rFonts w:ascii="Montserrat" w:eastAsia="Montserrat" w:hAnsi="Montserrat" w:cs="Montserrat"/>
                <w:sz w:val="72"/>
                <w:szCs w:val="72"/>
              </w:rPr>
            </w:pPr>
            <w:r w:rsidRPr="00DE29BC">
              <w:rPr>
                <w:rFonts w:ascii="Geomanist" w:eastAsia="Montserrat" w:hAnsi="Geomanist" w:cs="Montserrat"/>
                <w:b/>
                <w:sz w:val="48"/>
                <w:szCs w:val="48"/>
              </w:rPr>
              <w:t>Términos y Condiciones</w:t>
            </w:r>
          </w:p>
        </w:tc>
      </w:tr>
    </w:tbl>
    <w:p w14:paraId="78FFC039" w14:textId="77777777" w:rsidR="00DE29BC" w:rsidRDefault="00DE29BC" w:rsidP="00605F12">
      <w:pPr>
        <w:spacing w:line="360" w:lineRule="auto"/>
        <w:rPr>
          <w:rFonts w:ascii="Geomanist" w:hAnsi="Geomanist" w:cs="Arial"/>
          <w:b/>
          <w:sz w:val="22"/>
          <w:szCs w:val="22"/>
        </w:rPr>
      </w:pPr>
    </w:p>
    <w:p w14:paraId="3565E5E5" w14:textId="77777777" w:rsidR="00DE29BC" w:rsidRDefault="00DE29BC" w:rsidP="00605F12">
      <w:pPr>
        <w:spacing w:line="360" w:lineRule="auto"/>
        <w:rPr>
          <w:rFonts w:ascii="Geomanist" w:hAnsi="Geomanist" w:cs="Arial"/>
          <w:b/>
          <w:sz w:val="22"/>
          <w:szCs w:val="22"/>
        </w:rPr>
      </w:pPr>
    </w:p>
    <w:p w14:paraId="7A31F847" w14:textId="77777777" w:rsidR="00DE29BC" w:rsidRDefault="00DE29BC" w:rsidP="00605F12">
      <w:pPr>
        <w:spacing w:line="360" w:lineRule="auto"/>
        <w:rPr>
          <w:rFonts w:ascii="Geomanist" w:hAnsi="Geomanist" w:cs="Arial"/>
          <w:b/>
          <w:sz w:val="22"/>
          <w:szCs w:val="22"/>
        </w:rPr>
      </w:pPr>
    </w:p>
    <w:p w14:paraId="521E19A8" w14:textId="77777777" w:rsidR="00DE29BC" w:rsidRDefault="00DE29BC" w:rsidP="00605F12">
      <w:pPr>
        <w:spacing w:line="360" w:lineRule="auto"/>
        <w:rPr>
          <w:rFonts w:ascii="Geomanist" w:hAnsi="Geomanist" w:cs="Arial"/>
          <w:b/>
          <w:sz w:val="22"/>
          <w:szCs w:val="22"/>
        </w:rPr>
      </w:pPr>
    </w:p>
    <w:p w14:paraId="76FE9FE9" w14:textId="77777777" w:rsidR="00DE29BC" w:rsidRDefault="00DE29BC" w:rsidP="00605F12">
      <w:pPr>
        <w:spacing w:line="360" w:lineRule="auto"/>
        <w:rPr>
          <w:rFonts w:ascii="Geomanist" w:hAnsi="Geomanist" w:cs="Arial"/>
          <w:b/>
          <w:sz w:val="22"/>
          <w:szCs w:val="22"/>
        </w:rPr>
      </w:pPr>
    </w:p>
    <w:p w14:paraId="23D88169" w14:textId="77777777" w:rsidR="00DE29BC" w:rsidRDefault="00DE29BC" w:rsidP="00605F12">
      <w:pPr>
        <w:spacing w:line="360" w:lineRule="auto"/>
        <w:rPr>
          <w:rFonts w:ascii="Geomanist" w:hAnsi="Geomanist" w:cs="Arial"/>
          <w:b/>
          <w:sz w:val="22"/>
          <w:szCs w:val="22"/>
        </w:rPr>
      </w:pPr>
    </w:p>
    <w:p w14:paraId="69C84EF0" w14:textId="77777777" w:rsidR="00DE29BC" w:rsidRDefault="00DE29BC" w:rsidP="00605F12">
      <w:pPr>
        <w:spacing w:line="360" w:lineRule="auto"/>
        <w:rPr>
          <w:rFonts w:ascii="Geomanist" w:hAnsi="Geomanist" w:cs="Arial"/>
          <w:b/>
          <w:sz w:val="22"/>
          <w:szCs w:val="22"/>
        </w:rPr>
      </w:pPr>
    </w:p>
    <w:p w14:paraId="6045BFB3" w14:textId="77777777" w:rsidR="00DE29BC" w:rsidRDefault="00DE29BC" w:rsidP="00605F12">
      <w:pPr>
        <w:spacing w:line="360" w:lineRule="auto"/>
        <w:rPr>
          <w:rFonts w:ascii="Geomanist" w:hAnsi="Geomanist" w:cs="Arial"/>
          <w:b/>
          <w:sz w:val="22"/>
          <w:szCs w:val="22"/>
        </w:rPr>
      </w:pPr>
    </w:p>
    <w:p w14:paraId="74CE07D2" w14:textId="77777777" w:rsidR="00DE29BC" w:rsidRDefault="00DE29BC" w:rsidP="00605F12">
      <w:pPr>
        <w:spacing w:line="360" w:lineRule="auto"/>
        <w:rPr>
          <w:rFonts w:ascii="Geomanist" w:hAnsi="Geomanist" w:cs="Arial"/>
          <w:b/>
          <w:sz w:val="22"/>
          <w:szCs w:val="22"/>
        </w:rPr>
      </w:pPr>
    </w:p>
    <w:p w14:paraId="1EFCFF67" w14:textId="77777777" w:rsidR="00DE29BC" w:rsidRDefault="00DE29BC" w:rsidP="00605F12">
      <w:pPr>
        <w:spacing w:line="360" w:lineRule="auto"/>
        <w:rPr>
          <w:rFonts w:ascii="Geomanist" w:hAnsi="Geomanist" w:cs="Arial"/>
          <w:b/>
          <w:sz w:val="22"/>
          <w:szCs w:val="22"/>
        </w:rPr>
      </w:pPr>
    </w:p>
    <w:p w14:paraId="7EF61863" w14:textId="77777777" w:rsidR="00DE29BC" w:rsidRDefault="00DE29BC" w:rsidP="00605F12">
      <w:pPr>
        <w:spacing w:line="360" w:lineRule="auto"/>
        <w:rPr>
          <w:rFonts w:ascii="Geomanist" w:hAnsi="Geomanist" w:cs="Arial"/>
          <w:b/>
          <w:sz w:val="22"/>
          <w:szCs w:val="22"/>
        </w:rPr>
      </w:pPr>
    </w:p>
    <w:p w14:paraId="5B74E9EC" w14:textId="77777777" w:rsidR="00DE29BC" w:rsidRDefault="00DE29BC" w:rsidP="00605F12">
      <w:pPr>
        <w:spacing w:line="360" w:lineRule="auto"/>
        <w:rPr>
          <w:rFonts w:ascii="Geomanist" w:hAnsi="Geomanist" w:cs="Arial"/>
          <w:b/>
          <w:sz w:val="22"/>
          <w:szCs w:val="22"/>
        </w:rPr>
      </w:pPr>
    </w:p>
    <w:p w14:paraId="21B516B7" w14:textId="3A82D586" w:rsidR="001405B5" w:rsidRPr="001405B5" w:rsidRDefault="00DE29BC" w:rsidP="001405B5">
      <w:pPr>
        <w:widowControl w:val="0"/>
        <w:autoSpaceDE w:val="0"/>
        <w:autoSpaceDN w:val="0"/>
        <w:spacing w:line="276" w:lineRule="auto"/>
        <w:ind w:right="-79"/>
        <w:contextualSpacing/>
        <w:mirrorIndents/>
        <w:jc w:val="center"/>
        <w:rPr>
          <w:rFonts w:ascii="Geomanist" w:eastAsia="Tahoma" w:hAnsi="Geomanist" w:cs="Arial"/>
          <w:b/>
          <w:sz w:val="22"/>
          <w:szCs w:val="22"/>
        </w:rPr>
      </w:pPr>
      <w:r>
        <w:rPr>
          <w:rFonts w:ascii="Geomanist" w:eastAsia="Tahoma" w:hAnsi="Geomanist" w:cs="Arial"/>
          <w:b/>
          <w:sz w:val="22"/>
          <w:szCs w:val="22"/>
        </w:rPr>
        <w:lastRenderedPageBreak/>
        <w:t>A</w:t>
      </w:r>
      <w:r w:rsidR="001405B5" w:rsidRPr="001405B5">
        <w:rPr>
          <w:rFonts w:ascii="Geomanist" w:eastAsia="Tahoma" w:hAnsi="Geomanist" w:cs="Arial"/>
          <w:b/>
          <w:sz w:val="22"/>
          <w:szCs w:val="22"/>
        </w:rPr>
        <w:t xml:space="preserve">NEXO TÉCNICO </w:t>
      </w:r>
    </w:p>
    <w:p w14:paraId="3B352A18" w14:textId="77777777" w:rsidR="001405B5" w:rsidRPr="001405B5" w:rsidRDefault="001405B5" w:rsidP="001405B5">
      <w:pPr>
        <w:widowControl w:val="0"/>
        <w:autoSpaceDE w:val="0"/>
        <w:autoSpaceDN w:val="0"/>
        <w:spacing w:line="276" w:lineRule="auto"/>
        <w:ind w:right="-79"/>
        <w:contextualSpacing/>
        <w:mirrorIndents/>
        <w:jc w:val="center"/>
        <w:rPr>
          <w:rFonts w:ascii="Geomanist" w:eastAsia="Tahoma" w:hAnsi="Geomanist" w:cs="Arial"/>
          <w:b/>
          <w:sz w:val="22"/>
          <w:szCs w:val="22"/>
        </w:rPr>
      </w:pPr>
      <w:r w:rsidRPr="001405B5">
        <w:rPr>
          <w:rFonts w:ascii="Geomanist" w:eastAsia="Tahoma" w:hAnsi="Geomanist" w:cs="Arial"/>
          <w:b/>
          <w:sz w:val="22"/>
          <w:szCs w:val="22"/>
        </w:rPr>
        <w:t>PARA LA ADQUISICIÓN DE INSUMOS NECESARIOS PARA LA EXTRACCIÓN DE CATARATA CON COLOCACIÓN DE LENTE INTRAOCULAR, CON INSTRUMENTAL Y EQUIPO SIN COSTO PARA EL IMSS-BIENESTAR</w:t>
      </w:r>
    </w:p>
    <w:p w14:paraId="019CBCBB" w14:textId="77777777" w:rsidR="001405B5" w:rsidRPr="001405B5" w:rsidRDefault="001405B5" w:rsidP="001405B5">
      <w:pPr>
        <w:widowControl w:val="0"/>
        <w:autoSpaceDE w:val="0"/>
        <w:autoSpaceDN w:val="0"/>
        <w:spacing w:line="276" w:lineRule="auto"/>
        <w:ind w:right="-79"/>
        <w:contextualSpacing/>
        <w:mirrorIndents/>
        <w:jc w:val="center"/>
        <w:rPr>
          <w:rFonts w:ascii="Geomanist" w:eastAsia="Tahoma" w:hAnsi="Geomanist" w:cs="Arial"/>
          <w:b/>
          <w:sz w:val="22"/>
          <w:szCs w:val="22"/>
        </w:rPr>
      </w:pPr>
    </w:p>
    <w:p w14:paraId="7500F586" w14:textId="77777777" w:rsidR="001405B5" w:rsidRPr="001405B5" w:rsidRDefault="001405B5" w:rsidP="001405B5">
      <w:pPr>
        <w:widowControl w:val="0"/>
        <w:autoSpaceDE w:val="0"/>
        <w:autoSpaceDN w:val="0"/>
        <w:spacing w:line="276" w:lineRule="auto"/>
        <w:ind w:left="720" w:right="-79"/>
        <w:contextualSpacing/>
        <w:mirrorIndents/>
        <w:rPr>
          <w:rFonts w:ascii="Geomanist" w:eastAsia="Tahoma" w:hAnsi="Geomanist" w:cs="Arial"/>
          <w:b/>
          <w:sz w:val="22"/>
          <w:szCs w:val="22"/>
        </w:rPr>
      </w:pPr>
    </w:p>
    <w:p w14:paraId="40D7FA3C" w14:textId="77777777" w:rsidR="001405B5" w:rsidRPr="001405B5" w:rsidRDefault="001405B5" w:rsidP="001405B5">
      <w:pPr>
        <w:widowControl w:val="0"/>
        <w:numPr>
          <w:ilvl w:val="0"/>
          <w:numId w:val="15"/>
        </w:numPr>
        <w:autoSpaceDE w:val="0"/>
        <w:autoSpaceDN w:val="0"/>
        <w:spacing w:line="276" w:lineRule="auto"/>
        <w:ind w:right="-79"/>
        <w:contextualSpacing/>
        <w:mirrorIndents/>
        <w:rPr>
          <w:rFonts w:ascii="Geomanist" w:eastAsia="Tahoma" w:hAnsi="Geomanist" w:cs="Arial"/>
          <w:b/>
          <w:sz w:val="22"/>
          <w:szCs w:val="22"/>
        </w:rPr>
      </w:pPr>
      <w:r w:rsidRPr="001405B5">
        <w:rPr>
          <w:rFonts w:ascii="Geomanist" w:eastAsia="Tahoma" w:hAnsi="Geomanist" w:cs="Arial"/>
          <w:b/>
          <w:sz w:val="22"/>
          <w:szCs w:val="22"/>
        </w:rPr>
        <w:t>Antecedentes</w:t>
      </w:r>
    </w:p>
    <w:p w14:paraId="38A7AC09" w14:textId="77777777" w:rsidR="001405B5" w:rsidRPr="001405B5" w:rsidRDefault="001405B5" w:rsidP="001405B5">
      <w:pPr>
        <w:widowControl w:val="0"/>
        <w:autoSpaceDE w:val="0"/>
        <w:autoSpaceDN w:val="0"/>
        <w:spacing w:line="276" w:lineRule="auto"/>
        <w:ind w:right="-79"/>
        <w:contextualSpacing/>
        <w:mirrorIndents/>
        <w:rPr>
          <w:rFonts w:ascii="Geomanist" w:eastAsia="Tahoma" w:hAnsi="Geomanist" w:cs="Arial"/>
          <w:bCs/>
          <w:sz w:val="22"/>
          <w:szCs w:val="22"/>
        </w:rPr>
      </w:pPr>
    </w:p>
    <w:p w14:paraId="137F9FC0" w14:textId="77777777" w:rsidR="001405B5" w:rsidRPr="001405B5" w:rsidRDefault="001405B5" w:rsidP="001405B5">
      <w:pPr>
        <w:widowControl w:val="0"/>
        <w:autoSpaceDE w:val="0"/>
        <w:autoSpaceDN w:val="0"/>
        <w:spacing w:line="276" w:lineRule="auto"/>
        <w:ind w:right="-79"/>
        <w:contextualSpacing/>
        <w:mirrorIndents/>
        <w:jc w:val="both"/>
        <w:rPr>
          <w:rFonts w:ascii="Geomanist" w:eastAsia="Tahoma" w:hAnsi="Geomanist" w:cs="Arial"/>
          <w:bCs/>
          <w:sz w:val="22"/>
          <w:szCs w:val="22"/>
        </w:rPr>
      </w:pPr>
      <w:r w:rsidRPr="001405B5">
        <w:rPr>
          <w:rFonts w:ascii="Geomanist" w:eastAsia="Tahoma" w:hAnsi="Geomanist" w:cs="Arial"/>
          <w:bCs/>
          <w:sz w:val="22"/>
          <w:szCs w:val="22"/>
        </w:rPr>
        <w:t xml:space="preserve">La catarata representa la segunda causa de ceguera reversible en México (34%), afectando a tres millones de personas y estimando, según el INEGI, que cada año se suman 140 mil nuevos casos de catarata. </w:t>
      </w:r>
    </w:p>
    <w:p w14:paraId="2220515C" w14:textId="77777777" w:rsidR="001405B5" w:rsidRPr="001405B5" w:rsidRDefault="001405B5" w:rsidP="001405B5">
      <w:pPr>
        <w:widowControl w:val="0"/>
        <w:autoSpaceDE w:val="0"/>
        <w:autoSpaceDN w:val="0"/>
        <w:spacing w:line="276" w:lineRule="auto"/>
        <w:ind w:right="-79"/>
        <w:contextualSpacing/>
        <w:mirrorIndents/>
        <w:jc w:val="both"/>
        <w:rPr>
          <w:rFonts w:ascii="Geomanist" w:eastAsia="Tahoma" w:hAnsi="Geomanist" w:cs="Arial"/>
          <w:bCs/>
          <w:sz w:val="22"/>
          <w:szCs w:val="22"/>
        </w:rPr>
      </w:pPr>
    </w:p>
    <w:p w14:paraId="4CDDEA46" w14:textId="77777777" w:rsidR="001405B5" w:rsidRPr="001405B5" w:rsidRDefault="001405B5" w:rsidP="001405B5">
      <w:pPr>
        <w:widowControl w:val="0"/>
        <w:autoSpaceDE w:val="0"/>
        <w:autoSpaceDN w:val="0"/>
        <w:spacing w:line="276" w:lineRule="auto"/>
        <w:ind w:right="-79"/>
        <w:contextualSpacing/>
        <w:mirrorIndents/>
        <w:jc w:val="both"/>
        <w:rPr>
          <w:rFonts w:ascii="Geomanist" w:eastAsia="Tahoma" w:hAnsi="Geomanist" w:cs="Arial"/>
          <w:bCs/>
          <w:sz w:val="22"/>
          <w:szCs w:val="22"/>
        </w:rPr>
      </w:pPr>
      <w:r w:rsidRPr="001405B5">
        <w:rPr>
          <w:rFonts w:ascii="Geomanist" w:eastAsia="Tahoma" w:hAnsi="Geomanist" w:cs="Arial"/>
          <w:bCs/>
          <w:sz w:val="22"/>
          <w:szCs w:val="22"/>
        </w:rPr>
        <w:t xml:space="preserve">En México entre 2.5 y 3 millones de personas tienen problemas de visión a causa de catarata, padecimiento que puede ser curado con cirugía; sin embargo, solo la tercera parte de estos pacientes son atendidos a tiempo debido a la falta de recursos económicos y acceso a los servicios públicos especializados de salud. </w:t>
      </w:r>
    </w:p>
    <w:p w14:paraId="78714D94" w14:textId="77777777" w:rsidR="001405B5" w:rsidRPr="001405B5" w:rsidRDefault="001405B5" w:rsidP="001405B5">
      <w:pPr>
        <w:widowControl w:val="0"/>
        <w:autoSpaceDE w:val="0"/>
        <w:autoSpaceDN w:val="0"/>
        <w:spacing w:line="276" w:lineRule="auto"/>
        <w:ind w:right="-79"/>
        <w:contextualSpacing/>
        <w:mirrorIndents/>
        <w:jc w:val="both"/>
        <w:rPr>
          <w:rFonts w:ascii="Geomanist" w:eastAsia="Tahoma" w:hAnsi="Geomanist" w:cs="Arial"/>
          <w:bCs/>
          <w:sz w:val="22"/>
          <w:szCs w:val="22"/>
        </w:rPr>
      </w:pPr>
    </w:p>
    <w:p w14:paraId="2DBA11EA" w14:textId="77777777" w:rsidR="001405B5" w:rsidRPr="001405B5" w:rsidRDefault="001405B5" w:rsidP="001405B5">
      <w:pPr>
        <w:widowControl w:val="0"/>
        <w:autoSpaceDE w:val="0"/>
        <w:autoSpaceDN w:val="0"/>
        <w:spacing w:line="276" w:lineRule="auto"/>
        <w:ind w:right="-79"/>
        <w:contextualSpacing/>
        <w:mirrorIndents/>
        <w:jc w:val="both"/>
        <w:rPr>
          <w:rFonts w:ascii="Geomanist" w:eastAsia="Tahoma" w:hAnsi="Geomanist" w:cs="Arial"/>
          <w:bCs/>
          <w:sz w:val="22"/>
          <w:szCs w:val="22"/>
        </w:rPr>
      </w:pPr>
      <w:r w:rsidRPr="001405B5">
        <w:rPr>
          <w:rFonts w:ascii="Geomanist" w:eastAsia="Tahoma" w:hAnsi="Geomanist" w:cs="Arial"/>
          <w:bCs/>
          <w:sz w:val="22"/>
          <w:szCs w:val="22"/>
        </w:rPr>
        <w:t xml:space="preserve">Actualmente, la catarata representa la primera causa de ceguera reversible en las personas sin seguridad social, lo que condiciona pérdidas económicas y de calidad de vida importantes para los pacientes y sus familiares de no tratarse a tiempo. </w:t>
      </w:r>
    </w:p>
    <w:p w14:paraId="564E0E41" w14:textId="77777777" w:rsidR="001405B5" w:rsidRPr="001405B5" w:rsidRDefault="001405B5" w:rsidP="001405B5">
      <w:pPr>
        <w:widowControl w:val="0"/>
        <w:autoSpaceDE w:val="0"/>
        <w:autoSpaceDN w:val="0"/>
        <w:spacing w:line="276" w:lineRule="auto"/>
        <w:ind w:right="-79"/>
        <w:contextualSpacing/>
        <w:mirrorIndents/>
        <w:jc w:val="both"/>
        <w:rPr>
          <w:rFonts w:ascii="Geomanist" w:eastAsia="Tahoma" w:hAnsi="Geomanist" w:cs="Arial"/>
          <w:bCs/>
          <w:sz w:val="22"/>
          <w:szCs w:val="22"/>
        </w:rPr>
      </w:pPr>
    </w:p>
    <w:p w14:paraId="0B85C210" w14:textId="77777777" w:rsidR="001405B5" w:rsidRPr="001405B5" w:rsidRDefault="001405B5" w:rsidP="001405B5">
      <w:pPr>
        <w:widowControl w:val="0"/>
        <w:autoSpaceDE w:val="0"/>
        <w:autoSpaceDN w:val="0"/>
        <w:spacing w:line="276" w:lineRule="auto"/>
        <w:ind w:right="-79"/>
        <w:contextualSpacing/>
        <w:mirrorIndents/>
        <w:jc w:val="both"/>
        <w:rPr>
          <w:rFonts w:ascii="Geomanist" w:eastAsia="Tahoma" w:hAnsi="Geomanist" w:cs="Arial"/>
          <w:bCs/>
          <w:sz w:val="22"/>
          <w:szCs w:val="22"/>
        </w:rPr>
      </w:pPr>
    </w:p>
    <w:p w14:paraId="25728940" w14:textId="77777777" w:rsidR="001405B5" w:rsidRPr="001405B5" w:rsidRDefault="001405B5" w:rsidP="001405B5">
      <w:pPr>
        <w:widowControl w:val="0"/>
        <w:autoSpaceDE w:val="0"/>
        <w:autoSpaceDN w:val="0"/>
        <w:spacing w:line="276" w:lineRule="auto"/>
        <w:ind w:right="-79"/>
        <w:contextualSpacing/>
        <w:mirrorIndents/>
        <w:jc w:val="both"/>
        <w:rPr>
          <w:rFonts w:ascii="Geomanist" w:eastAsia="Tahoma" w:hAnsi="Geomanist" w:cs="Arial"/>
          <w:bCs/>
          <w:sz w:val="22"/>
          <w:szCs w:val="22"/>
        </w:rPr>
      </w:pPr>
      <w:r w:rsidRPr="001405B5">
        <w:rPr>
          <w:rFonts w:ascii="Geomanist" w:eastAsia="Tahoma" w:hAnsi="Geomanist" w:cs="Arial"/>
          <w:bCs/>
          <w:sz w:val="22"/>
          <w:szCs w:val="22"/>
        </w:rPr>
        <w:t xml:space="preserve">Para ello, es de vital importancia que diversas unidades médicas de </w:t>
      </w:r>
      <w:r w:rsidRPr="001405B5">
        <w:rPr>
          <w:rFonts w:ascii="Geomanist" w:eastAsia="Tahoma" w:hAnsi="Geomanist" w:cs="Arial"/>
          <w:b/>
          <w:sz w:val="22"/>
          <w:szCs w:val="22"/>
        </w:rPr>
        <w:t>Servicios de Salud del</w:t>
      </w:r>
      <w:r w:rsidRPr="001405B5">
        <w:rPr>
          <w:rFonts w:ascii="Geomanist" w:eastAsia="Tahoma" w:hAnsi="Geomanist" w:cs="Arial"/>
          <w:bCs/>
          <w:sz w:val="22"/>
          <w:szCs w:val="22"/>
        </w:rPr>
        <w:t xml:space="preserve"> </w:t>
      </w:r>
      <w:r w:rsidRPr="001405B5">
        <w:rPr>
          <w:rFonts w:ascii="Geomanist" w:eastAsia="Tahoma" w:hAnsi="Geomanist" w:cs="Arial"/>
          <w:b/>
          <w:sz w:val="22"/>
          <w:szCs w:val="22"/>
        </w:rPr>
        <w:t>Instituto Mexicano del Seguro Social para el Bienestar (IMSS-BIENESTAR)</w:t>
      </w:r>
      <w:r w:rsidRPr="001405B5">
        <w:rPr>
          <w:rFonts w:ascii="Geomanist" w:eastAsia="Tahoma" w:hAnsi="Geomanist" w:cs="Arial"/>
          <w:bCs/>
          <w:sz w:val="22"/>
          <w:szCs w:val="22"/>
        </w:rPr>
        <w:t>, con los recursos humanos y de infraestructura disponibles, cuenten con todo lo requerido para operar, de manera oportuna y durante una Jornada Nacional, un promedio de 6400 casos reportados con ceguera reversible por catarata, unilateral o bilateral, de conformidad con el artículo 4° de la Constitución Política de los Estados Unidos Mexicanos; artículo 25, fracciones I, V, del Estatuto Orgánico del IMSS-BIENESTAR.</w:t>
      </w:r>
    </w:p>
    <w:p w14:paraId="360820E3" w14:textId="77777777" w:rsidR="001405B5" w:rsidRPr="001405B5" w:rsidRDefault="001405B5" w:rsidP="001405B5">
      <w:pPr>
        <w:widowControl w:val="0"/>
        <w:autoSpaceDE w:val="0"/>
        <w:autoSpaceDN w:val="0"/>
        <w:spacing w:line="276" w:lineRule="auto"/>
        <w:ind w:right="-79"/>
        <w:contextualSpacing/>
        <w:mirrorIndents/>
        <w:jc w:val="both"/>
        <w:rPr>
          <w:rFonts w:ascii="Geomanist" w:eastAsia="Tahoma" w:hAnsi="Geomanist" w:cs="Arial"/>
          <w:bCs/>
          <w:sz w:val="22"/>
          <w:szCs w:val="22"/>
        </w:rPr>
      </w:pPr>
    </w:p>
    <w:p w14:paraId="70E266A0" w14:textId="77777777" w:rsidR="001405B5" w:rsidRPr="00F00E7F" w:rsidRDefault="001405B5" w:rsidP="001405B5">
      <w:pPr>
        <w:widowControl w:val="0"/>
        <w:autoSpaceDE w:val="0"/>
        <w:autoSpaceDN w:val="0"/>
        <w:spacing w:line="276" w:lineRule="auto"/>
        <w:ind w:right="-79"/>
        <w:contextualSpacing/>
        <w:mirrorIndents/>
        <w:jc w:val="both"/>
        <w:rPr>
          <w:rFonts w:ascii="Geomanist" w:eastAsia="Tahoma" w:hAnsi="Geomanist" w:cs="Arial"/>
          <w:bCs/>
          <w:sz w:val="22"/>
          <w:szCs w:val="22"/>
        </w:rPr>
      </w:pPr>
      <w:r w:rsidRPr="001405B5">
        <w:rPr>
          <w:rFonts w:ascii="Geomanist" w:eastAsia="Tahoma" w:hAnsi="Geomanist" w:cs="Arial"/>
          <w:bCs/>
          <w:sz w:val="22"/>
          <w:szCs w:val="22"/>
        </w:rPr>
        <w:t>El contrato tendrá una vigencia a partir de la notificación del fallo o de la adjudicación y hasta el 31 de diciembre del 2024.</w:t>
      </w:r>
    </w:p>
    <w:p w14:paraId="677D3BDD" w14:textId="0BCE8676" w:rsidR="00F00E7F" w:rsidRDefault="00F00E7F">
      <w:pPr>
        <w:rPr>
          <w:rFonts w:ascii="Geomanist" w:eastAsia="Tahoma" w:hAnsi="Geomanist" w:cs="Arial"/>
          <w:bCs/>
          <w:sz w:val="22"/>
          <w:szCs w:val="22"/>
        </w:rPr>
      </w:pPr>
      <w:r>
        <w:rPr>
          <w:rFonts w:ascii="Geomanist" w:eastAsia="Tahoma" w:hAnsi="Geomanist" w:cs="Arial"/>
          <w:bCs/>
          <w:sz w:val="22"/>
          <w:szCs w:val="22"/>
        </w:rPr>
        <w:br w:type="page"/>
      </w:r>
    </w:p>
    <w:p w14:paraId="3887F0E0" w14:textId="77777777" w:rsidR="001405B5" w:rsidRPr="001405B5" w:rsidRDefault="001405B5" w:rsidP="001405B5">
      <w:pPr>
        <w:widowControl w:val="0"/>
        <w:autoSpaceDE w:val="0"/>
        <w:autoSpaceDN w:val="0"/>
        <w:spacing w:line="276" w:lineRule="auto"/>
        <w:ind w:right="-79"/>
        <w:contextualSpacing/>
        <w:mirrorIndents/>
        <w:jc w:val="center"/>
        <w:rPr>
          <w:rFonts w:ascii="Geomanist" w:eastAsia="Tahoma" w:hAnsi="Geomanist" w:cs="Arial"/>
          <w:b/>
          <w:sz w:val="22"/>
          <w:szCs w:val="22"/>
        </w:rPr>
      </w:pPr>
    </w:p>
    <w:p w14:paraId="523098D1" w14:textId="77777777" w:rsidR="001405B5" w:rsidRPr="0057405A" w:rsidRDefault="001405B5" w:rsidP="001405B5">
      <w:pPr>
        <w:widowControl w:val="0"/>
        <w:numPr>
          <w:ilvl w:val="0"/>
          <w:numId w:val="15"/>
        </w:numPr>
        <w:autoSpaceDE w:val="0"/>
        <w:autoSpaceDN w:val="0"/>
        <w:spacing w:line="276" w:lineRule="auto"/>
        <w:ind w:right="-79"/>
        <w:contextualSpacing/>
        <w:mirrorIndents/>
        <w:rPr>
          <w:rFonts w:ascii="Geomanist" w:eastAsia="Tahoma" w:hAnsi="Geomanist" w:cs="Arial"/>
          <w:b/>
          <w:sz w:val="22"/>
          <w:szCs w:val="22"/>
        </w:rPr>
      </w:pPr>
      <w:r w:rsidRPr="0057405A">
        <w:rPr>
          <w:rFonts w:ascii="Geomanist" w:eastAsia="Tahoma" w:hAnsi="Geomanist" w:cs="Arial"/>
          <w:b/>
          <w:sz w:val="22"/>
          <w:szCs w:val="22"/>
        </w:rPr>
        <w:t>Especificaciones técnicas, administrativas y objeto de la contratación</w:t>
      </w:r>
    </w:p>
    <w:p w14:paraId="2D6362CB" w14:textId="77777777" w:rsidR="001405B5" w:rsidRPr="001405B5" w:rsidRDefault="001405B5" w:rsidP="001405B5">
      <w:pPr>
        <w:widowControl w:val="0"/>
        <w:overflowPunct w:val="0"/>
        <w:autoSpaceDE w:val="0"/>
        <w:autoSpaceDN w:val="0"/>
        <w:adjustRightInd w:val="0"/>
        <w:ind w:right="-78"/>
        <w:jc w:val="both"/>
        <w:textAlignment w:val="baseline"/>
        <w:rPr>
          <w:rFonts w:ascii="Geomanist" w:eastAsia="Times New Roman" w:hAnsi="Geomanist" w:cs="Arial"/>
          <w:bCs/>
          <w:sz w:val="22"/>
          <w:szCs w:val="22"/>
          <w:lang w:eastAsia="es-ES"/>
        </w:rPr>
      </w:pPr>
    </w:p>
    <w:p w14:paraId="58D1C98E" w14:textId="77777777" w:rsidR="001405B5" w:rsidRPr="001405B5" w:rsidRDefault="001405B5" w:rsidP="001405B5">
      <w:pPr>
        <w:widowControl w:val="0"/>
        <w:overflowPunct w:val="0"/>
        <w:autoSpaceDE w:val="0"/>
        <w:autoSpaceDN w:val="0"/>
        <w:adjustRightInd w:val="0"/>
        <w:ind w:right="-78"/>
        <w:jc w:val="both"/>
        <w:textAlignment w:val="baseline"/>
        <w:rPr>
          <w:rFonts w:ascii="Geomanist" w:eastAsia="Times New Roman" w:hAnsi="Geomanist" w:cs="Arial"/>
          <w:sz w:val="22"/>
          <w:szCs w:val="22"/>
          <w:lang w:eastAsia="es-ES"/>
        </w:rPr>
      </w:pPr>
      <w:r w:rsidRPr="001405B5">
        <w:rPr>
          <w:rFonts w:ascii="Geomanist" w:eastAsia="Times New Roman" w:hAnsi="Geomanist" w:cs="Arial"/>
          <w:sz w:val="22"/>
          <w:szCs w:val="22"/>
          <w:lang w:eastAsia="es-ES"/>
        </w:rPr>
        <w:t xml:space="preserve">Las características y especificaciones técnicas que </w:t>
      </w:r>
      <w:r w:rsidRPr="001405B5">
        <w:rPr>
          <w:rFonts w:ascii="Geomanist" w:eastAsia="Times New Roman" w:hAnsi="Geomanist" w:cs="Arial"/>
          <w:b/>
          <w:bCs/>
          <w:sz w:val="22"/>
          <w:szCs w:val="22"/>
          <w:lang w:eastAsia="es-ES"/>
        </w:rPr>
        <w:t>IMSS-BIENESTAR</w:t>
      </w:r>
      <w:r w:rsidRPr="001405B5">
        <w:rPr>
          <w:rFonts w:ascii="Geomanist" w:eastAsia="Times New Roman" w:hAnsi="Geomanist" w:cs="Arial"/>
          <w:sz w:val="22"/>
          <w:szCs w:val="22"/>
          <w:lang w:eastAsia="es-ES"/>
        </w:rPr>
        <w:t xml:space="preserve"> requiere para el suministro de </w:t>
      </w:r>
      <w:r w:rsidRPr="001405B5">
        <w:rPr>
          <w:rFonts w:ascii="Geomanist" w:eastAsia="Times New Roman" w:hAnsi="Geomanist" w:cs="Arial"/>
          <w:b/>
          <w:bCs/>
          <w:sz w:val="22"/>
          <w:szCs w:val="22"/>
          <w:lang w:eastAsia="es-ES"/>
        </w:rPr>
        <w:t>“LOS INSUMOS”</w:t>
      </w:r>
      <w:r w:rsidRPr="001405B5">
        <w:rPr>
          <w:rFonts w:ascii="Geomanist" w:eastAsia="Times New Roman" w:hAnsi="Geomanist" w:cs="Arial"/>
          <w:sz w:val="22"/>
          <w:szCs w:val="22"/>
          <w:lang w:eastAsia="es-ES"/>
        </w:rPr>
        <w:t xml:space="preserve"> y, con la finalidad de lograr las mejores condiciones, se han definido en 13 subpartidas, las cuales conforman la partida única. Se solicita que el oferente presente en su propuesta el precio unitario de cada subpartida y, </w:t>
      </w:r>
      <w:r w:rsidRPr="001405B5">
        <w:rPr>
          <w:rFonts w:ascii="Geomanist" w:eastAsia="Times New Roman" w:hAnsi="Geomanist" w:cs="Arial"/>
          <w:b/>
          <w:bCs/>
          <w:sz w:val="22"/>
          <w:szCs w:val="22"/>
          <w:lang w:eastAsia="es-ES"/>
        </w:rPr>
        <w:t>deberá participar por el total de la partida</w:t>
      </w:r>
      <w:r w:rsidRPr="001405B5">
        <w:rPr>
          <w:rFonts w:ascii="Geomanist" w:eastAsia="Times New Roman" w:hAnsi="Geomanist" w:cs="Arial"/>
          <w:sz w:val="22"/>
          <w:szCs w:val="22"/>
          <w:lang w:eastAsia="es-ES"/>
        </w:rPr>
        <w:t xml:space="preserve"> toda vez que, para realizar una cirugía de catarata con colocación de lente intraocular, se requiere disponer de todas ellas, </w:t>
      </w:r>
      <w:r w:rsidRPr="001405B5">
        <w:rPr>
          <w:rFonts w:ascii="Geomanist" w:eastAsia="Times New Roman" w:hAnsi="Geomanist" w:cs="Arial"/>
          <w:b/>
          <w:bCs/>
          <w:sz w:val="22"/>
          <w:szCs w:val="22"/>
          <w:lang w:eastAsia="es-ES"/>
        </w:rPr>
        <w:t>caso contrario, se desechará la propuesta</w:t>
      </w:r>
      <w:r w:rsidRPr="001405B5">
        <w:rPr>
          <w:rFonts w:ascii="Geomanist" w:eastAsia="Times New Roman" w:hAnsi="Geomanist" w:cs="Arial"/>
          <w:sz w:val="22"/>
          <w:szCs w:val="22"/>
          <w:lang w:eastAsia="es-ES"/>
        </w:rPr>
        <w:t xml:space="preserve">. </w:t>
      </w:r>
    </w:p>
    <w:p w14:paraId="032E3531" w14:textId="77777777" w:rsidR="001405B5" w:rsidRPr="001405B5" w:rsidRDefault="001405B5" w:rsidP="001405B5">
      <w:pPr>
        <w:widowControl w:val="0"/>
        <w:overflowPunct w:val="0"/>
        <w:autoSpaceDE w:val="0"/>
        <w:autoSpaceDN w:val="0"/>
        <w:adjustRightInd w:val="0"/>
        <w:ind w:right="-78"/>
        <w:jc w:val="both"/>
        <w:textAlignment w:val="baseline"/>
        <w:rPr>
          <w:rFonts w:ascii="Geomanist" w:eastAsia="Times New Roman" w:hAnsi="Geomanist" w:cs="Arial"/>
          <w:sz w:val="22"/>
          <w:szCs w:val="22"/>
          <w:lang w:eastAsia="es-ES"/>
        </w:rPr>
      </w:pPr>
    </w:p>
    <w:p w14:paraId="1EBB3BCB" w14:textId="77777777" w:rsidR="001405B5" w:rsidRPr="001405B5" w:rsidRDefault="001405B5" w:rsidP="001405B5">
      <w:pPr>
        <w:widowControl w:val="0"/>
        <w:overflowPunct w:val="0"/>
        <w:autoSpaceDE w:val="0"/>
        <w:autoSpaceDN w:val="0"/>
        <w:adjustRightInd w:val="0"/>
        <w:ind w:right="-78"/>
        <w:jc w:val="both"/>
        <w:textAlignment w:val="baseline"/>
        <w:rPr>
          <w:rFonts w:ascii="Geomanist" w:eastAsia="Times New Roman" w:hAnsi="Geomanist" w:cs="Arial"/>
          <w:bCs/>
          <w:sz w:val="22"/>
          <w:szCs w:val="22"/>
          <w:u w:val="single"/>
          <w:lang w:eastAsia="es-ES"/>
        </w:rPr>
      </w:pPr>
      <w:r w:rsidRPr="001405B5">
        <w:rPr>
          <w:rFonts w:ascii="Geomanist" w:eastAsia="Times New Roman" w:hAnsi="Geomanist" w:cs="Arial"/>
          <w:b/>
          <w:bCs/>
          <w:sz w:val="22"/>
          <w:szCs w:val="22"/>
          <w:u w:val="single"/>
          <w:lang w:eastAsia="es-ES"/>
        </w:rPr>
        <w:t>Partida Única:</w:t>
      </w:r>
      <w:r w:rsidRPr="001405B5">
        <w:rPr>
          <w:rFonts w:ascii="Geomanist" w:eastAsia="Times New Roman" w:hAnsi="Geomanist" w:cs="Arial"/>
          <w:sz w:val="22"/>
          <w:szCs w:val="22"/>
          <w:u w:val="single"/>
          <w:lang w:eastAsia="es-ES"/>
        </w:rPr>
        <w:t xml:space="preserve"> </w:t>
      </w:r>
      <w:r w:rsidRPr="001405B5">
        <w:rPr>
          <w:rFonts w:ascii="Geomanist" w:eastAsia="Times New Roman" w:hAnsi="Geomanist" w:cs="Arial"/>
          <w:b/>
          <w:bCs/>
          <w:sz w:val="22"/>
          <w:szCs w:val="22"/>
          <w:u w:val="single"/>
          <w:lang w:eastAsia="es-ES"/>
        </w:rPr>
        <w:t xml:space="preserve">Insumos necesarios para la extracción de catarata con colocación de lente intraocular, con instrumental y equipo sin costo para IMSS-BIENESTAR. </w:t>
      </w:r>
      <w:r w:rsidRPr="001405B5">
        <w:rPr>
          <w:rFonts w:ascii="Geomanist" w:eastAsia="Montserrat Medium" w:hAnsi="Geomanist" w:cs="Montserrat Medium"/>
          <w:b/>
          <w:sz w:val="22"/>
          <w:szCs w:val="22"/>
          <w:lang w:eastAsia="es-ES"/>
        </w:rPr>
        <w:t>clave CUCOP 33900012.</w:t>
      </w:r>
    </w:p>
    <w:p w14:paraId="0FF1ADEC" w14:textId="77777777" w:rsidR="001405B5" w:rsidRPr="001405B5" w:rsidRDefault="001405B5" w:rsidP="001405B5">
      <w:pPr>
        <w:widowControl w:val="0"/>
        <w:overflowPunct w:val="0"/>
        <w:autoSpaceDE w:val="0"/>
        <w:autoSpaceDN w:val="0"/>
        <w:adjustRightInd w:val="0"/>
        <w:ind w:right="-78"/>
        <w:jc w:val="both"/>
        <w:textAlignment w:val="baseline"/>
        <w:rPr>
          <w:rFonts w:ascii="Geomanist" w:eastAsia="Times New Roman" w:hAnsi="Geomanist" w:cs="Arial"/>
          <w:bCs/>
          <w:sz w:val="22"/>
          <w:szCs w:val="22"/>
          <w:lang w:eastAsia="es-ES"/>
        </w:rPr>
      </w:pPr>
    </w:p>
    <w:p w14:paraId="45A9F2AD" w14:textId="77777777" w:rsidR="001405B5" w:rsidRPr="001405B5" w:rsidRDefault="001405B5" w:rsidP="001405B5">
      <w:pPr>
        <w:widowControl w:val="0"/>
        <w:overflowPunct w:val="0"/>
        <w:autoSpaceDE w:val="0"/>
        <w:autoSpaceDN w:val="0"/>
        <w:adjustRightInd w:val="0"/>
        <w:ind w:right="-78"/>
        <w:jc w:val="both"/>
        <w:textAlignment w:val="baseline"/>
        <w:rPr>
          <w:rFonts w:ascii="Geomanist" w:eastAsia="Times New Roman" w:hAnsi="Geomanist" w:cs="Arial"/>
          <w:sz w:val="22"/>
          <w:szCs w:val="22"/>
          <w:lang w:eastAsia="es-ES"/>
        </w:rPr>
      </w:pPr>
      <w:r w:rsidRPr="001405B5">
        <w:rPr>
          <w:rFonts w:ascii="Geomanist" w:eastAsia="Times New Roman" w:hAnsi="Geomanist" w:cs="Arial"/>
          <w:bCs/>
          <w:sz w:val="22"/>
          <w:szCs w:val="22"/>
          <w:lang w:eastAsia="es-ES"/>
        </w:rPr>
        <w:t xml:space="preserve">Las claves requeridas, definidas en 13 subpartidas y para la cual los oferentes deberán presentar proposiciones apegadas al </w:t>
      </w:r>
      <w:r w:rsidRPr="001405B5">
        <w:rPr>
          <w:rFonts w:ascii="Geomanist" w:eastAsia="Times New Roman" w:hAnsi="Geomanist" w:cs="Arial"/>
          <w:sz w:val="22"/>
          <w:szCs w:val="22"/>
          <w:lang w:eastAsia="es-ES"/>
        </w:rPr>
        <w:t>Compendio Nacional de Insumos para la Salud, vigente, son las siguientes:</w:t>
      </w:r>
    </w:p>
    <w:p w14:paraId="23CFBCAD" w14:textId="77777777" w:rsidR="001405B5" w:rsidRPr="001405B5" w:rsidRDefault="001405B5" w:rsidP="001405B5">
      <w:pPr>
        <w:widowControl w:val="0"/>
        <w:overflowPunct w:val="0"/>
        <w:autoSpaceDE w:val="0"/>
        <w:autoSpaceDN w:val="0"/>
        <w:adjustRightInd w:val="0"/>
        <w:ind w:right="-78"/>
        <w:jc w:val="center"/>
        <w:textAlignment w:val="baseline"/>
        <w:rPr>
          <w:rFonts w:ascii="Geomanist" w:eastAsia="Times New Roman" w:hAnsi="Geomanist" w:cs="Arial"/>
          <w:sz w:val="22"/>
          <w:szCs w:val="22"/>
          <w:lang w:eastAsia="es-ES"/>
        </w:rPr>
      </w:pPr>
      <w:r w:rsidRPr="001405B5">
        <w:rPr>
          <w:rFonts w:ascii="Geomanist" w:eastAsia="Times New Roman" w:hAnsi="Geomanist" w:cs="Arial"/>
          <w:b/>
          <w:sz w:val="22"/>
          <w:szCs w:val="20"/>
          <w:lang w:val="es-MX" w:eastAsia="es-ES"/>
        </w:rPr>
        <w:t>Claves, Descripción, Unidad de Presentación y Cantidades Requeridas</w:t>
      </w:r>
    </w:p>
    <w:p w14:paraId="73860CEA" w14:textId="77777777" w:rsidR="001405B5" w:rsidRPr="001405B5" w:rsidRDefault="001405B5" w:rsidP="001405B5">
      <w:pPr>
        <w:widowControl w:val="0"/>
        <w:autoSpaceDE w:val="0"/>
        <w:autoSpaceDN w:val="0"/>
        <w:ind w:right="-78"/>
        <w:rPr>
          <w:rFonts w:ascii="Geomanist" w:eastAsia="Tahoma" w:hAnsi="Geomanist" w:cs="Arial"/>
          <w:b/>
          <w:sz w:val="22"/>
          <w:szCs w:val="22"/>
        </w:rPr>
      </w:pPr>
    </w:p>
    <w:tbl>
      <w:tblPr>
        <w:tblW w:w="9634" w:type="dxa"/>
        <w:tblLayout w:type="fixed"/>
        <w:tblCellMar>
          <w:left w:w="70" w:type="dxa"/>
          <w:right w:w="70" w:type="dxa"/>
        </w:tblCellMar>
        <w:tblLook w:val="04A0" w:firstRow="1" w:lastRow="0" w:firstColumn="1" w:lastColumn="0" w:noHBand="0" w:noVBand="1"/>
      </w:tblPr>
      <w:tblGrid>
        <w:gridCol w:w="704"/>
        <w:gridCol w:w="1134"/>
        <w:gridCol w:w="4820"/>
        <w:gridCol w:w="992"/>
        <w:gridCol w:w="1134"/>
        <w:gridCol w:w="850"/>
      </w:tblGrid>
      <w:tr w:rsidR="00F00E7F" w:rsidRPr="001405B5" w14:paraId="7602D0E8" w14:textId="77777777" w:rsidTr="00F00E7F">
        <w:trPr>
          <w:trHeight w:val="300"/>
          <w:tblHeader/>
        </w:trPr>
        <w:tc>
          <w:tcPr>
            <w:tcW w:w="704" w:type="dxa"/>
            <w:tcBorders>
              <w:top w:val="single" w:sz="4" w:space="0" w:color="auto"/>
              <w:left w:val="single" w:sz="4" w:space="0" w:color="auto"/>
              <w:bottom w:val="single" w:sz="4" w:space="0" w:color="auto"/>
              <w:right w:val="single" w:sz="4" w:space="0" w:color="auto"/>
            </w:tcBorders>
            <w:shd w:val="clear" w:color="auto" w:fill="9D2449"/>
            <w:vAlign w:val="center"/>
          </w:tcPr>
          <w:p w14:paraId="78AA6590" w14:textId="77777777" w:rsidR="001405B5" w:rsidRPr="001405B5" w:rsidRDefault="001405B5" w:rsidP="001405B5">
            <w:pPr>
              <w:jc w:val="center"/>
              <w:rPr>
                <w:rFonts w:ascii="Geomanist" w:eastAsia="Times New Roman" w:hAnsi="Geomanist" w:cs="Times New Roman"/>
                <w:b/>
                <w:color w:val="FFFFFF"/>
                <w:sz w:val="16"/>
                <w:szCs w:val="16"/>
                <w:lang w:val="es-MX" w:eastAsia="es-MX"/>
              </w:rPr>
            </w:pPr>
            <w:r w:rsidRPr="001405B5">
              <w:rPr>
                <w:rFonts w:ascii="Geomanist" w:eastAsia="Times New Roman" w:hAnsi="Geomanist" w:cs="Times New Roman"/>
                <w:b/>
                <w:color w:val="FFFFFF"/>
                <w:sz w:val="16"/>
                <w:szCs w:val="16"/>
                <w:lang w:val="es-MX" w:eastAsia="es-MX"/>
              </w:rPr>
              <w:t>Sub</w:t>
            </w:r>
          </w:p>
          <w:p w14:paraId="3C074F8E" w14:textId="77777777" w:rsidR="001405B5" w:rsidRPr="001405B5" w:rsidRDefault="001405B5" w:rsidP="001405B5">
            <w:pPr>
              <w:jc w:val="center"/>
              <w:rPr>
                <w:rFonts w:ascii="Geomanist" w:eastAsia="Times New Roman" w:hAnsi="Geomanist" w:cs="Times New Roman"/>
                <w:b/>
                <w:color w:val="FFFFFF"/>
                <w:sz w:val="16"/>
                <w:szCs w:val="16"/>
                <w:lang w:val="es-MX" w:eastAsia="es-MX"/>
              </w:rPr>
            </w:pPr>
            <w:r w:rsidRPr="001405B5">
              <w:rPr>
                <w:rFonts w:ascii="Geomanist" w:eastAsia="Times New Roman" w:hAnsi="Geomanist" w:cs="Times New Roman"/>
                <w:b/>
                <w:color w:val="FFFFFF"/>
                <w:sz w:val="16"/>
                <w:szCs w:val="16"/>
                <w:lang w:val="es-MX" w:eastAsia="es-MX"/>
              </w:rPr>
              <w:t>partida</w:t>
            </w:r>
          </w:p>
        </w:tc>
        <w:tc>
          <w:tcPr>
            <w:tcW w:w="1134" w:type="dxa"/>
            <w:tcBorders>
              <w:top w:val="single" w:sz="4" w:space="0" w:color="auto"/>
              <w:left w:val="single" w:sz="4" w:space="0" w:color="auto"/>
              <w:bottom w:val="single" w:sz="4" w:space="0" w:color="auto"/>
              <w:right w:val="single" w:sz="4" w:space="0" w:color="auto"/>
            </w:tcBorders>
            <w:shd w:val="clear" w:color="auto" w:fill="9D2449"/>
            <w:noWrap/>
            <w:vAlign w:val="center"/>
            <w:hideMark/>
          </w:tcPr>
          <w:p w14:paraId="7F83D95E" w14:textId="77777777" w:rsidR="001405B5" w:rsidRPr="001405B5" w:rsidRDefault="001405B5" w:rsidP="001405B5">
            <w:pPr>
              <w:jc w:val="center"/>
              <w:rPr>
                <w:rFonts w:ascii="Geomanist" w:eastAsia="Times New Roman" w:hAnsi="Geomanist" w:cs="Times New Roman"/>
                <w:b/>
                <w:color w:val="FFFFFF"/>
                <w:sz w:val="16"/>
                <w:szCs w:val="16"/>
                <w:lang w:val="es-MX" w:eastAsia="es-MX"/>
              </w:rPr>
            </w:pPr>
            <w:r w:rsidRPr="001405B5">
              <w:rPr>
                <w:rFonts w:ascii="Geomanist" w:eastAsia="Times New Roman" w:hAnsi="Geomanist" w:cs="Times New Roman"/>
                <w:b/>
                <w:color w:val="FFFFFF"/>
                <w:sz w:val="16"/>
                <w:szCs w:val="16"/>
                <w:lang w:val="es-MX" w:eastAsia="es-MX"/>
              </w:rPr>
              <w:t>Clave</w:t>
            </w:r>
          </w:p>
        </w:tc>
        <w:tc>
          <w:tcPr>
            <w:tcW w:w="4820" w:type="dxa"/>
            <w:tcBorders>
              <w:top w:val="single" w:sz="4" w:space="0" w:color="auto"/>
              <w:left w:val="nil"/>
              <w:bottom w:val="single" w:sz="4" w:space="0" w:color="auto"/>
              <w:right w:val="single" w:sz="4" w:space="0" w:color="auto"/>
            </w:tcBorders>
            <w:shd w:val="clear" w:color="auto" w:fill="9D2449"/>
            <w:noWrap/>
            <w:vAlign w:val="center"/>
            <w:hideMark/>
          </w:tcPr>
          <w:p w14:paraId="0036E2BD" w14:textId="77777777" w:rsidR="001405B5" w:rsidRPr="001405B5" w:rsidRDefault="001405B5" w:rsidP="001405B5">
            <w:pPr>
              <w:jc w:val="center"/>
              <w:rPr>
                <w:rFonts w:ascii="Geomanist" w:eastAsia="Times New Roman" w:hAnsi="Geomanist" w:cs="Times New Roman"/>
                <w:b/>
                <w:color w:val="FFFFFF"/>
                <w:sz w:val="16"/>
                <w:szCs w:val="16"/>
                <w:lang w:val="es-MX" w:eastAsia="es-MX"/>
              </w:rPr>
            </w:pPr>
            <w:r w:rsidRPr="001405B5">
              <w:rPr>
                <w:rFonts w:ascii="Geomanist" w:eastAsia="Times New Roman" w:hAnsi="Geomanist" w:cs="Times New Roman"/>
                <w:b/>
                <w:color w:val="FFFFFF"/>
                <w:sz w:val="16"/>
                <w:szCs w:val="16"/>
                <w:lang w:val="es-MX" w:eastAsia="es-MX"/>
              </w:rPr>
              <w:t>Denominación Genérica</w:t>
            </w:r>
          </w:p>
        </w:tc>
        <w:tc>
          <w:tcPr>
            <w:tcW w:w="992" w:type="dxa"/>
            <w:tcBorders>
              <w:top w:val="single" w:sz="4" w:space="0" w:color="auto"/>
              <w:left w:val="nil"/>
              <w:bottom w:val="single" w:sz="4" w:space="0" w:color="auto"/>
              <w:right w:val="single" w:sz="4" w:space="0" w:color="auto"/>
            </w:tcBorders>
            <w:shd w:val="clear" w:color="auto" w:fill="9D2449"/>
            <w:noWrap/>
            <w:vAlign w:val="center"/>
            <w:hideMark/>
          </w:tcPr>
          <w:p w14:paraId="54A51C3D" w14:textId="77777777" w:rsidR="001405B5" w:rsidRPr="001405B5" w:rsidRDefault="001405B5" w:rsidP="001405B5">
            <w:pPr>
              <w:jc w:val="center"/>
              <w:rPr>
                <w:rFonts w:ascii="Geomanist" w:eastAsia="Times New Roman" w:hAnsi="Geomanist" w:cs="Times New Roman"/>
                <w:b/>
                <w:color w:val="FFFFFF"/>
                <w:sz w:val="16"/>
                <w:szCs w:val="16"/>
                <w:lang w:val="es-MX" w:eastAsia="es-MX"/>
              </w:rPr>
            </w:pPr>
            <w:r w:rsidRPr="001405B5">
              <w:rPr>
                <w:rFonts w:ascii="Geomanist" w:eastAsia="Times New Roman" w:hAnsi="Geomanist" w:cs="Times New Roman"/>
                <w:b/>
                <w:color w:val="FFFFFF"/>
                <w:sz w:val="16"/>
                <w:szCs w:val="16"/>
                <w:lang w:val="es-MX" w:eastAsia="es-MX"/>
              </w:rPr>
              <w:t>Unidad de Medida</w:t>
            </w:r>
          </w:p>
        </w:tc>
        <w:tc>
          <w:tcPr>
            <w:tcW w:w="1134" w:type="dxa"/>
            <w:tcBorders>
              <w:top w:val="single" w:sz="4" w:space="0" w:color="auto"/>
              <w:left w:val="nil"/>
              <w:bottom w:val="single" w:sz="4" w:space="0" w:color="auto"/>
              <w:right w:val="single" w:sz="4" w:space="0" w:color="auto"/>
            </w:tcBorders>
            <w:shd w:val="clear" w:color="auto" w:fill="9D2449"/>
            <w:noWrap/>
            <w:vAlign w:val="center"/>
            <w:hideMark/>
          </w:tcPr>
          <w:p w14:paraId="5D39371D" w14:textId="77777777" w:rsidR="001405B5" w:rsidRPr="001405B5" w:rsidRDefault="001405B5" w:rsidP="001405B5">
            <w:pPr>
              <w:jc w:val="center"/>
              <w:rPr>
                <w:rFonts w:ascii="Geomanist" w:eastAsia="Times New Roman" w:hAnsi="Geomanist" w:cs="Times New Roman"/>
                <w:b/>
                <w:color w:val="FFFFFF"/>
                <w:sz w:val="16"/>
                <w:szCs w:val="16"/>
                <w:lang w:val="es-MX" w:eastAsia="es-MX"/>
              </w:rPr>
            </w:pPr>
            <w:r w:rsidRPr="001405B5">
              <w:rPr>
                <w:rFonts w:ascii="Geomanist" w:eastAsia="Times New Roman" w:hAnsi="Geomanist" w:cs="Times New Roman"/>
                <w:b/>
                <w:color w:val="FFFFFF"/>
                <w:sz w:val="16"/>
                <w:szCs w:val="16"/>
                <w:lang w:val="es-MX" w:eastAsia="es-MX"/>
              </w:rPr>
              <w:t>Cantidad mínima</w:t>
            </w:r>
          </w:p>
        </w:tc>
        <w:tc>
          <w:tcPr>
            <w:tcW w:w="850" w:type="dxa"/>
            <w:tcBorders>
              <w:top w:val="single" w:sz="4" w:space="0" w:color="auto"/>
              <w:left w:val="nil"/>
              <w:bottom w:val="single" w:sz="4" w:space="0" w:color="auto"/>
              <w:right w:val="single" w:sz="4" w:space="0" w:color="auto"/>
            </w:tcBorders>
            <w:shd w:val="clear" w:color="auto" w:fill="9D2449"/>
            <w:noWrap/>
            <w:vAlign w:val="center"/>
            <w:hideMark/>
          </w:tcPr>
          <w:p w14:paraId="77042B6C" w14:textId="77777777" w:rsidR="001405B5" w:rsidRPr="001405B5" w:rsidRDefault="001405B5" w:rsidP="001405B5">
            <w:pPr>
              <w:jc w:val="center"/>
              <w:rPr>
                <w:rFonts w:ascii="Geomanist" w:eastAsia="Times New Roman" w:hAnsi="Geomanist" w:cs="Times New Roman"/>
                <w:b/>
                <w:color w:val="FFFFFF"/>
                <w:sz w:val="16"/>
                <w:szCs w:val="16"/>
                <w:lang w:val="es-MX" w:eastAsia="es-MX"/>
              </w:rPr>
            </w:pPr>
            <w:r w:rsidRPr="001405B5">
              <w:rPr>
                <w:rFonts w:ascii="Geomanist" w:eastAsia="Times New Roman" w:hAnsi="Geomanist" w:cs="Times New Roman"/>
                <w:b/>
                <w:color w:val="FFFFFF"/>
                <w:sz w:val="16"/>
                <w:szCs w:val="16"/>
                <w:lang w:val="es-MX" w:eastAsia="es-MX"/>
              </w:rPr>
              <w:t>Cantidad máxima</w:t>
            </w:r>
          </w:p>
        </w:tc>
      </w:tr>
      <w:tr w:rsidR="00F00E7F" w:rsidRPr="001405B5" w14:paraId="09E3DA5F" w14:textId="77777777" w:rsidTr="00F00E7F">
        <w:trPr>
          <w:trHeight w:val="300"/>
        </w:trPr>
        <w:tc>
          <w:tcPr>
            <w:tcW w:w="704" w:type="dxa"/>
            <w:tcBorders>
              <w:top w:val="nil"/>
              <w:left w:val="single" w:sz="4" w:space="0" w:color="auto"/>
              <w:bottom w:val="single" w:sz="4" w:space="0" w:color="auto"/>
              <w:right w:val="single" w:sz="4" w:space="0" w:color="auto"/>
            </w:tcBorders>
            <w:vAlign w:val="center"/>
          </w:tcPr>
          <w:p w14:paraId="65154C17"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1</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7D14F946"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500.917.0001</w:t>
            </w:r>
          </w:p>
        </w:tc>
        <w:tc>
          <w:tcPr>
            <w:tcW w:w="4820" w:type="dxa"/>
            <w:tcBorders>
              <w:top w:val="nil"/>
              <w:left w:val="nil"/>
              <w:bottom w:val="single" w:sz="4" w:space="0" w:color="auto"/>
              <w:right w:val="single" w:sz="4" w:space="0" w:color="auto"/>
            </w:tcBorders>
            <w:shd w:val="clear" w:color="auto" w:fill="auto"/>
            <w:vAlign w:val="center"/>
          </w:tcPr>
          <w:p w14:paraId="28ABFA5A" w14:textId="77777777" w:rsidR="001405B5" w:rsidRPr="001405B5" w:rsidRDefault="001405B5" w:rsidP="001405B5">
            <w:pPr>
              <w:jc w:val="both"/>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BOLSA DE SOLUCIÓN SALINA BALANCEADA NORMAL PARA IRRIGACIÓN OFTÁLMICA, ENVASE CON 500 ML QUE CUMPLA, MÍNIMO, CON LOS SIGUIENTES COMPUESTOS EN SU FÓRMULA: CLORURO DE CALCIO, CLORURO DE MAGNESIO, ACETATO DE SODIO, CITRATO DE SODIO, CLORURO DE SODIO Y AGUA INYECTABLE</w:t>
            </w:r>
          </w:p>
        </w:tc>
        <w:tc>
          <w:tcPr>
            <w:tcW w:w="992" w:type="dxa"/>
            <w:tcBorders>
              <w:top w:val="nil"/>
              <w:left w:val="nil"/>
              <w:bottom w:val="single" w:sz="4" w:space="0" w:color="auto"/>
              <w:right w:val="single" w:sz="4" w:space="0" w:color="auto"/>
            </w:tcBorders>
            <w:shd w:val="clear" w:color="auto" w:fill="auto"/>
            <w:vAlign w:val="center"/>
          </w:tcPr>
          <w:p w14:paraId="68B0155A"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ENVASE</w:t>
            </w:r>
          </w:p>
        </w:tc>
        <w:tc>
          <w:tcPr>
            <w:tcW w:w="1134" w:type="dxa"/>
            <w:tcBorders>
              <w:top w:val="nil"/>
              <w:left w:val="nil"/>
              <w:bottom w:val="single" w:sz="4" w:space="0" w:color="auto"/>
              <w:right w:val="single" w:sz="4" w:space="0" w:color="auto"/>
            </w:tcBorders>
            <w:shd w:val="clear" w:color="auto" w:fill="auto"/>
            <w:vAlign w:val="center"/>
          </w:tcPr>
          <w:p w14:paraId="4630028C"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ahoma" w:hAnsi="Geomanist" w:cs="Tahoma"/>
                <w:color w:val="000000"/>
                <w:sz w:val="16"/>
                <w:szCs w:val="16"/>
              </w:rPr>
              <w:t>2816</w:t>
            </w:r>
          </w:p>
        </w:tc>
        <w:tc>
          <w:tcPr>
            <w:tcW w:w="850" w:type="dxa"/>
            <w:tcBorders>
              <w:top w:val="nil"/>
              <w:left w:val="nil"/>
              <w:bottom w:val="single" w:sz="4" w:space="0" w:color="auto"/>
              <w:right w:val="single" w:sz="4" w:space="0" w:color="auto"/>
            </w:tcBorders>
            <w:shd w:val="clear" w:color="auto" w:fill="auto"/>
            <w:vAlign w:val="center"/>
          </w:tcPr>
          <w:p w14:paraId="3ADEA16E"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 xml:space="preserve">7040                                                                                                                          </w:t>
            </w:r>
          </w:p>
        </w:tc>
      </w:tr>
      <w:tr w:rsidR="00F00E7F" w:rsidRPr="001405B5" w14:paraId="505FD453" w14:textId="77777777" w:rsidTr="00F00E7F">
        <w:trPr>
          <w:trHeight w:val="300"/>
        </w:trPr>
        <w:tc>
          <w:tcPr>
            <w:tcW w:w="704" w:type="dxa"/>
            <w:tcBorders>
              <w:top w:val="nil"/>
              <w:left w:val="single" w:sz="4" w:space="0" w:color="auto"/>
              <w:bottom w:val="single" w:sz="4" w:space="0" w:color="auto"/>
              <w:right w:val="single" w:sz="4" w:space="0" w:color="auto"/>
            </w:tcBorders>
            <w:vAlign w:val="center"/>
          </w:tcPr>
          <w:p w14:paraId="053D2716"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6112FCA"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500.918.0001</w:t>
            </w:r>
          </w:p>
        </w:tc>
        <w:tc>
          <w:tcPr>
            <w:tcW w:w="4820" w:type="dxa"/>
            <w:tcBorders>
              <w:top w:val="nil"/>
              <w:left w:val="nil"/>
              <w:bottom w:val="single" w:sz="4" w:space="0" w:color="auto"/>
              <w:right w:val="single" w:sz="4" w:space="0" w:color="auto"/>
            </w:tcBorders>
            <w:shd w:val="clear" w:color="auto" w:fill="auto"/>
            <w:vAlign w:val="center"/>
            <w:hideMark/>
          </w:tcPr>
          <w:p w14:paraId="2C632616" w14:textId="77777777" w:rsidR="001405B5" w:rsidRPr="001405B5" w:rsidRDefault="001405B5" w:rsidP="001405B5">
            <w:pPr>
              <w:jc w:val="both"/>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 xml:space="preserve">VISCOELÁSTICO ESTÉRIL, PARA USO INTRAOCULAR, BIOCOMPATIBLE, EN PRESENTACIÓN EN JERINGA, CON CARACTERÍSTICAS COHESIVAS Y DISPERSIVAS, DE HIALURONATO DE SODIO Y/O SULFATO DE CONDROITÍN, CON CÁNULA ESTÉRIL DESECHABLE DE 27 GAUGES.  </w:t>
            </w:r>
          </w:p>
        </w:tc>
        <w:tc>
          <w:tcPr>
            <w:tcW w:w="992" w:type="dxa"/>
            <w:tcBorders>
              <w:top w:val="nil"/>
              <w:left w:val="nil"/>
              <w:bottom w:val="single" w:sz="4" w:space="0" w:color="auto"/>
              <w:right w:val="single" w:sz="4" w:space="0" w:color="auto"/>
            </w:tcBorders>
            <w:shd w:val="clear" w:color="auto" w:fill="auto"/>
            <w:vAlign w:val="center"/>
            <w:hideMark/>
          </w:tcPr>
          <w:p w14:paraId="72B8DB54"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SET</w:t>
            </w:r>
          </w:p>
        </w:tc>
        <w:tc>
          <w:tcPr>
            <w:tcW w:w="1134" w:type="dxa"/>
            <w:tcBorders>
              <w:top w:val="nil"/>
              <w:left w:val="nil"/>
              <w:bottom w:val="single" w:sz="4" w:space="0" w:color="auto"/>
              <w:right w:val="single" w:sz="4" w:space="0" w:color="auto"/>
            </w:tcBorders>
            <w:shd w:val="clear" w:color="auto" w:fill="auto"/>
            <w:vAlign w:val="center"/>
          </w:tcPr>
          <w:p w14:paraId="38C30E57"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3840</w:t>
            </w:r>
          </w:p>
        </w:tc>
        <w:tc>
          <w:tcPr>
            <w:tcW w:w="850" w:type="dxa"/>
            <w:tcBorders>
              <w:top w:val="nil"/>
              <w:left w:val="nil"/>
              <w:bottom w:val="single" w:sz="4" w:space="0" w:color="auto"/>
              <w:right w:val="single" w:sz="4" w:space="0" w:color="auto"/>
            </w:tcBorders>
            <w:shd w:val="clear" w:color="auto" w:fill="auto"/>
            <w:vAlign w:val="center"/>
          </w:tcPr>
          <w:p w14:paraId="2E09FDF1"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9600</w:t>
            </w:r>
          </w:p>
        </w:tc>
      </w:tr>
      <w:tr w:rsidR="00F00E7F" w:rsidRPr="001405B5" w14:paraId="0930B0FE" w14:textId="77777777" w:rsidTr="00F00E7F">
        <w:trPr>
          <w:trHeight w:val="300"/>
        </w:trPr>
        <w:tc>
          <w:tcPr>
            <w:tcW w:w="704" w:type="dxa"/>
            <w:tcBorders>
              <w:top w:val="nil"/>
              <w:left w:val="single" w:sz="4" w:space="0" w:color="auto"/>
              <w:bottom w:val="single" w:sz="4" w:space="0" w:color="auto"/>
              <w:right w:val="single" w:sz="4" w:space="0" w:color="auto"/>
            </w:tcBorders>
            <w:vAlign w:val="center"/>
          </w:tcPr>
          <w:p w14:paraId="076162D3"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E18F6FE"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060.506.3627</w:t>
            </w:r>
          </w:p>
        </w:tc>
        <w:tc>
          <w:tcPr>
            <w:tcW w:w="4820" w:type="dxa"/>
            <w:tcBorders>
              <w:top w:val="nil"/>
              <w:left w:val="nil"/>
              <w:bottom w:val="single" w:sz="4" w:space="0" w:color="auto"/>
              <w:right w:val="single" w:sz="4" w:space="0" w:color="auto"/>
            </w:tcBorders>
            <w:shd w:val="clear" w:color="auto" w:fill="auto"/>
            <w:vAlign w:val="center"/>
            <w:hideMark/>
          </w:tcPr>
          <w:p w14:paraId="5EC84CE8" w14:textId="77777777" w:rsidR="001405B5" w:rsidRPr="001405B5" w:rsidRDefault="001405B5" w:rsidP="001405B5">
            <w:pPr>
              <w:jc w:val="both"/>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LENTE INTRAOCULAR PLEGABLE, FLEXIBLE, MONOFOCAL, PARA CÁMARA POSTERIOR, ASFÉRICO, DE UNA SOLA PIEZA, DE ACRÍLICO HIDROFÓBICO O HIDROFÍLICO, PARA INTRODUCCIÓN CON CARTUCHO O PRECARGADO, CON FILTRO UV, CON TAMAÑO DE LA ÓPTICA DESDE 6.0MM, LONGITUD DESDE 13.0 MM CON ANGULACIÓN DE 0°, CON UNA CONSTANTE “A” EN EL RANGO DE 118.3 A 119.5, DIOPTRÍAS DESDE +1.0 HASTA +34.0 (DIOPTRÍAS DE ACUERDO CON REQUERIMIENTO DE LAS UNIDADES MÉDICAS DE LA INSTITUCIÓN)</w:t>
            </w:r>
            <w:r w:rsidRPr="001405B5">
              <w:rPr>
                <w:rFonts w:ascii="Geomanist" w:eastAsia="Times New Roman" w:hAnsi="Geomanist" w:cs="Times New Roman"/>
                <w:b/>
                <w:sz w:val="16"/>
                <w:szCs w:val="16"/>
                <w:lang w:val="es-MX" w:eastAsia="es-MX"/>
              </w:rPr>
              <w:t xml:space="preserve"> *</w:t>
            </w:r>
            <w:r w:rsidRPr="001405B5">
              <w:rPr>
                <w:rFonts w:ascii="Geomanist" w:eastAsia="Times New Roman" w:hAnsi="Geomanist" w:cs="Times New Roman"/>
                <w:sz w:val="16"/>
                <w:szCs w:val="16"/>
                <w:lang w:val="es-MX" w:eastAsia="es-MX"/>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53B49EE"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PIEZA</w:t>
            </w:r>
          </w:p>
        </w:tc>
        <w:tc>
          <w:tcPr>
            <w:tcW w:w="1134" w:type="dxa"/>
            <w:tcBorders>
              <w:top w:val="nil"/>
              <w:left w:val="nil"/>
              <w:bottom w:val="single" w:sz="4" w:space="0" w:color="auto"/>
              <w:right w:val="single" w:sz="4" w:space="0" w:color="auto"/>
            </w:tcBorders>
            <w:shd w:val="clear" w:color="auto" w:fill="auto"/>
            <w:vAlign w:val="center"/>
          </w:tcPr>
          <w:p w14:paraId="0E900DA6"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2560</w:t>
            </w:r>
          </w:p>
        </w:tc>
        <w:tc>
          <w:tcPr>
            <w:tcW w:w="850" w:type="dxa"/>
            <w:tcBorders>
              <w:top w:val="nil"/>
              <w:left w:val="nil"/>
              <w:bottom w:val="single" w:sz="4" w:space="0" w:color="auto"/>
              <w:right w:val="single" w:sz="4" w:space="0" w:color="auto"/>
            </w:tcBorders>
            <w:shd w:val="clear" w:color="auto" w:fill="auto"/>
            <w:vAlign w:val="center"/>
          </w:tcPr>
          <w:p w14:paraId="47685925"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6400</w:t>
            </w:r>
          </w:p>
        </w:tc>
      </w:tr>
      <w:tr w:rsidR="00F00E7F" w:rsidRPr="001405B5" w14:paraId="29A355EE" w14:textId="77777777" w:rsidTr="00F00E7F">
        <w:trPr>
          <w:trHeight w:val="300"/>
        </w:trPr>
        <w:tc>
          <w:tcPr>
            <w:tcW w:w="704" w:type="dxa"/>
            <w:tcBorders>
              <w:top w:val="nil"/>
              <w:left w:val="single" w:sz="4" w:space="0" w:color="auto"/>
              <w:bottom w:val="single" w:sz="4" w:space="0" w:color="auto"/>
              <w:right w:val="single" w:sz="4" w:space="0" w:color="auto"/>
            </w:tcBorders>
            <w:vAlign w:val="center"/>
          </w:tcPr>
          <w:p w14:paraId="2C02BDDE"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03AACF8"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500.919.0001</w:t>
            </w:r>
          </w:p>
        </w:tc>
        <w:tc>
          <w:tcPr>
            <w:tcW w:w="4820" w:type="dxa"/>
            <w:tcBorders>
              <w:top w:val="nil"/>
              <w:left w:val="nil"/>
              <w:bottom w:val="single" w:sz="4" w:space="0" w:color="auto"/>
              <w:right w:val="single" w:sz="4" w:space="0" w:color="auto"/>
            </w:tcBorders>
            <w:shd w:val="clear" w:color="auto" w:fill="auto"/>
            <w:vAlign w:val="center"/>
            <w:hideMark/>
          </w:tcPr>
          <w:p w14:paraId="660A45DD" w14:textId="77777777" w:rsidR="001405B5" w:rsidRPr="001405B5" w:rsidRDefault="001405B5" w:rsidP="001405B5">
            <w:pPr>
              <w:jc w:val="both"/>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CARTUCHO DESECHABLE PARA INYECTOR DE LENTE INTRAOCULAR (EN CASO DE QUE EL LENTE NO SEA PRECARGADO)</w:t>
            </w:r>
          </w:p>
        </w:tc>
        <w:tc>
          <w:tcPr>
            <w:tcW w:w="992" w:type="dxa"/>
            <w:tcBorders>
              <w:top w:val="nil"/>
              <w:left w:val="nil"/>
              <w:bottom w:val="single" w:sz="4" w:space="0" w:color="auto"/>
              <w:right w:val="single" w:sz="4" w:space="0" w:color="auto"/>
            </w:tcBorders>
            <w:shd w:val="clear" w:color="auto" w:fill="auto"/>
            <w:vAlign w:val="center"/>
            <w:hideMark/>
          </w:tcPr>
          <w:p w14:paraId="332709BA"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PIEZA</w:t>
            </w:r>
          </w:p>
        </w:tc>
        <w:tc>
          <w:tcPr>
            <w:tcW w:w="1134" w:type="dxa"/>
            <w:tcBorders>
              <w:top w:val="nil"/>
              <w:left w:val="nil"/>
              <w:bottom w:val="single" w:sz="4" w:space="0" w:color="auto"/>
              <w:right w:val="single" w:sz="4" w:space="0" w:color="auto"/>
            </w:tcBorders>
            <w:shd w:val="clear" w:color="auto" w:fill="auto"/>
            <w:vAlign w:val="center"/>
          </w:tcPr>
          <w:p w14:paraId="7BACEFA5"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2560</w:t>
            </w:r>
          </w:p>
        </w:tc>
        <w:tc>
          <w:tcPr>
            <w:tcW w:w="850" w:type="dxa"/>
            <w:tcBorders>
              <w:top w:val="nil"/>
              <w:left w:val="nil"/>
              <w:bottom w:val="single" w:sz="4" w:space="0" w:color="auto"/>
              <w:right w:val="single" w:sz="4" w:space="0" w:color="auto"/>
            </w:tcBorders>
            <w:shd w:val="clear" w:color="auto" w:fill="auto"/>
            <w:vAlign w:val="center"/>
          </w:tcPr>
          <w:p w14:paraId="34728D4B"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6400</w:t>
            </w:r>
          </w:p>
        </w:tc>
      </w:tr>
      <w:tr w:rsidR="00F00E7F" w:rsidRPr="001405B5" w14:paraId="2076F074" w14:textId="77777777" w:rsidTr="00F00E7F">
        <w:trPr>
          <w:trHeight w:val="300"/>
        </w:trPr>
        <w:tc>
          <w:tcPr>
            <w:tcW w:w="704" w:type="dxa"/>
            <w:tcBorders>
              <w:top w:val="nil"/>
              <w:left w:val="single" w:sz="4" w:space="0" w:color="auto"/>
              <w:bottom w:val="single" w:sz="4" w:space="0" w:color="auto"/>
              <w:right w:val="single" w:sz="4" w:space="0" w:color="auto"/>
            </w:tcBorders>
            <w:vAlign w:val="center"/>
          </w:tcPr>
          <w:p w14:paraId="7A246393"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5</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10CEF9E"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060.506.3627</w:t>
            </w:r>
          </w:p>
        </w:tc>
        <w:tc>
          <w:tcPr>
            <w:tcW w:w="4820" w:type="dxa"/>
            <w:tcBorders>
              <w:top w:val="nil"/>
              <w:left w:val="nil"/>
              <w:bottom w:val="single" w:sz="4" w:space="0" w:color="auto"/>
              <w:right w:val="single" w:sz="4" w:space="0" w:color="auto"/>
            </w:tcBorders>
            <w:shd w:val="clear" w:color="auto" w:fill="auto"/>
            <w:vAlign w:val="center"/>
          </w:tcPr>
          <w:p w14:paraId="48516BEC" w14:textId="77777777" w:rsidR="001405B5" w:rsidRPr="001405B5" w:rsidRDefault="001405B5" w:rsidP="001405B5">
            <w:pPr>
              <w:jc w:val="both"/>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LENTE INTRAOCULAR DE POLIMETILMETACRILATO PARA CÁMARA POSTERIOR CON ÓPTICA DE 6MM Y 13 MM DE LONGITUD, HÁPTICAS EN “C”, CON DIOPTRÍAS DESDE +1.0 HASTA +34.0. DIOPTRÍAS DE ACUERDO CON REQUERIMIENTO DE LA INSTITUCIÓN.</w:t>
            </w:r>
          </w:p>
        </w:tc>
        <w:tc>
          <w:tcPr>
            <w:tcW w:w="992" w:type="dxa"/>
            <w:tcBorders>
              <w:top w:val="nil"/>
              <w:left w:val="nil"/>
              <w:bottom w:val="single" w:sz="4" w:space="0" w:color="auto"/>
              <w:right w:val="single" w:sz="4" w:space="0" w:color="auto"/>
            </w:tcBorders>
            <w:shd w:val="clear" w:color="auto" w:fill="auto"/>
            <w:vAlign w:val="center"/>
          </w:tcPr>
          <w:p w14:paraId="76A6094F"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PIEZA</w:t>
            </w:r>
          </w:p>
        </w:tc>
        <w:tc>
          <w:tcPr>
            <w:tcW w:w="1134" w:type="dxa"/>
            <w:tcBorders>
              <w:top w:val="nil"/>
              <w:left w:val="nil"/>
              <w:bottom w:val="single" w:sz="4" w:space="0" w:color="auto"/>
              <w:right w:val="single" w:sz="4" w:space="0" w:color="auto"/>
            </w:tcBorders>
            <w:shd w:val="clear" w:color="auto" w:fill="auto"/>
            <w:vAlign w:val="center"/>
          </w:tcPr>
          <w:p w14:paraId="5AC00DF7"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52</w:t>
            </w:r>
          </w:p>
        </w:tc>
        <w:tc>
          <w:tcPr>
            <w:tcW w:w="850" w:type="dxa"/>
            <w:tcBorders>
              <w:top w:val="nil"/>
              <w:left w:val="nil"/>
              <w:bottom w:val="single" w:sz="4" w:space="0" w:color="auto"/>
              <w:right w:val="single" w:sz="4" w:space="0" w:color="auto"/>
            </w:tcBorders>
            <w:shd w:val="clear" w:color="auto" w:fill="auto"/>
            <w:vAlign w:val="center"/>
          </w:tcPr>
          <w:p w14:paraId="14E496B9"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130</w:t>
            </w:r>
          </w:p>
        </w:tc>
      </w:tr>
      <w:tr w:rsidR="00F00E7F" w:rsidRPr="001405B5" w14:paraId="2A605254" w14:textId="77777777" w:rsidTr="00F00E7F">
        <w:trPr>
          <w:trHeight w:val="300"/>
        </w:trPr>
        <w:tc>
          <w:tcPr>
            <w:tcW w:w="704" w:type="dxa"/>
            <w:tcBorders>
              <w:top w:val="nil"/>
              <w:left w:val="single" w:sz="4" w:space="0" w:color="auto"/>
              <w:bottom w:val="single" w:sz="4" w:space="0" w:color="auto"/>
              <w:right w:val="single" w:sz="4" w:space="0" w:color="auto"/>
            </w:tcBorders>
            <w:vAlign w:val="center"/>
          </w:tcPr>
          <w:p w14:paraId="0DF3634B"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6</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4D34DCDB"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500.920.0001</w:t>
            </w:r>
          </w:p>
        </w:tc>
        <w:tc>
          <w:tcPr>
            <w:tcW w:w="4820" w:type="dxa"/>
            <w:tcBorders>
              <w:top w:val="nil"/>
              <w:left w:val="nil"/>
              <w:bottom w:val="single" w:sz="4" w:space="0" w:color="auto"/>
              <w:right w:val="single" w:sz="4" w:space="0" w:color="auto"/>
            </w:tcBorders>
            <w:shd w:val="clear" w:color="auto" w:fill="auto"/>
            <w:vAlign w:val="center"/>
          </w:tcPr>
          <w:p w14:paraId="0009A8A3" w14:textId="77777777" w:rsidR="001405B5" w:rsidRPr="001405B5" w:rsidRDefault="001405B5" w:rsidP="001405B5">
            <w:pPr>
              <w:jc w:val="both"/>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 xml:space="preserve">SET DE DESECHABLES QUE INCLUYE LO SIGUIENTE: 1 CAMPO OFTÁLMICO PARA PACIENTE DE 40" X 48", CON BOLSAS A LOS LADOS, HOJA DE BISTURI NÚMERO 15, 1 SOBRE DE MICROESPONJAS </w:t>
            </w:r>
            <w:r w:rsidRPr="001405B5">
              <w:rPr>
                <w:rFonts w:ascii="Geomanist" w:eastAsia="Times New Roman" w:hAnsi="Geomanist" w:cs="Times New Roman"/>
                <w:sz w:val="16"/>
                <w:szCs w:val="16"/>
                <w:lang w:val="es-MX" w:eastAsia="es-MX"/>
              </w:rPr>
              <w:lastRenderedPageBreak/>
              <w:t>QUIRÚRGICAS ESTÉRILES EN SOBRE CON 10, 1 PAÑUELO PARA INSTRUMENTAL DE OCUCEL, 10 HISOPOS DE PLÁSTICO DE 3", 1 CUBIERTA PARA MESA DE RIÑÓN DE 44X76, 1 CUBIERTA PARA MESA DE MAYO, 1 QUISTITOMO DE IRRIGACIÓN DE 25GA X 5/8 ANGULADO 2 7902, 2 BATA PARA CIRUJANO TALLA GRANDE, NO REFORZADA, CON TOALLA DE PAPEL PARA SECADO DE MANOS, 1 AGUJA 25GA X 5/8 1 305128 AGUJA 30GA X 1, 10 GASA 12 PLIEGUES, 4X4 5 030-040, 1 GASA 8 PLIEGUES 2X2, 1 JERINGA DE 3CC, 1 JERINGA DE 5CC, 2 JERINGA DE INSULINA CON AGUJA 27GA DESMONTABLE, 1 CUCHILLA ANGULADA SLIT DE 2.8 O 3.0 MM MATE PARA INCISIÓN CORNEAL ESTERIL Y DESECHABLE, 1 CUCHILLA RECTA SLIT DE 15° MATE PARA INCISION CORNEAL ESTERIL Y DESECHABLE, 1 CUCHILLA CRESCENT ANGULADA, ESTERIL Y DESECHABLE.</w:t>
            </w:r>
          </w:p>
        </w:tc>
        <w:tc>
          <w:tcPr>
            <w:tcW w:w="992" w:type="dxa"/>
            <w:tcBorders>
              <w:top w:val="nil"/>
              <w:left w:val="nil"/>
              <w:bottom w:val="single" w:sz="4" w:space="0" w:color="auto"/>
              <w:right w:val="single" w:sz="4" w:space="0" w:color="auto"/>
            </w:tcBorders>
            <w:shd w:val="clear" w:color="auto" w:fill="auto"/>
            <w:vAlign w:val="center"/>
          </w:tcPr>
          <w:p w14:paraId="0D9717FC"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lastRenderedPageBreak/>
              <w:t>SET</w:t>
            </w:r>
          </w:p>
        </w:tc>
        <w:tc>
          <w:tcPr>
            <w:tcW w:w="1134" w:type="dxa"/>
            <w:tcBorders>
              <w:top w:val="nil"/>
              <w:left w:val="nil"/>
              <w:bottom w:val="single" w:sz="4" w:space="0" w:color="auto"/>
              <w:right w:val="single" w:sz="4" w:space="0" w:color="auto"/>
            </w:tcBorders>
            <w:shd w:val="clear" w:color="auto" w:fill="auto"/>
            <w:vAlign w:val="center"/>
          </w:tcPr>
          <w:p w14:paraId="787FDCD0"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2560</w:t>
            </w:r>
          </w:p>
        </w:tc>
        <w:tc>
          <w:tcPr>
            <w:tcW w:w="850" w:type="dxa"/>
            <w:tcBorders>
              <w:top w:val="nil"/>
              <w:left w:val="nil"/>
              <w:bottom w:val="single" w:sz="4" w:space="0" w:color="auto"/>
              <w:right w:val="single" w:sz="4" w:space="0" w:color="auto"/>
            </w:tcBorders>
            <w:shd w:val="clear" w:color="auto" w:fill="auto"/>
            <w:vAlign w:val="center"/>
          </w:tcPr>
          <w:p w14:paraId="5C46FCE2"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6400</w:t>
            </w:r>
          </w:p>
        </w:tc>
      </w:tr>
      <w:tr w:rsidR="00F00E7F" w:rsidRPr="001405B5" w14:paraId="6614903A" w14:textId="77777777" w:rsidTr="00F00E7F">
        <w:trPr>
          <w:trHeight w:val="300"/>
        </w:trPr>
        <w:tc>
          <w:tcPr>
            <w:tcW w:w="704" w:type="dxa"/>
            <w:tcBorders>
              <w:top w:val="nil"/>
              <w:left w:val="single" w:sz="4" w:space="0" w:color="auto"/>
              <w:bottom w:val="single" w:sz="4" w:space="0" w:color="auto"/>
              <w:right w:val="single" w:sz="4" w:space="0" w:color="auto"/>
            </w:tcBorders>
            <w:vAlign w:val="center"/>
          </w:tcPr>
          <w:p w14:paraId="4C432D64"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8313D1B"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500.921.0001</w:t>
            </w:r>
          </w:p>
        </w:tc>
        <w:tc>
          <w:tcPr>
            <w:tcW w:w="4820" w:type="dxa"/>
            <w:tcBorders>
              <w:top w:val="nil"/>
              <w:left w:val="nil"/>
              <w:bottom w:val="single" w:sz="4" w:space="0" w:color="auto"/>
              <w:right w:val="single" w:sz="4" w:space="0" w:color="auto"/>
            </w:tcBorders>
            <w:shd w:val="clear" w:color="auto" w:fill="auto"/>
            <w:vAlign w:val="center"/>
            <w:hideMark/>
          </w:tcPr>
          <w:p w14:paraId="2401FE3E" w14:textId="77777777" w:rsidR="001405B5" w:rsidRPr="001405B5" w:rsidRDefault="001405B5" w:rsidP="001405B5">
            <w:pPr>
              <w:jc w:val="both"/>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SUTURA MONOFILAMENTO NYLON, CON AGUJA DE 1/2 O 3/8 DE CÍRCULO, PUNTA ESPATULADA, DOBLE ARMADO, CALIBRE 10-0, LONGITUD DE LA HEBRA 30-45 CM.</w:t>
            </w:r>
          </w:p>
        </w:tc>
        <w:tc>
          <w:tcPr>
            <w:tcW w:w="992" w:type="dxa"/>
            <w:tcBorders>
              <w:top w:val="nil"/>
              <w:left w:val="nil"/>
              <w:bottom w:val="single" w:sz="4" w:space="0" w:color="auto"/>
              <w:right w:val="single" w:sz="4" w:space="0" w:color="auto"/>
            </w:tcBorders>
            <w:shd w:val="clear" w:color="auto" w:fill="auto"/>
            <w:vAlign w:val="center"/>
            <w:hideMark/>
          </w:tcPr>
          <w:p w14:paraId="7B83444C"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PIEZA</w:t>
            </w:r>
          </w:p>
        </w:tc>
        <w:tc>
          <w:tcPr>
            <w:tcW w:w="1134" w:type="dxa"/>
            <w:tcBorders>
              <w:top w:val="nil"/>
              <w:left w:val="nil"/>
              <w:bottom w:val="single" w:sz="4" w:space="0" w:color="auto"/>
              <w:right w:val="single" w:sz="4" w:space="0" w:color="auto"/>
            </w:tcBorders>
            <w:shd w:val="clear" w:color="auto" w:fill="auto"/>
            <w:vAlign w:val="center"/>
          </w:tcPr>
          <w:p w14:paraId="75E00527"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2560</w:t>
            </w:r>
          </w:p>
        </w:tc>
        <w:tc>
          <w:tcPr>
            <w:tcW w:w="850" w:type="dxa"/>
            <w:tcBorders>
              <w:top w:val="nil"/>
              <w:left w:val="nil"/>
              <w:bottom w:val="single" w:sz="4" w:space="0" w:color="auto"/>
              <w:right w:val="single" w:sz="4" w:space="0" w:color="auto"/>
            </w:tcBorders>
            <w:shd w:val="clear" w:color="auto" w:fill="auto"/>
            <w:vAlign w:val="center"/>
          </w:tcPr>
          <w:p w14:paraId="2E329896"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6400</w:t>
            </w:r>
          </w:p>
        </w:tc>
      </w:tr>
      <w:tr w:rsidR="00F00E7F" w:rsidRPr="001405B5" w14:paraId="179D0B62" w14:textId="77777777" w:rsidTr="00F00E7F">
        <w:trPr>
          <w:trHeight w:val="300"/>
        </w:trPr>
        <w:tc>
          <w:tcPr>
            <w:tcW w:w="704" w:type="dxa"/>
            <w:tcBorders>
              <w:top w:val="nil"/>
              <w:left w:val="single" w:sz="4" w:space="0" w:color="auto"/>
              <w:bottom w:val="single" w:sz="4" w:space="0" w:color="auto"/>
              <w:right w:val="single" w:sz="4" w:space="0" w:color="auto"/>
            </w:tcBorders>
            <w:vAlign w:val="center"/>
          </w:tcPr>
          <w:p w14:paraId="3DEDE3D4"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A49FEED"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500.922.0001</w:t>
            </w:r>
          </w:p>
        </w:tc>
        <w:tc>
          <w:tcPr>
            <w:tcW w:w="4820" w:type="dxa"/>
            <w:tcBorders>
              <w:top w:val="nil"/>
              <w:left w:val="nil"/>
              <w:bottom w:val="single" w:sz="4" w:space="0" w:color="auto"/>
              <w:right w:val="single" w:sz="4" w:space="0" w:color="auto"/>
            </w:tcBorders>
            <w:shd w:val="clear" w:color="auto" w:fill="auto"/>
            <w:vAlign w:val="center"/>
            <w:hideMark/>
          </w:tcPr>
          <w:p w14:paraId="33C5ABCE" w14:textId="77777777" w:rsidR="001405B5" w:rsidRPr="001405B5" w:rsidRDefault="001405B5" w:rsidP="001405B5">
            <w:pPr>
              <w:jc w:val="both"/>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MIÓTICO PARASIMPATICOMIMÉTICO OFTALMOLÓGICO QUE CONTIENE: CARBACOL 0.01%, VEHÍCULO: SOLUCIÓN SALINA BALANCEADA, IONES PRESENTES: SODIO, POTASIO, MAGNESIO, CLORO, CALCIO, OTROS COMPONENTES: ACETATO Y CITRATO. ENVASE CON 1.5 ML.</w:t>
            </w:r>
          </w:p>
        </w:tc>
        <w:tc>
          <w:tcPr>
            <w:tcW w:w="992" w:type="dxa"/>
            <w:tcBorders>
              <w:top w:val="nil"/>
              <w:left w:val="nil"/>
              <w:bottom w:val="single" w:sz="4" w:space="0" w:color="auto"/>
              <w:right w:val="single" w:sz="4" w:space="0" w:color="auto"/>
            </w:tcBorders>
            <w:shd w:val="clear" w:color="auto" w:fill="auto"/>
            <w:vAlign w:val="center"/>
            <w:hideMark/>
          </w:tcPr>
          <w:p w14:paraId="415CD248"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ENVASE</w:t>
            </w:r>
          </w:p>
        </w:tc>
        <w:tc>
          <w:tcPr>
            <w:tcW w:w="1134" w:type="dxa"/>
            <w:tcBorders>
              <w:top w:val="nil"/>
              <w:left w:val="nil"/>
              <w:bottom w:val="single" w:sz="4" w:space="0" w:color="auto"/>
              <w:right w:val="single" w:sz="4" w:space="0" w:color="auto"/>
            </w:tcBorders>
            <w:shd w:val="clear" w:color="auto" w:fill="auto"/>
            <w:vAlign w:val="center"/>
          </w:tcPr>
          <w:p w14:paraId="20FBE2D5"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410</w:t>
            </w:r>
          </w:p>
        </w:tc>
        <w:tc>
          <w:tcPr>
            <w:tcW w:w="850" w:type="dxa"/>
            <w:tcBorders>
              <w:top w:val="nil"/>
              <w:left w:val="nil"/>
              <w:bottom w:val="single" w:sz="4" w:space="0" w:color="auto"/>
              <w:right w:val="single" w:sz="4" w:space="0" w:color="auto"/>
            </w:tcBorders>
            <w:shd w:val="clear" w:color="auto" w:fill="auto"/>
            <w:vAlign w:val="center"/>
          </w:tcPr>
          <w:p w14:paraId="7A39D493"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1025</w:t>
            </w:r>
          </w:p>
        </w:tc>
      </w:tr>
      <w:tr w:rsidR="00F00E7F" w:rsidRPr="001405B5" w14:paraId="0CF99E18" w14:textId="77777777" w:rsidTr="00F00E7F">
        <w:trPr>
          <w:trHeight w:val="300"/>
        </w:trPr>
        <w:tc>
          <w:tcPr>
            <w:tcW w:w="704" w:type="dxa"/>
            <w:tcBorders>
              <w:top w:val="single" w:sz="4" w:space="0" w:color="auto"/>
              <w:left w:val="single" w:sz="4" w:space="0" w:color="auto"/>
              <w:bottom w:val="single" w:sz="4" w:space="0" w:color="auto"/>
              <w:right w:val="single" w:sz="4" w:space="0" w:color="auto"/>
            </w:tcBorders>
            <w:vAlign w:val="center"/>
          </w:tcPr>
          <w:p w14:paraId="7ECA6B5D"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5DAE7"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500.923.0001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482B9D2B" w14:textId="77777777" w:rsidR="001405B5" w:rsidRPr="001405B5" w:rsidRDefault="001405B5" w:rsidP="001405B5">
            <w:pPr>
              <w:jc w:val="both"/>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SET DE MÁQUINA DE FACOEMULSIFICACIÓN QUE INCLUYEN LO SIGUIENTE: UN CASETTE O RESERVORIO COMPATIBLE PARA EQUIPO PROPIEDAD DE LA INSTITUCIÓN, MANGUERAS DE IRRIGACIÓN, ASPIRACIÓN E INFUSIÓN, PUNTA PARA FACO DE 0.9 MM, ANGULADA, DE 30 O 45 GRADOS PARA INCISIONES DE 2.8 A 3.2 MM, UNA CÁMARA DE PRUEBA, UN CAPUCHÓN DE IRRIGACIÓN PARA PUNTA DE FACO, UNA LLAVE PARA ACOPLAR PUNTA.</w:t>
            </w:r>
            <w:r w:rsidRPr="001405B5">
              <w:rPr>
                <w:rFonts w:ascii="Geomanist" w:eastAsia="Times New Roman" w:hAnsi="Geomanist" w:cs="Times New Roman"/>
                <w:sz w:val="16"/>
                <w:szCs w:val="16"/>
                <w:lang w:val="es-MX" w:eastAsia="es-MX"/>
              </w:rPr>
              <w:br/>
              <w:t xml:space="preserve">TODOS LOS COMPONENTES DEL SET DE MÁQUINA ESTÉRILES Y DESECHABLES. </w:t>
            </w:r>
            <w:r w:rsidRPr="001405B5">
              <w:rPr>
                <w:rFonts w:ascii="Geomanist" w:eastAsia="Times New Roman" w:hAnsi="Geomanist" w:cs="Times New Roman"/>
                <w:b/>
                <w:sz w:val="16"/>
                <w:szCs w:val="16"/>
                <w:lang w:val="es-MX" w:eastAsia="es-MX"/>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C395EE0"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SET</w:t>
            </w:r>
          </w:p>
        </w:tc>
        <w:tc>
          <w:tcPr>
            <w:tcW w:w="1134" w:type="dxa"/>
            <w:tcBorders>
              <w:top w:val="single" w:sz="4" w:space="0" w:color="auto"/>
              <w:left w:val="nil"/>
              <w:bottom w:val="single" w:sz="4" w:space="0" w:color="auto"/>
              <w:right w:val="single" w:sz="4" w:space="0" w:color="auto"/>
            </w:tcBorders>
            <w:shd w:val="clear" w:color="auto" w:fill="auto"/>
            <w:vAlign w:val="center"/>
          </w:tcPr>
          <w:p w14:paraId="4FF99290" w14:textId="77777777" w:rsidR="001405B5" w:rsidRPr="001405B5" w:rsidRDefault="001405B5" w:rsidP="001405B5">
            <w:pPr>
              <w:jc w:val="center"/>
              <w:rPr>
                <w:rFonts w:ascii="Geomanist" w:eastAsia="Times New Roman" w:hAnsi="Geomanist" w:cs="Times New Roman"/>
                <w:sz w:val="16"/>
                <w:szCs w:val="16"/>
                <w:highlight w:val="yellow"/>
                <w:lang w:val="es-MX" w:eastAsia="es-MX"/>
              </w:rPr>
            </w:pPr>
            <w:r w:rsidRPr="001405B5">
              <w:rPr>
                <w:rFonts w:ascii="Geomanist" w:eastAsia="Times New Roman" w:hAnsi="Geomanist" w:cs="Times New Roman"/>
                <w:sz w:val="16"/>
                <w:szCs w:val="16"/>
                <w:lang w:val="es-MX" w:eastAsia="es-MX"/>
              </w:rPr>
              <w:t>2560</w:t>
            </w:r>
          </w:p>
        </w:tc>
        <w:tc>
          <w:tcPr>
            <w:tcW w:w="850" w:type="dxa"/>
            <w:tcBorders>
              <w:top w:val="single" w:sz="4" w:space="0" w:color="auto"/>
              <w:left w:val="nil"/>
              <w:bottom w:val="single" w:sz="4" w:space="0" w:color="auto"/>
              <w:right w:val="single" w:sz="4" w:space="0" w:color="auto"/>
            </w:tcBorders>
            <w:shd w:val="clear" w:color="auto" w:fill="auto"/>
            <w:vAlign w:val="center"/>
          </w:tcPr>
          <w:p w14:paraId="34787A53" w14:textId="77777777" w:rsidR="001405B5" w:rsidRPr="001405B5" w:rsidRDefault="001405B5" w:rsidP="001405B5">
            <w:pPr>
              <w:jc w:val="center"/>
              <w:rPr>
                <w:rFonts w:ascii="Geomanist" w:eastAsia="Times New Roman" w:hAnsi="Geomanist" w:cs="Times New Roman"/>
                <w:sz w:val="16"/>
                <w:szCs w:val="16"/>
                <w:highlight w:val="yellow"/>
                <w:lang w:val="es-MX" w:eastAsia="es-MX"/>
              </w:rPr>
            </w:pPr>
            <w:r w:rsidRPr="001405B5">
              <w:rPr>
                <w:rFonts w:ascii="Geomanist" w:eastAsia="Times New Roman" w:hAnsi="Geomanist" w:cs="Times New Roman"/>
                <w:sz w:val="16"/>
                <w:szCs w:val="16"/>
                <w:lang w:val="es-MX" w:eastAsia="es-MX"/>
              </w:rPr>
              <w:t>6400</w:t>
            </w:r>
          </w:p>
        </w:tc>
      </w:tr>
      <w:tr w:rsidR="00F00E7F" w:rsidRPr="001405B5" w14:paraId="428AAEFB" w14:textId="77777777" w:rsidTr="00F00E7F">
        <w:trPr>
          <w:trHeight w:val="300"/>
        </w:trPr>
        <w:tc>
          <w:tcPr>
            <w:tcW w:w="704" w:type="dxa"/>
            <w:tcBorders>
              <w:top w:val="single" w:sz="4" w:space="0" w:color="auto"/>
              <w:left w:val="single" w:sz="4" w:space="0" w:color="auto"/>
              <w:bottom w:val="single" w:sz="4" w:space="0" w:color="auto"/>
              <w:right w:val="single" w:sz="4" w:space="0" w:color="auto"/>
            </w:tcBorders>
            <w:vAlign w:val="center"/>
          </w:tcPr>
          <w:p w14:paraId="5F32AD53"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0223E"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500.924.0001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6F9E7D3C" w14:textId="77777777" w:rsidR="001405B5" w:rsidRPr="001405B5" w:rsidRDefault="001405B5" w:rsidP="001405B5">
            <w:pPr>
              <w:jc w:val="both"/>
              <w:rPr>
                <w:rFonts w:ascii="Geomanist" w:eastAsia="Times New Roman" w:hAnsi="Geomanist" w:cs="Times New Roman"/>
                <w:sz w:val="16"/>
                <w:szCs w:val="16"/>
                <w:lang w:val="pt-BR" w:eastAsia="es-MX"/>
              </w:rPr>
            </w:pPr>
            <w:r w:rsidRPr="001405B5">
              <w:rPr>
                <w:rFonts w:ascii="Geomanist" w:eastAsia="Times New Roman" w:hAnsi="Geomanist" w:cs="Times New Roman"/>
                <w:sz w:val="16"/>
                <w:szCs w:val="16"/>
                <w:lang w:val="pt-BR" w:eastAsia="es-MX"/>
              </w:rPr>
              <w:t>AZUL DE TRÍPANO PARA USO OFTÁLMICO.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E376966"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PIEZA</w:t>
            </w:r>
          </w:p>
        </w:tc>
        <w:tc>
          <w:tcPr>
            <w:tcW w:w="1134" w:type="dxa"/>
            <w:tcBorders>
              <w:top w:val="single" w:sz="4" w:space="0" w:color="auto"/>
              <w:left w:val="nil"/>
              <w:bottom w:val="single" w:sz="4" w:space="0" w:color="auto"/>
              <w:right w:val="single" w:sz="4" w:space="0" w:color="auto"/>
            </w:tcBorders>
            <w:shd w:val="clear" w:color="auto" w:fill="auto"/>
            <w:vAlign w:val="center"/>
          </w:tcPr>
          <w:p w14:paraId="1ED3389C"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846</w:t>
            </w:r>
          </w:p>
        </w:tc>
        <w:tc>
          <w:tcPr>
            <w:tcW w:w="850" w:type="dxa"/>
            <w:tcBorders>
              <w:top w:val="single" w:sz="4" w:space="0" w:color="auto"/>
              <w:left w:val="nil"/>
              <w:bottom w:val="single" w:sz="4" w:space="0" w:color="auto"/>
              <w:right w:val="single" w:sz="4" w:space="0" w:color="auto"/>
            </w:tcBorders>
            <w:shd w:val="clear" w:color="auto" w:fill="auto"/>
            <w:vAlign w:val="center"/>
          </w:tcPr>
          <w:p w14:paraId="282F883F"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2115</w:t>
            </w:r>
          </w:p>
        </w:tc>
      </w:tr>
      <w:tr w:rsidR="00F00E7F" w:rsidRPr="001405B5" w14:paraId="210116EB" w14:textId="77777777" w:rsidTr="00F00E7F">
        <w:trPr>
          <w:trHeight w:val="300"/>
        </w:trPr>
        <w:tc>
          <w:tcPr>
            <w:tcW w:w="704" w:type="dxa"/>
            <w:tcBorders>
              <w:top w:val="single" w:sz="4" w:space="0" w:color="auto"/>
              <w:left w:val="single" w:sz="4" w:space="0" w:color="auto"/>
              <w:bottom w:val="single" w:sz="4" w:space="0" w:color="auto"/>
              <w:right w:val="single" w:sz="4" w:space="0" w:color="auto"/>
            </w:tcBorders>
            <w:vAlign w:val="center"/>
          </w:tcPr>
          <w:p w14:paraId="5D67A1B5"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38461"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500.925.0001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60EA5F18" w14:textId="77777777" w:rsidR="001405B5" w:rsidRPr="001405B5" w:rsidRDefault="001405B5" w:rsidP="001405B5">
            <w:pPr>
              <w:jc w:val="both"/>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CABEZA DE VICTRECTOMÍA ANTERIOR COMPATIBLE CON EQUIPO PROPIEDAD DE LA INSTITUCIÓN</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4EFE41"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PIEZA</w:t>
            </w:r>
          </w:p>
        </w:tc>
        <w:tc>
          <w:tcPr>
            <w:tcW w:w="1134" w:type="dxa"/>
            <w:tcBorders>
              <w:top w:val="single" w:sz="4" w:space="0" w:color="auto"/>
              <w:left w:val="nil"/>
              <w:bottom w:val="single" w:sz="4" w:space="0" w:color="auto"/>
              <w:right w:val="single" w:sz="4" w:space="0" w:color="auto"/>
            </w:tcBorders>
            <w:shd w:val="clear" w:color="auto" w:fill="auto"/>
            <w:vAlign w:val="center"/>
          </w:tcPr>
          <w:p w14:paraId="637CB19E"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52</w:t>
            </w:r>
          </w:p>
        </w:tc>
        <w:tc>
          <w:tcPr>
            <w:tcW w:w="850" w:type="dxa"/>
            <w:tcBorders>
              <w:top w:val="single" w:sz="4" w:space="0" w:color="auto"/>
              <w:left w:val="nil"/>
              <w:bottom w:val="single" w:sz="4" w:space="0" w:color="auto"/>
              <w:right w:val="single" w:sz="4" w:space="0" w:color="auto"/>
            </w:tcBorders>
            <w:shd w:val="clear" w:color="auto" w:fill="auto"/>
            <w:vAlign w:val="center"/>
          </w:tcPr>
          <w:p w14:paraId="41B6E878"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130</w:t>
            </w:r>
          </w:p>
        </w:tc>
      </w:tr>
      <w:tr w:rsidR="00F00E7F" w:rsidRPr="001405B5" w14:paraId="63491433" w14:textId="77777777" w:rsidTr="00F00E7F">
        <w:trPr>
          <w:trHeight w:val="300"/>
        </w:trPr>
        <w:tc>
          <w:tcPr>
            <w:tcW w:w="704" w:type="dxa"/>
            <w:tcBorders>
              <w:top w:val="single" w:sz="4" w:space="0" w:color="auto"/>
              <w:left w:val="single" w:sz="4" w:space="0" w:color="auto"/>
              <w:bottom w:val="single" w:sz="4" w:space="0" w:color="auto"/>
              <w:right w:val="single" w:sz="4" w:space="0" w:color="auto"/>
            </w:tcBorders>
            <w:vAlign w:val="center"/>
          </w:tcPr>
          <w:p w14:paraId="41D8E83F"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29F8A"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500.926.0001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31BF4521" w14:textId="77777777" w:rsidR="001405B5" w:rsidRPr="001405B5" w:rsidRDefault="001405B5" w:rsidP="001405B5">
            <w:pPr>
              <w:jc w:val="both"/>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LENTE INTRAOCULAR MONOFOCAL DE UNA PIEZA (MONOBLOQUE) TRANSPARENTE DE CÁMARA ANTERIOR ELABORADO EN POLIMETILMETACRILATO (PMMA) CON ABSORCIÓN ULTRAVIOLETA (UV).  ÓPTICA CONVEXOPLANA DESDE 5.5MM DE DIÁMETRO. LONGITUD DEL LENTE HASTA 13MM, DISEÑO DE HÁPTICAS MULTIFLEX CON ANGULACIÓN DE  0.5°; ANCHO DE LA HÁPTICA DE 0.25MM Y 0.24MM DE GROSOR DE ESTA. CONSTANTE A SUGERIDA 115.3, ÍNDICE DE REFRACCIÓN 1.49. RANGO DE DIOPTRÍAS DESDE +1.0D HASTA +30.0D.  DIOPTRÍAS DE ACUERDO CON EL REQUERIMIENTO DE CADA UNIDAD MÉDICA DE LA INSTITUCIÓN.</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1CBCE38"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PIEZA</w:t>
            </w:r>
          </w:p>
        </w:tc>
        <w:tc>
          <w:tcPr>
            <w:tcW w:w="1134" w:type="dxa"/>
            <w:tcBorders>
              <w:top w:val="single" w:sz="4" w:space="0" w:color="auto"/>
              <w:left w:val="nil"/>
              <w:bottom w:val="single" w:sz="4" w:space="0" w:color="auto"/>
              <w:right w:val="single" w:sz="4" w:space="0" w:color="auto"/>
            </w:tcBorders>
            <w:shd w:val="clear" w:color="auto" w:fill="auto"/>
            <w:vAlign w:val="center"/>
          </w:tcPr>
          <w:p w14:paraId="52B2FBE8"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16</w:t>
            </w:r>
          </w:p>
        </w:tc>
        <w:tc>
          <w:tcPr>
            <w:tcW w:w="850" w:type="dxa"/>
            <w:tcBorders>
              <w:top w:val="single" w:sz="4" w:space="0" w:color="auto"/>
              <w:left w:val="nil"/>
              <w:bottom w:val="single" w:sz="4" w:space="0" w:color="auto"/>
              <w:right w:val="single" w:sz="4" w:space="0" w:color="auto"/>
            </w:tcBorders>
            <w:shd w:val="clear" w:color="auto" w:fill="auto"/>
            <w:vAlign w:val="center"/>
          </w:tcPr>
          <w:p w14:paraId="3776CAA6"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40</w:t>
            </w:r>
          </w:p>
        </w:tc>
      </w:tr>
      <w:tr w:rsidR="00F00E7F" w:rsidRPr="001405B5" w14:paraId="67E7B77B" w14:textId="77777777" w:rsidTr="00F00E7F">
        <w:trPr>
          <w:trHeight w:val="300"/>
        </w:trPr>
        <w:tc>
          <w:tcPr>
            <w:tcW w:w="704" w:type="dxa"/>
            <w:tcBorders>
              <w:top w:val="single" w:sz="4" w:space="0" w:color="auto"/>
              <w:left w:val="single" w:sz="4" w:space="0" w:color="auto"/>
              <w:bottom w:val="single" w:sz="4" w:space="0" w:color="auto"/>
              <w:right w:val="single" w:sz="4" w:space="0" w:color="auto"/>
            </w:tcBorders>
            <w:vAlign w:val="center"/>
          </w:tcPr>
          <w:p w14:paraId="0598D6D3" w14:textId="77777777" w:rsidR="001405B5" w:rsidRPr="001405B5" w:rsidRDefault="001405B5" w:rsidP="001405B5">
            <w:pPr>
              <w:jc w:val="center"/>
              <w:rPr>
                <w:rFonts w:ascii="Geomanist" w:eastAsia="Times New Roman" w:hAnsi="Geomanist" w:cs="Times New Roman"/>
                <w:color w:val="000000"/>
                <w:sz w:val="16"/>
                <w:szCs w:val="16"/>
                <w:lang w:val="es-MX" w:eastAsia="es-MX"/>
              </w:rPr>
            </w:pPr>
            <w:r w:rsidRPr="001405B5">
              <w:rPr>
                <w:rFonts w:ascii="Geomanist" w:eastAsia="Times New Roman" w:hAnsi="Geomanist" w:cs="Times New Roman"/>
                <w:color w:val="000000"/>
                <w:sz w:val="16"/>
                <w:szCs w:val="16"/>
                <w:lang w:val="es-MX" w:eastAsia="es-MX"/>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61E83" w14:textId="77777777" w:rsidR="001405B5" w:rsidRPr="001405B5" w:rsidRDefault="001405B5" w:rsidP="001405B5">
            <w:pPr>
              <w:jc w:val="center"/>
              <w:rPr>
                <w:rFonts w:ascii="Geomanist" w:eastAsia="Times New Roman" w:hAnsi="Geomanist" w:cs="Times New Roman"/>
                <w:color w:val="000000"/>
                <w:sz w:val="16"/>
                <w:szCs w:val="16"/>
                <w:lang w:val="es-MX" w:eastAsia="es-MX"/>
              </w:rPr>
            </w:pPr>
            <w:bookmarkStart w:id="0" w:name="_Hlk165974598"/>
            <w:r w:rsidRPr="001405B5">
              <w:rPr>
                <w:rFonts w:ascii="Geomanist" w:eastAsia="Times New Roman" w:hAnsi="Geomanist" w:cs="Times New Roman"/>
                <w:color w:val="000000"/>
                <w:sz w:val="16"/>
                <w:szCs w:val="16"/>
                <w:lang w:val="es-MX" w:eastAsia="es-MX"/>
              </w:rPr>
              <w:t>500.997.0001</w:t>
            </w:r>
          </w:p>
        </w:tc>
        <w:tc>
          <w:tcPr>
            <w:tcW w:w="4820" w:type="dxa"/>
            <w:tcBorders>
              <w:top w:val="single" w:sz="4" w:space="0" w:color="auto"/>
              <w:left w:val="nil"/>
              <w:bottom w:val="single" w:sz="4" w:space="0" w:color="auto"/>
              <w:right w:val="single" w:sz="4" w:space="0" w:color="auto"/>
            </w:tcBorders>
            <w:shd w:val="clear" w:color="auto" w:fill="auto"/>
            <w:vAlign w:val="center"/>
          </w:tcPr>
          <w:p w14:paraId="757D7AD4" w14:textId="77777777" w:rsidR="001405B5" w:rsidRPr="001405B5" w:rsidRDefault="001405B5" w:rsidP="001405B5">
            <w:pPr>
              <w:jc w:val="both"/>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 xml:space="preserve">TROPICAMIDA CON FENILEFRINA SOLUCIÓN OFTALMICA FRASCO GOTERO 5 ML </w:t>
            </w:r>
          </w:p>
        </w:tc>
        <w:tc>
          <w:tcPr>
            <w:tcW w:w="992" w:type="dxa"/>
            <w:tcBorders>
              <w:top w:val="single" w:sz="4" w:space="0" w:color="auto"/>
              <w:left w:val="nil"/>
              <w:bottom w:val="single" w:sz="4" w:space="0" w:color="auto"/>
              <w:right w:val="single" w:sz="4" w:space="0" w:color="auto"/>
            </w:tcBorders>
            <w:shd w:val="clear" w:color="auto" w:fill="auto"/>
            <w:vAlign w:val="center"/>
          </w:tcPr>
          <w:p w14:paraId="69DDFECA"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imes New Roman" w:hAnsi="Geomanist" w:cs="Times New Roman"/>
                <w:sz w:val="16"/>
                <w:szCs w:val="16"/>
                <w:lang w:val="es-MX" w:eastAsia="es-MX"/>
              </w:rPr>
              <w:t xml:space="preserve">PIEZA.  </w:t>
            </w:r>
          </w:p>
        </w:tc>
        <w:tc>
          <w:tcPr>
            <w:tcW w:w="1134" w:type="dxa"/>
            <w:tcBorders>
              <w:top w:val="single" w:sz="4" w:space="0" w:color="auto"/>
              <w:left w:val="nil"/>
              <w:bottom w:val="single" w:sz="4" w:space="0" w:color="auto"/>
              <w:right w:val="single" w:sz="4" w:space="0" w:color="auto"/>
            </w:tcBorders>
            <w:shd w:val="clear" w:color="auto" w:fill="auto"/>
            <w:vAlign w:val="center"/>
          </w:tcPr>
          <w:p w14:paraId="04847B41" w14:textId="77777777" w:rsidR="001405B5" w:rsidRPr="001405B5" w:rsidRDefault="001405B5" w:rsidP="001405B5">
            <w:pPr>
              <w:jc w:val="center"/>
              <w:rPr>
                <w:rFonts w:ascii="Geomanist" w:eastAsia="Tahoma" w:hAnsi="Geomanist" w:cs="Tahoma"/>
                <w:color w:val="000000"/>
                <w:sz w:val="16"/>
                <w:szCs w:val="16"/>
              </w:rPr>
            </w:pPr>
            <w:r w:rsidRPr="001405B5">
              <w:rPr>
                <w:rFonts w:ascii="Geomanist" w:eastAsia="Tahoma" w:hAnsi="Geomanist" w:cs="Tahoma"/>
                <w:color w:val="000000"/>
                <w:sz w:val="16"/>
                <w:szCs w:val="16"/>
              </w:rPr>
              <w:t>512</w:t>
            </w:r>
          </w:p>
        </w:tc>
        <w:tc>
          <w:tcPr>
            <w:tcW w:w="850" w:type="dxa"/>
            <w:tcBorders>
              <w:top w:val="single" w:sz="4" w:space="0" w:color="auto"/>
              <w:left w:val="nil"/>
              <w:bottom w:val="single" w:sz="4" w:space="0" w:color="auto"/>
              <w:right w:val="single" w:sz="4" w:space="0" w:color="auto"/>
            </w:tcBorders>
            <w:shd w:val="clear" w:color="auto" w:fill="auto"/>
            <w:vAlign w:val="center"/>
          </w:tcPr>
          <w:p w14:paraId="6979275B" w14:textId="77777777" w:rsidR="001405B5" w:rsidRPr="001405B5" w:rsidRDefault="001405B5" w:rsidP="001405B5">
            <w:pPr>
              <w:jc w:val="center"/>
              <w:rPr>
                <w:rFonts w:ascii="Geomanist" w:eastAsia="Times New Roman" w:hAnsi="Geomanist" w:cs="Times New Roman"/>
                <w:sz w:val="16"/>
                <w:szCs w:val="16"/>
                <w:lang w:val="es-MX" w:eastAsia="es-MX"/>
              </w:rPr>
            </w:pPr>
            <w:r w:rsidRPr="001405B5">
              <w:rPr>
                <w:rFonts w:ascii="Geomanist" w:eastAsia="Tahoma" w:hAnsi="Geomanist" w:cs="Tahoma"/>
                <w:color w:val="000000"/>
                <w:sz w:val="16"/>
                <w:szCs w:val="16"/>
              </w:rPr>
              <w:t>1280</w:t>
            </w:r>
          </w:p>
        </w:tc>
      </w:tr>
    </w:tbl>
    <w:bookmarkEnd w:id="0"/>
    <w:p w14:paraId="3F76D954" w14:textId="77777777" w:rsidR="001405B5" w:rsidRPr="001405B5" w:rsidRDefault="001405B5" w:rsidP="001405B5">
      <w:pPr>
        <w:widowControl w:val="0"/>
        <w:overflowPunct w:val="0"/>
        <w:autoSpaceDE w:val="0"/>
        <w:autoSpaceDN w:val="0"/>
        <w:adjustRightInd w:val="0"/>
        <w:ind w:right="-78"/>
        <w:jc w:val="both"/>
        <w:rPr>
          <w:rFonts w:ascii="Geomanist" w:eastAsia="Times New Roman" w:hAnsi="Geomanist" w:cs="Times New Roman"/>
          <w:iCs/>
          <w:sz w:val="16"/>
          <w:szCs w:val="16"/>
          <w:lang w:eastAsia="es-MX"/>
        </w:rPr>
      </w:pPr>
      <w:r w:rsidRPr="001405B5">
        <w:rPr>
          <w:rFonts w:ascii="Geomanist" w:eastAsia="Times New Roman" w:hAnsi="Geomanist" w:cs="Times New Roman"/>
          <w:iCs/>
          <w:sz w:val="16"/>
          <w:szCs w:val="16"/>
          <w:lang w:eastAsia="es-MX"/>
        </w:rPr>
        <w:t xml:space="preserve">* El lente intraocular plegable para cámara posterior puede ser: para inyección mediante cartucho desechable e inyector no desechable, o, la opción en la que el lente ya viene precargado y con su inyector desechable; de ser así, no se requerirían los cartuchos desechables. </w:t>
      </w:r>
    </w:p>
    <w:p w14:paraId="4D7C37B8" w14:textId="77777777" w:rsidR="001405B5" w:rsidRPr="001405B5" w:rsidRDefault="001405B5" w:rsidP="001405B5">
      <w:pPr>
        <w:widowControl w:val="0"/>
        <w:overflowPunct w:val="0"/>
        <w:autoSpaceDE w:val="0"/>
        <w:autoSpaceDN w:val="0"/>
        <w:adjustRightInd w:val="0"/>
        <w:ind w:right="-78"/>
        <w:jc w:val="both"/>
        <w:rPr>
          <w:rFonts w:ascii="Geomanist" w:eastAsia="Times New Roman" w:hAnsi="Geomanist" w:cs="Times New Roman"/>
          <w:iCs/>
          <w:sz w:val="16"/>
          <w:szCs w:val="16"/>
          <w:lang w:eastAsia="es-MX"/>
        </w:rPr>
      </w:pPr>
      <w:r w:rsidRPr="001405B5">
        <w:rPr>
          <w:rFonts w:ascii="Geomanist" w:eastAsia="Times New Roman" w:hAnsi="Geomanist" w:cs="Times New Roman"/>
          <w:iCs/>
          <w:sz w:val="16"/>
          <w:szCs w:val="16"/>
          <w:lang w:eastAsia="es-MX"/>
        </w:rPr>
        <w:t>** El set para la máquina de facoemulsificación dependerá del tipo de máquina con el que se cuente en la unidad médica hospitalaria, y se deberá proporcionar un set por paciente.</w:t>
      </w:r>
    </w:p>
    <w:p w14:paraId="31725D45" w14:textId="77777777" w:rsidR="001405B5" w:rsidRPr="001405B5" w:rsidRDefault="001405B5" w:rsidP="001405B5">
      <w:pPr>
        <w:widowControl w:val="0"/>
        <w:overflowPunct w:val="0"/>
        <w:autoSpaceDE w:val="0"/>
        <w:autoSpaceDN w:val="0"/>
        <w:adjustRightInd w:val="0"/>
        <w:ind w:right="-78"/>
        <w:jc w:val="both"/>
        <w:rPr>
          <w:rFonts w:ascii="Geomanist" w:eastAsia="Times New Roman" w:hAnsi="Geomanist" w:cs="Times New Roman"/>
          <w:bCs/>
          <w:iCs/>
          <w:sz w:val="16"/>
          <w:szCs w:val="16"/>
          <w:lang w:eastAsia="es-MX"/>
        </w:rPr>
      </w:pPr>
      <w:r w:rsidRPr="001405B5">
        <w:rPr>
          <w:rFonts w:ascii="Geomanist" w:eastAsia="Times New Roman" w:hAnsi="Geomanist" w:cs="Times New Roman"/>
          <w:bCs/>
          <w:iCs/>
          <w:sz w:val="16"/>
          <w:szCs w:val="16"/>
          <w:lang w:eastAsia="es-MX"/>
        </w:rPr>
        <w:t xml:space="preserve">Nota: Las fechas específicas para la prestación de servicios en cada unidad serán proporcionadas al licitante adjudicado, a través del administrador del contrato. </w:t>
      </w:r>
    </w:p>
    <w:p w14:paraId="0B70E83A" w14:textId="77777777" w:rsidR="001405B5" w:rsidRPr="001405B5" w:rsidRDefault="001405B5" w:rsidP="001405B5">
      <w:pPr>
        <w:widowControl w:val="0"/>
        <w:overflowPunct w:val="0"/>
        <w:autoSpaceDE w:val="0"/>
        <w:autoSpaceDN w:val="0"/>
        <w:adjustRightInd w:val="0"/>
        <w:ind w:right="-78"/>
        <w:jc w:val="both"/>
        <w:rPr>
          <w:rFonts w:ascii="Geomanist" w:eastAsia="Times New Roman" w:hAnsi="Geomanist" w:cs="Times New Roman"/>
          <w:b/>
          <w:iCs/>
          <w:sz w:val="22"/>
          <w:szCs w:val="22"/>
          <w:lang w:eastAsia="es-MX"/>
        </w:rPr>
      </w:pPr>
    </w:p>
    <w:p w14:paraId="0589A97A" w14:textId="77777777" w:rsidR="001405B5" w:rsidRPr="001405B5" w:rsidRDefault="001405B5" w:rsidP="001405B5">
      <w:pPr>
        <w:widowControl w:val="0"/>
        <w:overflowPunct w:val="0"/>
        <w:autoSpaceDE w:val="0"/>
        <w:autoSpaceDN w:val="0"/>
        <w:adjustRightInd w:val="0"/>
        <w:ind w:right="-78"/>
        <w:jc w:val="both"/>
        <w:rPr>
          <w:rFonts w:ascii="Geomanist" w:eastAsia="Times New Roman" w:hAnsi="Geomanist" w:cs="Times New Roman"/>
          <w:b/>
          <w:iCs/>
          <w:sz w:val="22"/>
          <w:szCs w:val="22"/>
          <w:lang w:eastAsia="es-MX"/>
        </w:rPr>
      </w:pPr>
      <w:r w:rsidRPr="001405B5">
        <w:rPr>
          <w:rFonts w:ascii="Geomanist" w:eastAsia="Times New Roman" w:hAnsi="Geomanist" w:cs="Times New Roman"/>
          <w:b/>
          <w:iCs/>
          <w:sz w:val="22"/>
          <w:szCs w:val="22"/>
          <w:lang w:eastAsia="es-MX"/>
        </w:rPr>
        <w:lastRenderedPageBreak/>
        <w:t xml:space="preserve">Nota: Para la adquisición de los insumos anteriormente mencionados, el oferente adjudicado deberá cotizar el total de la partida y proporcionar, sin costo para el IMSS-BIENESTAR, el instrumental y equipo conforme a lo establecido en el Apéndice 1. Logística de entrega de insumos para </w:t>
      </w:r>
      <w:bookmarkStart w:id="1" w:name="_Hlk178958890"/>
      <w:r w:rsidRPr="001405B5">
        <w:rPr>
          <w:rFonts w:ascii="Geomanist" w:eastAsia="Times New Roman" w:hAnsi="Geomanist" w:cs="Times New Roman"/>
          <w:b/>
          <w:iCs/>
          <w:sz w:val="22"/>
          <w:szCs w:val="22"/>
          <w:lang w:eastAsia="es-MX"/>
        </w:rPr>
        <w:t xml:space="preserve">la </w:t>
      </w:r>
      <w:bookmarkStart w:id="2" w:name="_Hlk178958352"/>
      <w:r w:rsidRPr="001405B5">
        <w:rPr>
          <w:rFonts w:ascii="Geomanist" w:eastAsia="Times New Roman" w:hAnsi="Geomanist" w:cs="Times New Roman"/>
          <w:b/>
          <w:iCs/>
          <w:sz w:val="22"/>
          <w:szCs w:val="22"/>
          <w:lang w:eastAsia="es-MX"/>
        </w:rPr>
        <w:t>Jornada de Cirugía de Catarata 100 días</w:t>
      </w:r>
      <w:bookmarkEnd w:id="1"/>
      <w:bookmarkEnd w:id="2"/>
      <w:r w:rsidRPr="001405B5">
        <w:rPr>
          <w:rFonts w:ascii="Geomanist" w:eastAsia="Times New Roman" w:hAnsi="Geomanist" w:cs="Times New Roman"/>
          <w:b/>
          <w:iCs/>
          <w:sz w:val="22"/>
          <w:szCs w:val="22"/>
          <w:lang w:eastAsia="es-MX"/>
        </w:rPr>
        <w:t xml:space="preserve">, </w:t>
      </w:r>
      <w:r w:rsidRPr="001405B5">
        <w:rPr>
          <w:rFonts w:ascii="Geomanist" w:eastAsia="Times New Roman" w:hAnsi="Geomanist" w:cs="Arial"/>
          <w:b/>
          <w:sz w:val="22"/>
          <w:szCs w:val="20"/>
          <w:lang w:eastAsia="es-ES"/>
        </w:rPr>
        <w:t xml:space="preserve">Apéndice 2. Listado de instrumental quirúrgico y Apéndice 3. Cédulas descriptivas del equipo. </w:t>
      </w:r>
      <w:r w:rsidRPr="001405B5">
        <w:rPr>
          <w:rFonts w:ascii="Geomanist" w:eastAsia="Times New Roman" w:hAnsi="Geomanist" w:cs="Times New Roman"/>
          <w:b/>
          <w:iCs/>
          <w:sz w:val="22"/>
          <w:szCs w:val="22"/>
          <w:lang w:eastAsia="es-MX"/>
        </w:rPr>
        <w:t xml:space="preserve">El no cumplir con esta condición será causa de </w:t>
      </w:r>
      <w:proofErr w:type="spellStart"/>
      <w:r w:rsidRPr="001405B5">
        <w:rPr>
          <w:rFonts w:ascii="Geomanist" w:eastAsia="Times New Roman" w:hAnsi="Geomanist" w:cs="Times New Roman"/>
          <w:b/>
          <w:iCs/>
          <w:sz w:val="22"/>
          <w:szCs w:val="22"/>
          <w:lang w:eastAsia="es-MX"/>
        </w:rPr>
        <w:t>desechamiento</w:t>
      </w:r>
      <w:proofErr w:type="spellEnd"/>
      <w:r w:rsidRPr="001405B5">
        <w:rPr>
          <w:rFonts w:ascii="Geomanist" w:eastAsia="Times New Roman" w:hAnsi="Geomanist" w:cs="Times New Roman"/>
          <w:b/>
          <w:iCs/>
          <w:sz w:val="22"/>
          <w:szCs w:val="22"/>
          <w:lang w:eastAsia="es-MX"/>
        </w:rPr>
        <w:t>.</w:t>
      </w:r>
    </w:p>
    <w:p w14:paraId="0D376DD6" w14:textId="77777777" w:rsidR="001405B5" w:rsidRPr="001405B5" w:rsidRDefault="001405B5" w:rsidP="001405B5">
      <w:pPr>
        <w:widowControl w:val="0"/>
        <w:overflowPunct w:val="0"/>
        <w:autoSpaceDE w:val="0"/>
        <w:autoSpaceDN w:val="0"/>
        <w:adjustRightInd w:val="0"/>
        <w:ind w:right="-78"/>
        <w:jc w:val="both"/>
        <w:rPr>
          <w:rFonts w:ascii="Geomanist" w:eastAsia="Times New Roman" w:hAnsi="Geomanist" w:cs="Times New Roman"/>
          <w:b/>
          <w:iCs/>
          <w:sz w:val="22"/>
          <w:szCs w:val="22"/>
          <w:lang w:eastAsia="es-MX"/>
        </w:rPr>
      </w:pPr>
    </w:p>
    <w:p w14:paraId="40D62205" w14:textId="77777777" w:rsidR="001405B5" w:rsidRPr="001405B5" w:rsidRDefault="001405B5" w:rsidP="0057405A">
      <w:pPr>
        <w:widowControl w:val="0"/>
        <w:autoSpaceDE w:val="0"/>
        <w:autoSpaceDN w:val="0"/>
        <w:spacing w:after="101"/>
        <w:ind w:right="-78"/>
        <w:rPr>
          <w:rFonts w:ascii="Geomanist" w:eastAsia="Calibri" w:hAnsi="Geomanist" w:cs="Times New Roman"/>
          <w:b/>
          <w:sz w:val="22"/>
          <w:szCs w:val="22"/>
          <w:lang w:val="es-MX"/>
        </w:rPr>
      </w:pPr>
      <w:r w:rsidRPr="001405B5">
        <w:rPr>
          <w:rFonts w:ascii="Geomanist" w:eastAsia="Calibri" w:hAnsi="Geomanist" w:cs="Times New Roman"/>
          <w:b/>
          <w:sz w:val="22"/>
          <w:szCs w:val="22"/>
          <w:lang w:val="es-MX"/>
        </w:rPr>
        <w:t>SET QUIRÚRGICO SIN COSTO ADICIONAL PARA EL IMSS-BIENESTAR</w:t>
      </w:r>
    </w:p>
    <w:p w14:paraId="71E402DD"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Asa para cristalino.</w:t>
      </w:r>
    </w:p>
    <w:p w14:paraId="534ECB73"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lang w:val="pt-BR"/>
        </w:rPr>
      </w:pPr>
      <w:proofErr w:type="spellStart"/>
      <w:r w:rsidRPr="001405B5">
        <w:rPr>
          <w:rFonts w:ascii="Geomanist" w:eastAsia="Tahoma" w:hAnsi="Geomanist" w:cs="Tahoma"/>
          <w:sz w:val="22"/>
          <w:szCs w:val="22"/>
          <w:lang w:val="pt-BR"/>
        </w:rPr>
        <w:t>Blefarostato</w:t>
      </w:r>
      <w:proofErr w:type="spellEnd"/>
      <w:r w:rsidRPr="001405B5">
        <w:rPr>
          <w:rFonts w:ascii="Geomanist" w:eastAsia="Tahoma" w:hAnsi="Geomanist" w:cs="Tahoma"/>
          <w:sz w:val="22"/>
          <w:szCs w:val="22"/>
          <w:lang w:val="pt-BR"/>
        </w:rPr>
        <w:t xml:space="preserve"> de alambre </w:t>
      </w:r>
      <w:proofErr w:type="spellStart"/>
      <w:r w:rsidRPr="001405B5">
        <w:rPr>
          <w:rFonts w:ascii="Geomanist" w:eastAsia="Tahoma" w:hAnsi="Geomanist" w:cs="Tahoma"/>
          <w:sz w:val="22"/>
          <w:szCs w:val="22"/>
          <w:lang w:val="pt-BR"/>
        </w:rPr>
        <w:t>Barraquer</w:t>
      </w:r>
      <w:proofErr w:type="spellEnd"/>
      <w:r w:rsidRPr="001405B5">
        <w:rPr>
          <w:rFonts w:ascii="Geomanist" w:eastAsia="Tahoma" w:hAnsi="Geomanist" w:cs="Tahoma"/>
          <w:sz w:val="22"/>
          <w:szCs w:val="22"/>
          <w:lang w:val="pt-BR"/>
        </w:rPr>
        <w:t xml:space="preserve"> 10 a 15mm.</w:t>
      </w:r>
    </w:p>
    <w:p w14:paraId="10DFDBAA"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proofErr w:type="spellStart"/>
      <w:r w:rsidRPr="001405B5">
        <w:rPr>
          <w:rFonts w:ascii="Geomanist" w:eastAsia="Tahoma" w:hAnsi="Geomanist" w:cs="Tahoma"/>
          <w:sz w:val="22"/>
          <w:szCs w:val="22"/>
        </w:rPr>
        <w:t>Blefarostato</w:t>
      </w:r>
      <w:proofErr w:type="spellEnd"/>
      <w:r w:rsidRPr="001405B5">
        <w:rPr>
          <w:rFonts w:ascii="Geomanist" w:eastAsia="Tahoma" w:hAnsi="Geomanist" w:cs="Tahoma"/>
          <w:sz w:val="22"/>
          <w:szCs w:val="22"/>
        </w:rPr>
        <w:t xml:space="preserve"> Lieberman mediano.</w:t>
      </w:r>
    </w:p>
    <w:p w14:paraId="76FAB6E9"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Caja de esterilización de 5 a 6 X 10 pulgadas.</w:t>
      </w:r>
    </w:p>
    <w:p w14:paraId="0B4804A8"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 xml:space="preserve">Cánula de </w:t>
      </w:r>
      <w:proofErr w:type="spellStart"/>
      <w:r w:rsidRPr="001405B5">
        <w:rPr>
          <w:rFonts w:ascii="Geomanist" w:eastAsia="Tahoma" w:hAnsi="Geomanist" w:cs="Tahoma"/>
          <w:sz w:val="22"/>
          <w:szCs w:val="22"/>
        </w:rPr>
        <w:t>Simcoe</w:t>
      </w:r>
      <w:proofErr w:type="spellEnd"/>
      <w:r w:rsidRPr="001405B5">
        <w:rPr>
          <w:rFonts w:ascii="Geomanist" w:eastAsia="Tahoma" w:hAnsi="Geomanist" w:cs="Tahoma"/>
          <w:sz w:val="22"/>
          <w:szCs w:val="22"/>
        </w:rPr>
        <w:t xml:space="preserve"> de doble vía de I/A curva o recta 23 GA.</w:t>
      </w:r>
    </w:p>
    <w:p w14:paraId="64E745D2"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 xml:space="preserve">Chopper núcleo </w:t>
      </w:r>
      <w:proofErr w:type="spellStart"/>
      <w:r w:rsidRPr="001405B5">
        <w:rPr>
          <w:rFonts w:ascii="Geomanist" w:eastAsia="Tahoma" w:hAnsi="Geomanist" w:cs="Tahoma"/>
          <w:sz w:val="22"/>
          <w:szCs w:val="22"/>
        </w:rPr>
        <w:t>Nagahara</w:t>
      </w:r>
      <w:proofErr w:type="spellEnd"/>
      <w:r w:rsidRPr="001405B5">
        <w:rPr>
          <w:rFonts w:ascii="Geomanist" w:eastAsia="Tahoma" w:hAnsi="Geomanist" w:cs="Tahoma"/>
          <w:sz w:val="22"/>
          <w:szCs w:val="22"/>
        </w:rPr>
        <w:t>.</w:t>
      </w:r>
    </w:p>
    <w:p w14:paraId="176E6A40"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 xml:space="preserve">Chopper tipo </w:t>
      </w:r>
      <w:proofErr w:type="spellStart"/>
      <w:r w:rsidRPr="001405B5">
        <w:rPr>
          <w:rFonts w:ascii="Geomanist" w:eastAsia="Tahoma" w:hAnsi="Geomanist" w:cs="Tahoma"/>
          <w:sz w:val="22"/>
          <w:szCs w:val="22"/>
        </w:rPr>
        <w:t>Seibel</w:t>
      </w:r>
      <w:proofErr w:type="spellEnd"/>
      <w:r w:rsidRPr="001405B5">
        <w:rPr>
          <w:rFonts w:ascii="Geomanist" w:eastAsia="Tahoma" w:hAnsi="Geomanist" w:cs="Tahoma"/>
          <w:sz w:val="22"/>
          <w:szCs w:val="22"/>
        </w:rPr>
        <w:t>.</w:t>
      </w:r>
    </w:p>
    <w:p w14:paraId="01EECE61"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Espátula de Cruz.</w:t>
      </w:r>
    </w:p>
    <w:p w14:paraId="41700A66"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Inyector para lente ocular plegable reutilizable. Según marca de lente ofertado.</w:t>
      </w:r>
    </w:p>
    <w:p w14:paraId="024BB684"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Manipulador de lente Lester con punta angulada.</w:t>
      </w:r>
    </w:p>
    <w:p w14:paraId="2DA586B3"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 xml:space="preserve">Manipulador de núcleo de </w:t>
      </w:r>
      <w:proofErr w:type="spellStart"/>
      <w:r w:rsidRPr="001405B5">
        <w:rPr>
          <w:rFonts w:ascii="Geomanist" w:eastAsia="Tahoma" w:hAnsi="Geomanist" w:cs="Tahoma"/>
          <w:sz w:val="22"/>
          <w:szCs w:val="22"/>
        </w:rPr>
        <w:t>Akahoshi</w:t>
      </w:r>
      <w:proofErr w:type="spellEnd"/>
      <w:r w:rsidRPr="001405B5">
        <w:rPr>
          <w:rFonts w:ascii="Geomanist" w:eastAsia="Tahoma" w:hAnsi="Geomanist" w:cs="Tahoma"/>
          <w:sz w:val="22"/>
          <w:szCs w:val="22"/>
        </w:rPr>
        <w:t xml:space="preserve"> o de </w:t>
      </w:r>
      <w:proofErr w:type="spellStart"/>
      <w:r w:rsidRPr="001405B5">
        <w:rPr>
          <w:rFonts w:ascii="Geomanist" w:eastAsia="Tahoma" w:hAnsi="Geomanist" w:cs="Tahoma"/>
          <w:sz w:val="22"/>
          <w:szCs w:val="22"/>
        </w:rPr>
        <w:t>Sinkey</w:t>
      </w:r>
      <w:proofErr w:type="spellEnd"/>
      <w:r w:rsidRPr="001405B5">
        <w:rPr>
          <w:rFonts w:ascii="Geomanist" w:eastAsia="Tahoma" w:hAnsi="Geomanist" w:cs="Tahoma"/>
          <w:sz w:val="22"/>
          <w:szCs w:val="22"/>
        </w:rPr>
        <w:t xml:space="preserve"> II o </w:t>
      </w:r>
      <w:proofErr w:type="spellStart"/>
      <w:r w:rsidRPr="001405B5">
        <w:rPr>
          <w:rFonts w:ascii="Geomanist" w:eastAsia="Tahoma" w:hAnsi="Geomanist" w:cs="Tahoma"/>
          <w:sz w:val="22"/>
          <w:szCs w:val="22"/>
        </w:rPr>
        <w:t>Drysdale</w:t>
      </w:r>
      <w:proofErr w:type="spellEnd"/>
      <w:r w:rsidRPr="001405B5">
        <w:rPr>
          <w:rFonts w:ascii="Geomanist" w:eastAsia="Tahoma" w:hAnsi="Geomanist" w:cs="Tahoma"/>
          <w:sz w:val="22"/>
          <w:szCs w:val="22"/>
        </w:rPr>
        <w:t>.</w:t>
      </w:r>
    </w:p>
    <w:p w14:paraId="422D42F7"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 xml:space="preserve">Microportagujas Barraquer curvo, sin retén, longitud de 120 a 136 </w:t>
      </w:r>
      <w:proofErr w:type="spellStart"/>
      <w:r w:rsidRPr="001405B5">
        <w:rPr>
          <w:rFonts w:ascii="Geomanist" w:eastAsia="Tahoma" w:hAnsi="Geomanist" w:cs="Tahoma"/>
          <w:sz w:val="22"/>
          <w:szCs w:val="22"/>
        </w:rPr>
        <w:t>mm.</w:t>
      </w:r>
      <w:proofErr w:type="spellEnd"/>
    </w:p>
    <w:p w14:paraId="5D6EE894"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 xml:space="preserve">Pinza </w:t>
      </w:r>
      <w:proofErr w:type="spellStart"/>
      <w:r w:rsidRPr="001405B5">
        <w:rPr>
          <w:rFonts w:ascii="Geomanist" w:eastAsia="Tahoma" w:hAnsi="Geomanist" w:cs="Tahoma"/>
          <w:sz w:val="22"/>
          <w:szCs w:val="22"/>
        </w:rPr>
        <w:t>Bishop</w:t>
      </w:r>
      <w:proofErr w:type="spellEnd"/>
      <w:r w:rsidRPr="001405B5">
        <w:rPr>
          <w:rFonts w:ascii="Geomanist" w:eastAsia="Tahoma" w:hAnsi="Geomanist" w:cs="Tahoma"/>
          <w:sz w:val="22"/>
          <w:szCs w:val="22"/>
        </w:rPr>
        <w:t xml:space="preserve">-Harmon. </w:t>
      </w:r>
    </w:p>
    <w:p w14:paraId="02DD505C"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lang w:val="pt-BR"/>
        </w:rPr>
      </w:pPr>
      <w:proofErr w:type="spellStart"/>
      <w:r w:rsidRPr="001405B5">
        <w:rPr>
          <w:rFonts w:ascii="Geomanist" w:eastAsia="Tahoma" w:hAnsi="Geomanist" w:cs="Tahoma"/>
          <w:sz w:val="22"/>
          <w:szCs w:val="22"/>
          <w:lang w:val="pt-BR"/>
        </w:rPr>
        <w:t>Pinza</w:t>
      </w:r>
      <w:proofErr w:type="spellEnd"/>
      <w:r w:rsidRPr="001405B5">
        <w:rPr>
          <w:rFonts w:ascii="Geomanist" w:eastAsia="Tahoma" w:hAnsi="Geomanist" w:cs="Tahoma"/>
          <w:sz w:val="22"/>
          <w:szCs w:val="22"/>
          <w:lang w:val="pt-BR"/>
        </w:rPr>
        <w:t xml:space="preserve"> </w:t>
      </w:r>
      <w:proofErr w:type="spellStart"/>
      <w:r w:rsidRPr="001405B5">
        <w:rPr>
          <w:rFonts w:ascii="Geomanist" w:eastAsia="Tahoma" w:hAnsi="Geomanist" w:cs="Tahoma"/>
          <w:sz w:val="22"/>
          <w:szCs w:val="22"/>
          <w:lang w:val="pt-BR"/>
        </w:rPr>
        <w:t>Capsulorrexis</w:t>
      </w:r>
      <w:proofErr w:type="spellEnd"/>
      <w:r w:rsidRPr="001405B5">
        <w:rPr>
          <w:rFonts w:ascii="Geomanist" w:eastAsia="Tahoma" w:hAnsi="Geomanist" w:cs="Tahoma"/>
          <w:sz w:val="22"/>
          <w:szCs w:val="22"/>
          <w:lang w:val="pt-BR"/>
        </w:rPr>
        <w:t xml:space="preserve"> </w:t>
      </w:r>
      <w:proofErr w:type="spellStart"/>
      <w:r w:rsidRPr="001405B5">
        <w:rPr>
          <w:rFonts w:ascii="Geomanist" w:eastAsia="Tahoma" w:hAnsi="Geomanist" w:cs="Tahoma"/>
          <w:sz w:val="22"/>
          <w:szCs w:val="22"/>
          <w:lang w:val="pt-BR"/>
        </w:rPr>
        <w:t>Utrata</w:t>
      </w:r>
      <w:proofErr w:type="spellEnd"/>
      <w:r w:rsidRPr="001405B5">
        <w:rPr>
          <w:rFonts w:ascii="Geomanist" w:eastAsia="Tahoma" w:hAnsi="Geomanist" w:cs="Tahoma"/>
          <w:sz w:val="22"/>
          <w:szCs w:val="22"/>
          <w:lang w:val="pt-BR"/>
        </w:rPr>
        <w:t xml:space="preserve"> </w:t>
      </w:r>
      <w:proofErr w:type="spellStart"/>
      <w:r w:rsidRPr="001405B5">
        <w:rPr>
          <w:rFonts w:ascii="Geomanist" w:eastAsia="Tahoma" w:hAnsi="Geomanist" w:cs="Tahoma"/>
          <w:sz w:val="22"/>
          <w:szCs w:val="22"/>
          <w:lang w:val="pt-BR"/>
        </w:rPr>
        <w:t>recta</w:t>
      </w:r>
      <w:proofErr w:type="spellEnd"/>
      <w:r w:rsidRPr="001405B5">
        <w:rPr>
          <w:rFonts w:ascii="Geomanist" w:eastAsia="Tahoma" w:hAnsi="Geomanist" w:cs="Tahoma"/>
          <w:sz w:val="22"/>
          <w:szCs w:val="22"/>
          <w:lang w:val="pt-BR"/>
        </w:rPr>
        <w:t xml:space="preserve"> </w:t>
      </w:r>
      <w:proofErr w:type="gramStart"/>
      <w:r w:rsidRPr="001405B5">
        <w:rPr>
          <w:rFonts w:ascii="Geomanist" w:eastAsia="Tahoma" w:hAnsi="Geomanist" w:cs="Tahoma"/>
          <w:sz w:val="22"/>
          <w:szCs w:val="22"/>
          <w:lang w:val="pt-BR"/>
        </w:rPr>
        <w:t>o angulada</w:t>
      </w:r>
      <w:proofErr w:type="gramEnd"/>
      <w:r w:rsidRPr="001405B5">
        <w:rPr>
          <w:rFonts w:ascii="Geomanist" w:eastAsia="Tahoma" w:hAnsi="Geomanist" w:cs="Tahoma"/>
          <w:sz w:val="22"/>
          <w:szCs w:val="22"/>
          <w:lang w:val="pt-BR"/>
        </w:rPr>
        <w:t>.</w:t>
      </w:r>
    </w:p>
    <w:p w14:paraId="7F607DAF"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 xml:space="preserve">Pinza Castroviejo para sutura, recta, con dientes de 0.12 </w:t>
      </w:r>
      <w:proofErr w:type="spellStart"/>
      <w:r w:rsidRPr="001405B5">
        <w:rPr>
          <w:rFonts w:ascii="Geomanist" w:eastAsia="Tahoma" w:hAnsi="Geomanist" w:cs="Tahoma"/>
          <w:sz w:val="22"/>
          <w:szCs w:val="22"/>
        </w:rPr>
        <w:t>mm.</w:t>
      </w:r>
      <w:proofErr w:type="spellEnd"/>
    </w:p>
    <w:p w14:paraId="33C29F7C"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 xml:space="preserve">Pinza Mc </w:t>
      </w:r>
      <w:proofErr w:type="spellStart"/>
      <w:r w:rsidRPr="001405B5">
        <w:rPr>
          <w:rFonts w:ascii="Geomanist" w:eastAsia="Tahoma" w:hAnsi="Geomanist" w:cs="Tahoma"/>
          <w:sz w:val="22"/>
          <w:szCs w:val="22"/>
        </w:rPr>
        <w:t>Pherson</w:t>
      </w:r>
      <w:proofErr w:type="spellEnd"/>
      <w:r w:rsidRPr="001405B5">
        <w:rPr>
          <w:rFonts w:ascii="Geomanist" w:eastAsia="Tahoma" w:hAnsi="Geomanist" w:cs="Tahoma"/>
          <w:sz w:val="22"/>
          <w:szCs w:val="22"/>
        </w:rPr>
        <w:t xml:space="preserve"> angulada, sin dientes, con plataforma.</w:t>
      </w:r>
    </w:p>
    <w:p w14:paraId="4C6D1AA8"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 xml:space="preserve">Pinza </w:t>
      </w:r>
      <w:proofErr w:type="spellStart"/>
      <w:r w:rsidRPr="001405B5">
        <w:rPr>
          <w:rFonts w:ascii="Geomanist" w:eastAsia="Tahoma" w:hAnsi="Geomanist" w:cs="Tahoma"/>
          <w:sz w:val="22"/>
          <w:szCs w:val="22"/>
        </w:rPr>
        <w:t>Prechopper</w:t>
      </w:r>
      <w:proofErr w:type="spellEnd"/>
      <w:r w:rsidRPr="001405B5">
        <w:rPr>
          <w:rFonts w:ascii="Geomanist" w:eastAsia="Tahoma" w:hAnsi="Geomanist" w:cs="Tahoma"/>
          <w:sz w:val="22"/>
          <w:szCs w:val="22"/>
        </w:rPr>
        <w:t xml:space="preserve"> de </w:t>
      </w:r>
      <w:proofErr w:type="spellStart"/>
      <w:r w:rsidRPr="001405B5">
        <w:rPr>
          <w:rFonts w:ascii="Geomanist" w:eastAsia="Tahoma" w:hAnsi="Geomanist" w:cs="Tahoma"/>
          <w:sz w:val="22"/>
          <w:szCs w:val="22"/>
        </w:rPr>
        <w:t>Akahoshi</w:t>
      </w:r>
      <w:proofErr w:type="spellEnd"/>
      <w:r w:rsidRPr="001405B5">
        <w:rPr>
          <w:rFonts w:ascii="Geomanist" w:eastAsia="Tahoma" w:hAnsi="Geomanist" w:cs="Tahoma"/>
          <w:sz w:val="22"/>
          <w:szCs w:val="22"/>
        </w:rPr>
        <w:t>.</w:t>
      </w:r>
    </w:p>
    <w:p w14:paraId="10A48B3B"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 xml:space="preserve">Porta agujas </w:t>
      </w:r>
      <w:proofErr w:type="spellStart"/>
      <w:r w:rsidRPr="001405B5">
        <w:rPr>
          <w:rFonts w:ascii="Geomanist" w:eastAsia="Tahoma" w:hAnsi="Geomanist" w:cs="Tahoma"/>
          <w:sz w:val="22"/>
          <w:szCs w:val="22"/>
        </w:rPr>
        <w:t>castroviejo</w:t>
      </w:r>
      <w:proofErr w:type="spellEnd"/>
      <w:r w:rsidRPr="001405B5">
        <w:rPr>
          <w:rFonts w:ascii="Geomanist" w:eastAsia="Tahoma" w:hAnsi="Geomanist" w:cs="Tahoma"/>
          <w:sz w:val="22"/>
          <w:szCs w:val="22"/>
        </w:rPr>
        <w:t xml:space="preserve"> curvo 14 </w:t>
      </w:r>
      <w:proofErr w:type="spellStart"/>
      <w:r w:rsidRPr="001405B5">
        <w:rPr>
          <w:rFonts w:ascii="Geomanist" w:eastAsia="Tahoma" w:hAnsi="Geomanist" w:cs="Tahoma"/>
          <w:sz w:val="22"/>
          <w:szCs w:val="22"/>
        </w:rPr>
        <w:t>cms</w:t>
      </w:r>
      <w:proofErr w:type="spellEnd"/>
      <w:r w:rsidRPr="001405B5">
        <w:rPr>
          <w:rFonts w:ascii="Geomanist" w:eastAsia="Tahoma" w:hAnsi="Geomanist" w:cs="Tahoma"/>
          <w:sz w:val="22"/>
          <w:szCs w:val="22"/>
        </w:rPr>
        <w:t xml:space="preserve"> sin seguro.</w:t>
      </w:r>
    </w:p>
    <w:p w14:paraId="137E1500"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 xml:space="preserve">Tijera </w:t>
      </w:r>
      <w:proofErr w:type="spellStart"/>
      <w:r w:rsidRPr="001405B5">
        <w:rPr>
          <w:rFonts w:ascii="Geomanist" w:eastAsia="Tahoma" w:hAnsi="Geomanist" w:cs="Tahoma"/>
          <w:sz w:val="22"/>
          <w:szCs w:val="22"/>
        </w:rPr>
        <w:t>cornoescleral</w:t>
      </w:r>
      <w:proofErr w:type="spellEnd"/>
      <w:r w:rsidRPr="001405B5">
        <w:rPr>
          <w:rFonts w:ascii="Geomanist" w:eastAsia="Tahoma" w:hAnsi="Geomanist" w:cs="Tahoma"/>
          <w:sz w:val="22"/>
          <w:szCs w:val="22"/>
        </w:rPr>
        <w:t xml:space="preserve"> curva.</w:t>
      </w:r>
    </w:p>
    <w:p w14:paraId="66F86E2D"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lang w:val="pt-BR"/>
        </w:rPr>
      </w:pPr>
      <w:proofErr w:type="spellStart"/>
      <w:r w:rsidRPr="001405B5">
        <w:rPr>
          <w:rFonts w:ascii="Geomanist" w:eastAsia="Tahoma" w:hAnsi="Geomanist" w:cs="Tahoma"/>
          <w:sz w:val="22"/>
          <w:szCs w:val="22"/>
          <w:lang w:val="pt-BR"/>
        </w:rPr>
        <w:t>Tijera</w:t>
      </w:r>
      <w:proofErr w:type="spellEnd"/>
      <w:r w:rsidRPr="001405B5">
        <w:rPr>
          <w:rFonts w:ascii="Geomanist" w:eastAsia="Tahoma" w:hAnsi="Geomanist" w:cs="Tahoma"/>
          <w:sz w:val="22"/>
          <w:szCs w:val="22"/>
          <w:lang w:val="pt-BR"/>
        </w:rPr>
        <w:t xml:space="preserve"> Stevens, </w:t>
      </w:r>
      <w:proofErr w:type="spellStart"/>
      <w:r w:rsidRPr="001405B5">
        <w:rPr>
          <w:rFonts w:ascii="Geomanist" w:eastAsia="Tahoma" w:hAnsi="Geomanist" w:cs="Tahoma"/>
          <w:sz w:val="22"/>
          <w:szCs w:val="22"/>
          <w:lang w:val="pt-BR"/>
        </w:rPr>
        <w:t>recta</w:t>
      </w:r>
      <w:proofErr w:type="spellEnd"/>
      <w:r w:rsidRPr="001405B5">
        <w:rPr>
          <w:rFonts w:ascii="Geomanist" w:eastAsia="Tahoma" w:hAnsi="Geomanist" w:cs="Tahoma"/>
          <w:sz w:val="22"/>
          <w:szCs w:val="22"/>
          <w:lang w:val="pt-BR"/>
        </w:rPr>
        <w:t xml:space="preserve">, </w:t>
      </w:r>
      <w:proofErr w:type="spellStart"/>
      <w:r w:rsidRPr="001405B5">
        <w:rPr>
          <w:rFonts w:ascii="Geomanist" w:eastAsia="Tahoma" w:hAnsi="Geomanist" w:cs="Tahoma"/>
          <w:sz w:val="22"/>
          <w:szCs w:val="22"/>
          <w:lang w:val="pt-BR"/>
        </w:rPr>
        <w:t>puntas</w:t>
      </w:r>
      <w:proofErr w:type="spellEnd"/>
      <w:r w:rsidRPr="001405B5">
        <w:rPr>
          <w:rFonts w:ascii="Geomanist" w:eastAsia="Tahoma" w:hAnsi="Geomanist" w:cs="Tahoma"/>
          <w:sz w:val="22"/>
          <w:szCs w:val="22"/>
          <w:lang w:val="pt-BR"/>
        </w:rPr>
        <w:t xml:space="preserve"> </w:t>
      </w:r>
      <w:proofErr w:type="spellStart"/>
      <w:r w:rsidRPr="001405B5">
        <w:rPr>
          <w:rFonts w:ascii="Geomanist" w:eastAsia="Tahoma" w:hAnsi="Geomanist" w:cs="Tahoma"/>
          <w:sz w:val="22"/>
          <w:szCs w:val="22"/>
          <w:lang w:val="pt-BR"/>
        </w:rPr>
        <w:t>romas</w:t>
      </w:r>
      <w:proofErr w:type="spellEnd"/>
      <w:r w:rsidRPr="001405B5">
        <w:rPr>
          <w:rFonts w:ascii="Geomanist" w:eastAsia="Tahoma" w:hAnsi="Geomanist" w:cs="Tahoma"/>
          <w:sz w:val="22"/>
          <w:szCs w:val="22"/>
          <w:lang w:val="pt-BR"/>
        </w:rPr>
        <w:t>.</w:t>
      </w:r>
    </w:p>
    <w:p w14:paraId="63A791A2"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 xml:space="preserve">Tijera </w:t>
      </w:r>
      <w:proofErr w:type="spellStart"/>
      <w:r w:rsidRPr="001405B5">
        <w:rPr>
          <w:rFonts w:ascii="Geomanist" w:eastAsia="Tahoma" w:hAnsi="Geomanist" w:cs="Tahoma"/>
          <w:sz w:val="22"/>
          <w:szCs w:val="22"/>
        </w:rPr>
        <w:t>Vannas</w:t>
      </w:r>
      <w:proofErr w:type="spellEnd"/>
      <w:r w:rsidRPr="001405B5">
        <w:rPr>
          <w:rFonts w:ascii="Geomanist" w:eastAsia="Tahoma" w:hAnsi="Geomanist" w:cs="Tahoma"/>
          <w:sz w:val="22"/>
          <w:szCs w:val="22"/>
        </w:rPr>
        <w:t>, curva de longitud 5 a 8 cm.</w:t>
      </w:r>
    </w:p>
    <w:p w14:paraId="2E8AD329" w14:textId="77777777" w:rsidR="001405B5" w:rsidRPr="001405B5" w:rsidRDefault="001405B5" w:rsidP="001405B5">
      <w:pPr>
        <w:widowControl w:val="0"/>
        <w:numPr>
          <w:ilvl w:val="0"/>
          <w:numId w:val="12"/>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 xml:space="preserve">Tijera </w:t>
      </w:r>
      <w:proofErr w:type="spellStart"/>
      <w:r w:rsidRPr="001405B5">
        <w:rPr>
          <w:rFonts w:ascii="Geomanist" w:eastAsia="Tahoma" w:hAnsi="Geomanist" w:cs="Tahoma"/>
          <w:sz w:val="22"/>
          <w:szCs w:val="22"/>
        </w:rPr>
        <w:t>Wescott</w:t>
      </w:r>
      <w:proofErr w:type="spellEnd"/>
      <w:r w:rsidRPr="001405B5">
        <w:rPr>
          <w:rFonts w:ascii="Geomanist" w:eastAsia="Tahoma" w:hAnsi="Geomanist" w:cs="Tahoma"/>
          <w:sz w:val="22"/>
          <w:szCs w:val="22"/>
        </w:rPr>
        <w:t xml:space="preserve"> curva o recta, puntas romas.</w:t>
      </w:r>
    </w:p>
    <w:p w14:paraId="1ED3A789" w14:textId="77777777" w:rsidR="001405B5" w:rsidRPr="001405B5" w:rsidRDefault="001405B5" w:rsidP="001405B5">
      <w:pPr>
        <w:widowControl w:val="0"/>
        <w:autoSpaceDE w:val="0"/>
        <w:autoSpaceDN w:val="0"/>
        <w:ind w:left="273" w:right="-78"/>
        <w:rPr>
          <w:rFonts w:ascii="Geomanist" w:eastAsia="Tahoma" w:hAnsi="Geomanist" w:cs="Tahoma"/>
          <w:sz w:val="22"/>
          <w:szCs w:val="22"/>
        </w:rPr>
      </w:pPr>
    </w:p>
    <w:p w14:paraId="38CEEBDE" w14:textId="77777777" w:rsidR="001405B5" w:rsidRPr="001405B5" w:rsidRDefault="001405B5" w:rsidP="001405B5">
      <w:pPr>
        <w:widowControl w:val="0"/>
        <w:overflowPunct w:val="0"/>
        <w:autoSpaceDE w:val="0"/>
        <w:autoSpaceDN w:val="0"/>
        <w:adjustRightInd w:val="0"/>
        <w:ind w:right="-78"/>
        <w:rPr>
          <w:rFonts w:ascii="Geomanist" w:eastAsia="Times New Roman" w:hAnsi="Geomanist" w:cs="Times New Roman"/>
          <w:bCs/>
          <w:iCs/>
          <w:sz w:val="22"/>
          <w:szCs w:val="22"/>
          <w:u w:val="single"/>
          <w:lang w:eastAsia="es-MX"/>
        </w:rPr>
      </w:pPr>
    </w:p>
    <w:p w14:paraId="753B66DB" w14:textId="77777777" w:rsidR="001405B5" w:rsidRPr="001405B5" w:rsidRDefault="001405B5" w:rsidP="0057405A">
      <w:pPr>
        <w:widowControl w:val="0"/>
        <w:autoSpaceDE w:val="0"/>
        <w:autoSpaceDN w:val="0"/>
        <w:spacing w:after="101"/>
        <w:ind w:right="-78"/>
        <w:rPr>
          <w:rFonts w:ascii="Geomanist" w:eastAsia="Calibri" w:hAnsi="Geomanist" w:cs="Times New Roman"/>
          <w:b/>
          <w:sz w:val="22"/>
          <w:szCs w:val="22"/>
          <w:lang w:val="es-MX"/>
        </w:rPr>
      </w:pPr>
      <w:r w:rsidRPr="001405B5">
        <w:rPr>
          <w:rFonts w:ascii="Geomanist" w:eastAsia="Calibri" w:hAnsi="Geomanist" w:cs="Times New Roman"/>
          <w:b/>
          <w:sz w:val="22"/>
          <w:szCs w:val="22"/>
          <w:lang w:val="es-MX"/>
        </w:rPr>
        <w:t>EQUIPO MÉDICO SIN COSTO ADICIONAL PARA EL IMSS-BIENESTAR</w:t>
      </w:r>
    </w:p>
    <w:p w14:paraId="02E5DD24" w14:textId="77777777" w:rsidR="001405B5" w:rsidRPr="001405B5" w:rsidRDefault="001405B5" w:rsidP="001405B5">
      <w:pPr>
        <w:widowControl w:val="0"/>
        <w:numPr>
          <w:ilvl w:val="0"/>
          <w:numId w:val="13"/>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Ultrasonido modo A/B para cálculo del lente.</w:t>
      </w:r>
    </w:p>
    <w:p w14:paraId="4761720A" w14:textId="77777777" w:rsidR="001405B5" w:rsidRPr="001405B5" w:rsidRDefault="001405B5" w:rsidP="001405B5">
      <w:pPr>
        <w:widowControl w:val="0"/>
        <w:numPr>
          <w:ilvl w:val="0"/>
          <w:numId w:val="13"/>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 xml:space="preserve">Esterilizador autoclave tipo STATIM. </w:t>
      </w:r>
    </w:p>
    <w:p w14:paraId="0060B9D0" w14:textId="77777777" w:rsidR="001405B5" w:rsidRPr="001405B5" w:rsidRDefault="001405B5" w:rsidP="001405B5">
      <w:pPr>
        <w:widowControl w:val="0"/>
        <w:numPr>
          <w:ilvl w:val="0"/>
          <w:numId w:val="13"/>
        </w:numPr>
        <w:autoSpaceDE w:val="0"/>
        <w:autoSpaceDN w:val="0"/>
        <w:ind w:right="-78" w:firstLine="273"/>
        <w:rPr>
          <w:rFonts w:ascii="Geomanist" w:eastAsia="Tahoma" w:hAnsi="Geomanist" w:cs="Tahoma"/>
          <w:sz w:val="22"/>
          <w:szCs w:val="22"/>
        </w:rPr>
      </w:pPr>
      <w:proofErr w:type="spellStart"/>
      <w:r w:rsidRPr="001405B5">
        <w:rPr>
          <w:rFonts w:ascii="Geomanist" w:eastAsia="Tahoma" w:hAnsi="Geomanist" w:cs="Tahoma"/>
          <w:sz w:val="22"/>
          <w:szCs w:val="22"/>
        </w:rPr>
        <w:t>Facoemulsificador</w:t>
      </w:r>
      <w:proofErr w:type="spellEnd"/>
      <w:r w:rsidRPr="001405B5">
        <w:rPr>
          <w:rFonts w:ascii="Geomanist" w:eastAsia="Tahoma" w:hAnsi="Geomanist" w:cs="Tahoma"/>
          <w:sz w:val="22"/>
          <w:szCs w:val="22"/>
        </w:rPr>
        <w:t>**.</w:t>
      </w:r>
    </w:p>
    <w:p w14:paraId="19C51251" w14:textId="77777777" w:rsidR="001405B5" w:rsidRPr="001405B5" w:rsidRDefault="001405B5" w:rsidP="001405B5">
      <w:pPr>
        <w:widowControl w:val="0"/>
        <w:numPr>
          <w:ilvl w:val="0"/>
          <w:numId w:val="13"/>
        </w:numPr>
        <w:autoSpaceDE w:val="0"/>
        <w:autoSpaceDN w:val="0"/>
        <w:ind w:right="-78" w:firstLine="273"/>
        <w:rPr>
          <w:rFonts w:ascii="Geomanist" w:eastAsia="Tahoma" w:hAnsi="Geomanist" w:cs="Tahoma"/>
          <w:sz w:val="22"/>
          <w:szCs w:val="22"/>
        </w:rPr>
      </w:pPr>
      <w:r w:rsidRPr="001405B5">
        <w:rPr>
          <w:rFonts w:ascii="Geomanist" w:eastAsia="Tahoma" w:hAnsi="Geomanist" w:cs="Tahoma"/>
          <w:sz w:val="22"/>
          <w:szCs w:val="22"/>
        </w:rPr>
        <w:t xml:space="preserve">Microscopio para </w:t>
      </w:r>
      <w:proofErr w:type="spellStart"/>
      <w:r w:rsidRPr="001405B5">
        <w:rPr>
          <w:rFonts w:ascii="Geomanist" w:eastAsia="Tahoma" w:hAnsi="Geomanist" w:cs="Tahoma"/>
          <w:sz w:val="22"/>
          <w:szCs w:val="22"/>
        </w:rPr>
        <w:t>oftalmocirugía</w:t>
      </w:r>
      <w:proofErr w:type="spellEnd"/>
      <w:r w:rsidRPr="001405B5">
        <w:rPr>
          <w:rFonts w:ascii="Geomanist" w:eastAsia="Tahoma" w:hAnsi="Geomanist" w:cs="Tahoma"/>
          <w:sz w:val="22"/>
          <w:szCs w:val="22"/>
        </w:rPr>
        <w:t>**.</w:t>
      </w:r>
    </w:p>
    <w:p w14:paraId="385C7848" w14:textId="77777777" w:rsidR="001405B5" w:rsidRPr="001405B5" w:rsidRDefault="001405B5" w:rsidP="001405B5">
      <w:pPr>
        <w:widowControl w:val="0"/>
        <w:autoSpaceDE w:val="0"/>
        <w:autoSpaceDN w:val="0"/>
        <w:ind w:right="-78"/>
        <w:jc w:val="both"/>
        <w:rPr>
          <w:rFonts w:ascii="Geomanist" w:eastAsia="Tahoma" w:hAnsi="Geomanist" w:cs="Tahoma"/>
          <w:b/>
          <w:bCs/>
          <w:sz w:val="22"/>
          <w:szCs w:val="22"/>
        </w:rPr>
      </w:pPr>
    </w:p>
    <w:p w14:paraId="4E7F359B" w14:textId="77777777" w:rsidR="001405B5" w:rsidRPr="001405B5" w:rsidRDefault="001405B5" w:rsidP="001405B5">
      <w:pPr>
        <w:widowControl w:val="0"/>
        <w:autoSpaceDE w:val="0"/>
        <w:autoSpaceDN w:val="0"/>
        <w:ind w:right="-78"/>
        <w:jc w:val="both"/>
        <w:rPr>
          <w:rFonts w:ascii="Geomanist" w:eastAsia="Tahoma" w:hAnsi="Geomanist" w:cs="Tahoma"/>
          <w:b/>
          <w:bCs/>
          <w:sz w:val="16"/>
          <w:szCs w:val="16"/>
        </w:rPr>
      </w:pPr>
      <w:r w:rsidRPr="001405B5">
        <w:rPr>
          <w:rFonts w:ascii="Geomanist" w:eastAsia="Tahoma" w:hAnsi="Geomanist" w:cs="Tahoma"/>
          <w:b/>
          <w:bCs/>
          <w:sz w:val="16"/>
          <w:szCs w:val="16"/>
        </w:rPr>
        <w:t>** EN CASO DE QUE LA UNIDAD MÉDICA NO CUENTE CON ESTE EQUIPO, SE DEBERÁ TAMBIÉN PROPORCIONAR SIN COSTO ADICIONAL PARA EL IMSS-BIENESTAR DE CONFORMIDAD CON EL APÉNDICE 1. LOGÍSTICA DE LA ENTREGA DE INSUMOS PARA LA JORNADA DE CIRUGÍA DE CATARATA 100 DÍAS.</w:t>
      </w:r>
    </w:p>
    <w:p w14:paraId="0F1D84C6" w14:textId="77777777" w:rsidR="001405B5" w:rsidRPr="001405B5" w:rsidRDefault="001405B5" w:rsidP="001405B5">
      <w:pPr>
        <w:widowControl w:val="0"/>
        <w:numPr>
          <w:ilvl w:val="0"/>
          <w:numId w:val="15"/>
        </w:numPr>
        <w:autoSpaceDE w:val="0"/>
        <w:autoSpaceDN w:val="0"/>
        <w:spacing w:line="276" w:lineRule="auto"/>
        <w:ind w:right="-79"/>
        <w:contextualSpacing/>
        <w:mirrorIndents/>
        <w:rPr>
          <w:rFonts w:ascii="Geomanist" w:eastAsia="Tahoma" w:hAnsi="Geomanist" w:cs="Arial"/>
          <w:b/>
          <w:sz w:val="22"/>
          <w:szCs w:val="22"/>
        </w:rPr>
      </w:pPr>
      <w:r w:rsidRPr="001405B5">
        <w:rPr>
          <w:rFonts w:ascii="Geomanist" w:eastAsia="Tahoma" w:hAnsi="Geomanist" w:cs="Arial"/>
          <w:b/>
          <w:sz w:val="22"/>
          <w:szCs w:val="22"/>
        </w:rPr>
        <w:lastRenderedPageBreak/>
        <w:t xml:space="preserve">Proceso de entrega de los bienes objeto de la presente contratación </w:t>
      </w:r>
    </w:p>
    <w:p w14:paraId="7A7B4A43" w14:textId="77777777" w:rsidR="001405B5" w:rsidRPr="001405B5" w:rsidRDefault="001405B5" w:rsidP="001405B5">
      <w:pPr>
        <w:widowControl w:val="0"/>
        <w:autoSpaceDE w:val="0"/>
        <w:autoSpaceDN w:val="0"/>
        <w:ind w:right="-78"/>
        <w:jc w:val="both"/>
        <w:rPr>
          <w:rFonts w:ascii="Geomanist" w:eastAsia="Tahoma" w:hAnsi="Geomanist" w:cs="Arial"/>
          <w:bCs/>
          <w:sz w:val="22"/>
          <w:szCs w:val="22"/>
        </w:rPr>
      </w:pPr>
    </w:p>
    <w:p w14:paraId="66DCDE3B" w14:textId="77777777" w:rsidR="001405B5" w:rsidRPr="001405B5" w:rsidRDefault="001405B5" w:rsidP="001405B5">
      <w:pPr>
        <w:widowControl w:val="0"/>
        <w:autoSpaceDE w:val="0"/>
        <w:autoSpaceDN w:val="0"/>
        <w:ind w:right="-78"/>
        <w:jc w:val="both"/>
        <w:rPr>
          <w:rFonts w:ascii="Geomanist" w:eastAsia="Tahoma" w:hAnsi="Geomanist" w:cs="Arial"/>
          <w:bCs/>
          <w:sz w:val="22"/>
          <w:szCs w:val="22"/>
        </w:rPr>
      </w:pPr>
      <w:r w:rsidRPr="001405B5">
        <w:rPr>
          <w:rFonts w:ascii="Geomanist" w:eastAsia="Tahoma" w:hAnsi="Geomanist" w:cs="Arial"/>
          <w:bCs/>
          <w:sz w:val="22"/>
          <w:szCs w:val="22"/>
        </w:rPr>
        <w:t xml:space="preserve">Las entregas de los insumos para la salud se realizarán en cada unidad médica conforme al </w:t>
      </w:r>
      <w:r w:rsidRPr="001405B5">
        <w:rPr>
          <w:rFonts w:ascii="Geomanist" w:eastAsia="Tahoma" w:hAnsi="Geomanist" w:cs="Arial"/>
          <w:b/>
          <w:sz w:val="22"/>
          <w:szCs w:val="22"/>
        </w:rPr>
        <w:t>Apéndice 1. Logística de la entrega de insumos para la Jornada de Cirugía de Catarata, 100 días</w:t>
      </w:r>
      <w:r w:rsidRPr="001405B5">
        <w:rPr>
          <w:rFonts w:ascii="Geomanist" w:eastAsia="Tahoma" w:hAnsi="Geomanist" w:cs="Arial"/>
          <w:bCs/>
          <w:sz w:val="22"/>
          <w:szCs w:val="22"/>
        </w:rPr>
        <w:t>, considerando lo siguiente:</w:t>
      </w:r>
    </w:p>
    <w:p w14:paraId="42465ADF" w14:textId="77777777" w:rsidR="001405B5" w:rsidRPr="001405B5" w:rsidRDefault="001405B5" w:rsidP="001405B5">
      <w:pPr>
        <w:widowControl w:val="0"/>
        <w:autoSpaceDE w:val="0"/>
        <w:autoSpaceDN w:val="0"/>
        <w:ind w:right="-78"/>
        <w:jc w:val="both"/>
        <w:rPr>
          <w:rFonts w:ascii="Geomanist" w:eastAsia="Tahoma" w:hAnsi="Geomanist" w:cs="Arial"/>
          <w:sz w:val="22"/>
          <w:szCs w:val="22"/>
        </w:rPr>
      </w:pPr>
    </w:p>
    <w:p w14:paraId="2018E3E5" w14:textId="77777777" w:rsidR="001405B5" w:rsidRPr="001405B5" w:rsidRDefault="001405B5" w:rsidP="001405B5">
      <w:pPr>
        <w:widowControl w:val="0"/>
        <w:autoSpaceDE w:val="0"/>
        <w:autoSpaceDN w:val="0"/>
        <w:ind w:right="-78" w:firstLine="720"/>
        <w:jc w:val="both"/>
        <w:rPr>
          <w:rFonts w:ascii="Geomanist" w:eastAsia="Tahoma" w:hAnsi="Geomanist" w:cs="Arial"/>
          <w:b/>
          <w:bCs/>
          <w:sz w:val="22"/>
          <w:szCs w:val="22"/>
        </w:rPr>
      </w:pPr>
      <w:r w:rsidRPr="001405B5">
        <w:rPr>
          <w:rFonts w:ascii="Geomanist" w:eastAsia="Tahoma" w:hAnsi="Geomanist" w:cs="Arial"/>
          <w:b/>
          <w:bCs/>
          <w:sz w:val="22"/>
          <w:szCs w:val="22"/>
        </w:rPr>
        <w:t>3.1 Condiciones generales (Formatos entrega-recepción de bienes)</w:t>
      </w:r>
    </w:p>
    <w:p w14:paraId="75EB9B95" w14:textId="77777777" w:rsidR="001405B5" w:rsidRPr="001405B5" w:rsidRDefault="001405B5" w:rsidP="001405B5">
      <w:pPr>
        <w:widowControl w:val="0"/>
        <w:autoSpaceDE w:val="0"/>
        <w:autoSpaceDN w:val="0"/>
        <w:ind w:right="-78"/>
        <w:jc w:val="both"/>
        <w:rPr>
          <w:rFonts w:ascii="Geomanist" w:eastAsia="Tahoma" w:hAnsi="Geomanist" w:cs="Arial"/>
          <w:bCs/>
          <w:sz w:val="22"/>
          <w:szCs w:val="22"/>
        </w:rPr>
      </w:pPr>
    </w:p>
    <w:p w14:paraId="6ABCA9B3" w14:textId="77777777" w:rsidR="001405B5" w:rsidRPr="001405B5" w:rsidRDefault="001405B5" w:rsidP="001405B5">
      <w:pPr>
        <w:widowControl w:val="0"/>
        <w:numPr>
          <w:ilvl w:val="0"/>
          <w:numId w:val="1"/>
        </w:numPr>
        <w:autoSpaceDE w:val="0"/>
        <w:autoSpaceDN w:val="0"/>
        <w:ind w:right="49"/>
        <w:contextualSpacing/>
        <w:jc w:val="both"/>
        <w:rPr>
          <w:rFonts w:ascii="Geomanist" w:eastAsia="Tahoma" w:hAnsi="Geomanist" w:cs="Arial"/>
          <w:bCs/>
          <w:sz w:val="22"/>
          <w:szCs w:val="22"/>
        </w:rPr>
      </w:pPr>
      <w:r w:rsidRPr="001405B5">
        <w:rPr>
          <w:rFonts w:ascii="Geomanist" w:eastAsia="Tahoma" w:hAnsi="Geomanist" w:cs="Arial"/>
          <w:bCs/>
          <w:sz w:val="22"/>
          <w:szCs w:val="22"/>
        </w:rPr>
        <w:t>Los bienes serán requeridos por el IMSS-BIENESTAR a través de órdenes de suministro, mismas que serán solicitadas por cada unidad médica, previa validación del administrador del contrato y serán dadas a conocer al licitante adjudicado.</w:t>
      </w:r>
    </w:p>
    <w:p w14:paraId="62C71A8E" w14:textId="77777777" w:rsidR="001405B5" w:rsidRPr="001405B5" w:rsidRDefault="001405B5" w:rsidP="001405B5">
      <w:pPr>
        <w:widowControl w:val="0"/>
        <w:numPr>
          <w:ilvl w:val="0"/>
          <w:numId w:val="1"/>
        </w:numPr>
        <w:autoSpaceDE w:val="0"/>
        <w:autoSpaceDN w:val="0"/>
        <w:spacing w:before="100" w:beforeAutospacing="1" w:after="100" w:afterAutospacing="1"/>
        <w:ind w:right="49"/>
        <w:jc w:val="both"/>
        <w:rPr>
          <w:rFonts w:ascii="Geomanist" w:eastAsia="Tahoma" w:hAnsi="Geomanist" w:cs="Arial"/>
          <w:bCs/>
          <w:sz w:val="22"/>
          <w:szCs w:val="22"/>
        </w:rPr>
      </w:pPr>
      <w:r w:rsidRPr="001405B5">
        <w:rPr>
          <w:rFonts w:ascii="Geomanist" w:eastAsia="Tahoma" w:hAnsi="Geomanist" w:cs="Arial"/>
          <w:bCs/>
          <w:sz w:val="22"/>
          <w:szCs w:val="22"/>
        </w:rPr>
        <w:t xml:space="preserve">Para efecto de la entrega y recepción de la(s) orden (órdenes) de suministro, el licitante adjudicado acepta que la(s) misma(s) se realicen vía correo electrónico a la dirección electrónica proporcionada en el formato denominado “Acreditación de personalidad jurídica”, en el entendido que, de no recibir respuesta dentro de las 24 horas siguientes a partir de la notificación, el IMSS-BIENESTAR dará por confirmada la recepción de dicha(s) orden (órdenes) de suministro en todos sus términos. </w:t>
      </w:r>
    </w:p>
    <w:p w14:paraId="0B52B452" w14:textId="77777777" w:rsidR="001405B5" w:rsidRPr="001405B5" w:rsidRDefault="001405B5" w:rsidP="001405B5">
      <w:pPr>
        <w:widowControl w:val="0"/>
        <w:numPr>
          <w:ilvl w:val="0"/>
          <w:numId w:val="1"/>
        </w:numPr>
        <w:autoSpaceDE w:val="0"/>
        <w:autoSpaceDN w:val="0"/>
        <w:spacing w:before="100" w:beforeAutospacing="1" w:after="100" w:afterAutospacing="1"/>
        <w:ind w:right="49"/>
        <w:jc w:val="both"/>
        <w:rPr>
          <w:rFonts w:ascii="Geomanist" w:eastAsia="Tahoma" w:hAnsi="Geomanist" w:cs="Arial"/>
          <w:color w:val="000000"/>
          <w:sz w:val="22"/>
          <w:szCs w:val="22"/>
        </w:rPr>
      </w:pPr>
      <w:r w:rsidRPr="001405B5">
        <w:rPr>
          <w:rFonts w:ascii="Geomanist" w:eastAsia="Tahoma" w:hAnsi="Geomanist" w:cs="Arial"/>
          <w:color w:val="000000"/>
          <w:sz w:val="22"/>
          <w:szCs w:val="22"/>
        </w:rPr>
        <w:t>Los bienes objeto de la adquisición deberán ser entregados en las unidades médicas de conformidad con el</w:t>
      </w:r>
      <w:r w:rsidRPr="001405B5">
        <w:rPr>
          <w:rFonts w:ascii="Geomanist" w:eastAsia="Tahoma" w:hAnsi="Geomanist" w:cs="Arial"/>
          <w:color w:val="000000"/>
          <w:sz w:val="22"/>
          <w:szCs w:val="22"/>
          <w:lang w:val="es-MX"/>
        </w:rPr>
        <w:t xml:space="preserve"> </w:t>
      </w:r>
      <w:r w:rsidRPr="001405B5">
        <w:rPr>
          <w:rFonts w:ascii="Geomanist" w:eastAsia="Tahoma" w:hAnsi="Geomanist" w:cs="Arial"/>
          <w:b/>
          <w:bCs/>
          <w:color w:val="000000"/>
          <w:sz w:val="22"/>
          <w:szCs w:val="22"/>
          <w:lang w:val="es-MX"/>
        </w:rPr>
        <w:t xml:space="preserve">Apéndice 4. Material requerido para la realización de cirugía de catarata </w:t>
      </w:r>
      <w:r w:rsidRPr="001405B5">
        <w:rPr>
          <w:rFonts w:ascii="Geomanist" w:eastAsia="Tahoma" w:hAnsi="Geomanist" w:cs="Arial"/>
          <w:color w:val="000000"/>
          <w:sz w:val="22"/>
          <w:szCs w:val="22"/>
          <w:lang w:val="es-MX"/>
        </w:rPr>
        <w:t xml:space="preserve">y el </w:t>
      </w:r>
      <w:r w:rsidRPr="001405B5">
        <w:rPr>
          <w:rFonts w:ascii="Geomanist" w:eastAsia="Tahoma" w:hAnsi="Geomanist" w:cs="Arial"/>
          <w:b/>
          <w:bCs/>
          <w:color w:val="000000"/>
          <w:sz w:val="22"/>
          <w:szCs w:val="22"/>
          <w:lang w:val="es-MX"/>
        </w:rPr>
        <w:t>Apéndice 5. Acta de cumplimiento y entrega-recepción.</w:t>
      </w:r>
    </w:p>
    <w:p w14:paraId="7EDC757E" w14:textId="77777777" w:rsidR="001405B5" w:rsidRPr="001405B5" w:rsidRDefault="001405B5" w:rsidP="001405B5">
      <w:pPr>
        <w:widowControl w:val="0"/>
        <w:numPr>
          <w:ilvl w:val="0"/>
          <w:numId w:val="1"/>
        </w:numPr>
        <w:autoSpaceDE w:val="0"/>
        <w:autoSpaceDN w:val="0"/>
        <w:jc w:val="both"/>
        <w:rPr>
          <w:rFonts w:ascii="Geomanist" w:eastAsia="Tahoma" w:hAnsi="Geomanist" w:cs="Tahoma"/>
          <w:sz w:val="22"/>
          <w:szCs w:val="22"/>
        </w:rPr>
      </w:pPr>
      <w:r w:rsidRPr="001405B5">
        <w:rPr>
          <w:rFonts w:ascii="Geomanist" w:eastAsia="Tahoma" w:hAnsi="Geomanist" w:cs="Tahoma"/>
          <w:sz w:val="22"/>
          <w:szCs w:val="22"/>
        </w:rPr>
        <w:t xml:space="preserve">Los lentes intraoculares deberán entregarse en cada unidad médica con base en el número de pacientes programados, los cuales deberán ser entregados en el Almacén de la Farmacia de cada Unidad Médica donde el proveedor presentará una remisión y se le colocará un sello de recibido bajo los procesos que normativamente ya se encuentran establecidos; la remisión deberá ser registrada por el responsable de farmacia. La salida de la farmacia de cada uno de los lentes deberá ser a través de receta por paciente específico, solo por el </w:t>
      </w:r>
      <w:proofErr w:type="gramStart"/>
      <w:r w:rsidRPr="001405B5">
        <w:rPr>
          <w:rFonts w:ascii="Geomanist" w:eastAsia="Tahoma" w:hAnsi="Geomanist" w:cs="Tahoma"/>
          <w:sz w:val="22"/>
          <w:szCs w:val="22"/>
        </w:rPr>
        <w:t>Director</w:t>
      </w:r>
      <w:proofErr w:type="gramEnd"/>
      <w:r w:rsidRPr="001405B5">
        <w:rPr>
          <w:rFonts w:ascii="Geomanist" w:eastAsia="Tahoma" w:hAnsi="Geomanist" w:cs="Tahoma"/>
          <w:sz w:val="22"/>
          <w:szCs w:val="22"/>
        </w:rPr>
        <w:t xml:space="preserve"> Médico o el servidor público designado por éste a través de oficio. Las medidas para los lentes intraoculares de aquellos pacientes que aún estén pendientes se tomarán a más tardar, 48 horas antes de la fecha de cirugía. Este proceso asegurará que se cuente con el material completo necesario para cada uno de los procedimientos.</w:t>
      </w:r>
    </w:p>
    <w:p w14:paraId="6A945C74" w14:textId="77777777" w:rsidR="001405B5" w:rsidRPr="001405B5" w:rsidRDefault="001405B5" w:rsidP="001405B5">
      <w:pPr>
        <w:widowControl w:val="0"/>
        <w:numPr>
          <w:ilvl w:val="0"/>
          <w:numId w:val="1"/>
        </w:numPr>
        <w:autoSpaceDE w:val="0"/>
        <w:autoSpaceDN w:val="0"/>
        <w:jc w:val="both"/>
        <w:rPr>
          <w:rFonts w:ascii="Geomanist" w:eastAsia="Tahoma" w:hAnsi="Geomanist" w:cs="Tahoma"/>
          <w:b/>
          <w:bCs/>
          <w:sz w:val="22"/>
          <w:szCs w:val="22"/>
        </w:rPr>
      </w:pPr>
      <w:r w:rsidRPr="001405B5">
        <w:rPr>
          <w:rFonts w:ascii="Geomanist" w:eastAsia="Tahoma" w:hAnsi="Geomanist" w:cs="Tahoma"/>
          <w:sz w:val="22"/>
          <w:szCs w:val="22"/>
        </w:rPr>
        <w:t xml:space="preserve">El proveedor deberá asegurarse de proveer a la unidad hospitalaria una lente intraocular plegable de tres piezas, como respaldo de cada procedimiento quirúrgico, conforme al </w:t>
      </w:r>
      <w:r w:rsidRPr="001405B5">
        <w:rPr>
          <w:rFonts w:ascii="Geomanist" w:eastAsia="Tahoma" w:hAnsi="Geomanist" w:cs="Tahoma"/>
          <w:b/>
          <w:bCs/>
          <w:sz w:val="22"/>
          <w:szCs w:val="22"/>
        </w:rPr>
        <w:t>Apéndice 4.</w:t>
      </w:r>
    </w:p>
    <w:p w14:paraId="58ABCDBE" w14:textId="77777777" w:rsidR="001405B5" w:rsidRPr="001405B5" w:rsidRDefault="001405B5" w:rsidP="001405B5">
      <w:pPr>
        <w:widowControl w:val="0"/>
        <w:tabs>
          <w:tab w:val="left" w:pos="1150"/>
        </w:tabs>
        <w:autoSpaceDE w:val="0"/>
        <w:autoSpaceDN w:val="0"/>
        <w:ind w:right="-78"/>
        <w:rPr>
          <w:rFonts w:ascii="Geomanist" w:eastAsia="Tahoma" w:hAnsi="Geomanist" w:cs="Arial"/>
          <w:b/>
          <w:sz w:val="22"/>
          <w:szCs w:val="22"/>
        </w:rPr>
      </w:pPr>
    </w:p>
    <w:p w14:paraId="5200D8AD" w14:textId="77777777" w:rsidR="001405B5" w:rsidRPr="001405B5" w:rsidRDefault="001405B5" w:rsidP="001405B5">
      <w:pPr>
        <w:widowControl w:val="0"/>
        <w:autoSpaceDE w:val="0"/>
        <w:autoSpaceDN w:val="0"/>
        <w:spacing w:before="140"/>
        <w:ind w:right="-78"/>
        <w:jc w:val="both"/>
        <w:rPr>
          <w:rFonts w:ascii="Geomanist" w:eastAsia="Tahoma" w:hAnsi="Geomanist" w:cs="Arial"/>
          <w:bCs/>
          <w:sz w:val="22"/>
          <w:szCs w:val="22"/>
        </w:rPr>
      </w:pPr>
      <w:r w:rsidRPr="001405B5">
        <w:rPr>
          <w:rFonts w:ascii="Geomanist" w:eastAsia="Tahoma" w:hAnsi="Geomanist" w:cs="Arial"/>
          <w:sz w:val="22"/>
          <w:szCs w:val="22"/>
        </w:rPr>
        <w:t xml:space="preserve">La contratación será a precios fijos durante la vigencia del contrato la cual comprende a partir de la notificación del fallo y hasta el 31 de diciembre 2024. El contrato será abierto, por las cantidades mínimas y máximas establecidas en el numeral 2. Especificaciones técnicas, administrativas y objeto de la contratación, del presente anexo técnico. </w:t>
      </w:r>
      <w:r w:rsidRPr="001405B5">
        <w:rPr>
          <w:rFonts w:ascii="Geomanist" w:eastAsia="Tahoma" w:hAnsi="Geomanist" w:cs="Arial"/>
          <w:bCs/>
          <w:sz w:val="22"/>
          <w:szCs w:val="22"/>
        </w:rPr>
        <w:t xml:space="preserve">La entrega de los insumos, así como el instrumental (set quirúrgico) y equipo solicitado sin costo para el IMSS-BIENESTAR, será directamente en las unidades médicas del IMSS-BIENESTAR, conforme a los </w:t>
      </w:r>
      <w:r w:rsidRPr="001405B5">
        <w:rPr>
          <w:rFonts w:ascii="Geomanist" w:eastAsia="Tahoma" w:hAnsi="Geomanist" w:cs="Arial"/>
          <w:bCs/>
          <w:sz w:val="22"/>
          <w:szCs w:val="22"/>
        </w:rPr>
        <w:lastRenderedPageBreak/>
        <w:t xml:space="preserve">plazos y necesidades previamente establecidas por cada unidad según el cronograma de la Jornada, el cual será entregado al oferente adjudicado por el administrador del contrato posterior a la notificación de adjudicación. </w:t>
      </w:r>
    </w:p>
    <w:p w14:paraId="058538D9" w14:textId="77777777" w:rsidR="001405B5" w:rsidRPr="001405B5" w:rsidRDefault="001405B5" w:rsidP="001405B5">
      <w:pPr>
        <w:spacing w:after="160"/>
        <w:ind w:right="-78"/>
        <w:contextualSpacing/>
        <w:jc w:val="both"/>
        <w:rPr>
          <w:rFonts w:ascii="Geomanist" w:eastAsia="Tahoma" w:hAnsi="Geomanist" w:cs="Tahoma"/>
          <w:sz w:val="22"/>
          <w:szCs w:val="22"/>
        </w:rPr>
      </w:pPr>
    </w:p>
    <w:p w14:paraId="62E281B2" w14:textId="77777777" w:rsidR="001405B5" w:rsidRPr="001405B5" w:rsidRDefault="001405B5" w:rsidP="001405B5">
      <w:pPr>
        <w:widowControl w:val="0"/>
        <w:autoSpaceDE w:val="0"/>
        <w:autoSpaceDN w:val="0"/>
        <w:spacing w:before="140"/>
        <w:ind w:right="-78"/>
        <w:jc w:val="both"/>
        <w:rPr>
          <w:rFonts w:ascii="Geomanist" w:eastAsia="Tahoma" w:hAnsi="Geomanist" w:cs="Tahoma"/>
          <w:sz w:val="22"/>
          <w:szCs w:val="22"/>
        </w:rPr>
      </w:pPr>
      <w:r w:rsidRPr="001405B5">
        <w:rPr>
          <w:rFonts w:ascii="Geomanist" w:eastAsia="Tahoma" w:hAnsi="Geomanist" w:cs="Tahoma"/>
          <w:sz w:val="22"/>
          <w:szCs w:val="22"/>
        </w:rPr>
        <w:t>El instrumental (set quirúrgico) y equipo médico sin costo para el IMSS-BIENESTAR que tendrá que otorgar el oferente adjudicado deberá ser de última tecnología, que estén al 100 % de sus funciones de forma comprobable, nuevos, remanufacturados o usados, que cumplan con los requisitos mínimos de las normas CE o FDA, además de las Normas Oficiales Mexicanas para la atención de pacientes con cataratas, asegurando tiempos de respuesta y calidad del servicio, libres de defectos de diseño y materiales.</w:t>
      </w:r>
    </w:p>
    <w:p w14:paraId="26967197" w14:textId="77777777" w:rsidR="001405B5" w:rsidRPr="001405B5" w:rsidRDefault="001405B5" w:rsidP="001405B5">
      <w:pPr>
        <w:widowControl w:val="0"/>
        <w:autoSpaceDE w:val="0"/>
        <w:autoSpaceDN w:val="0"/>
        <w:spacing w:before="140"/>
        <w:ind w:right="-78" w:firstLine="720"/>
        <w:jc w:val="both"/>
        <w:rPr>
          <w:rFonts w:ascii="Geomanist" w:eastAsia="Batang" w:hAnsi="Geomanist" w:cs="Arial"/>
          <w:b/>
          <w:smallCaps/>
          <w:sz w:val="22"/>
          <w:szCs w:val="22"/>
          <w:lang w:eastAsia="es-MX"/>
        </w:rPr>
      </w:pPr>
      <w:r w:rsidRPr="001405B5">
        <w:rPr>
          <w:rFonts w:ascii="Geomanist" w:eastAsia="Tahoma" w:hAnsi="Geomanist" w:cs="Arial"/>
          <w:b/>
          <w:bCs/>
          <w:sz w:val="22"/>
          <w:szCs w:val="22"/>
        </w:rPr>
        <w:t>3.2 normativa que deberá cumplir</w:t>
      </w:r>
      <w:r w:rsidRPr="001405B5">
        <w:rPr>
          <w:rFonts w:ascii="Geomanist" w:eastAsia="Batang" w:hAnsi="Geomanist" w:cs="Arial"/>
          <w:b/>
          <w:smallCaps/>
          <w:sz w:val="22"/>
          <w:szCs w:val="22"/>
          <w:lang w:eastAsia="es-MX"/>
        </w:rPr>
        <w:t xml:space="preserve"> </w:t>
      </w:r>
    </w:p>
    <w:p w14:paraId="74908538" w14:textId="77777777" w:rsidR="001405B5" w:rsidRPr="001405B5" w:rsidRDefault="001405B5" w:rsidP="001405B5">
      <w:pPr>
        <w:widowControl w:val="0"/>
        <w:autoSpaceDE w:val="0"/>
        <w:autoSpaceDN w:val="0"/>
        <w:spacing w:before="140"/>
        <w:ind w:right="-78"/>
        <w:jc w:val="both"/>
        <w:rPr>
          <w:rFonts w:ascii="Geomanist" w:eastAsia="Tahoma" w:hAnsi="Geomanist" w:cs="Tahoma"/>
          <w:sz w:val="22"/>
          <w:szCs w:val="22"/>
        </w:rPr>
      </w:pPr>
      <w:r w:rsidRPr="001405B5">
        <w:rPr>
          <w:rFonts w:ascii="Geomanist" w:eastAsia="Tahoma" w:hAnsi="Geomanist" w:cs="Tahoma"/>
          <w:sz w:val="22"/>
          <w:szCs w:val="22"/>
        </w:rPr>
        <w:t>De conformidad con la Ley de Infraestructura de la calidad y el artículo 31 del Reglamento de la Ley de Adquisiciones, Arrendamientos y Servicios del Sector Público, el oferente deberá entregar una carta en la que manifieste y demuestre el cumplimiento de la normatividad abajo descrita, anexando la documentación soporte para tal efecto.</w:t>
      </w:r>
    </w:p>
    <w:p w14:paraId="6753AD9A" w14:textId="77777777" w:rsidR="001405B5" w:rsidRPr="001405B5" w:rsidRDefault="001405B5" w:rsidP="001405B5">
      <w:pPr>
        <w:widowControl w:val="0"/>
        <w:suppressAutoHyphens/>
        <w:autoSpaceDE w:val="0"/>
        <w:autoSpaceDN w:val="0"/>
        <w:ind w:right="-78"/>
        <w:jc w:val="both"/>
        <w:rPr>
          <w:rFonts w:ascii="Geomanist" w:eastAsia="Calibri" w:hAnsi="Geomanist" w:cs="Arial"/>
          <w:sz w:val="22"/>
          <w:szCs w:val="22"/>
          <w:lang w:eastAsia="ar-SA"/>
        </w:rPr>
      </w:pPr>
    </w:p>
    <w:tbl>
      <w:tblPr>
        <w:tblStyle w:val="Tablaconcuadrcula1"/>
        <w:tblW w:w="9521" w:type="dxa"/>
        <w:tblLook w:val="04A0" w:firstRow="1" w:lastRow="0" w:firstColumn="1" w:lastColumn="0" w:noHBand="0" w:noVBand="1"/>
      </w:tblPr>
      <w:tblGrid>
        <w:gridCol w:w="2547"/>
        <w:gridCol w:w="4063"/>
        <w:gridCol w:w="2911"/>
      </w:tblGrid>
      <w:tr w:rsidR="001405B5" w:rsidRPr="001405B5" w14:paraId="49E57B41" w14:textId="77777777" w:rsidTr="008340E3">
        <w:trPr>
          <w:trHeight w:val="54"/>
          <w:tblHeader/>
        </w:trPr>
        <w:tc>
          <w:tcPr>
            <w:tcW w:w="9521" w:type="dxa"/>
            <w:gridSpan w:val="3"/>
            <w:shd w:val="clear" w:color="auto" w:fill="E8E8E8"/>
            <w:hideMark/>
          </w:tcPr>
          <w:p w14:paraId="1037DB51" w14:textId="77777777" w:rsidR="001405B5" w:rsidRPr="001405B5" w:rsidRDefault="001405B5" w:rsidP="001405B5">
            <w:pPr>
              <w:widowControl w:val="0"/>
              <w:autoSpaceDE w:val="0"/>
              <w:autoSpaceDN w:val="0"/>
              <w:ind w:right="-78"/>
              <w:jc w:val="center"/>
              <w:rPr>
                <w:rFonts w:ascii="Geomanist" w:eastAsia="Times New Roman" w:hAnsi="Geomanist" w:cs="Times New Roman"/>
                <w:b/>
                <w:bCs/>
                <w:sz w:val="16"/>
                <w:szCs w:val="16"/>
                <w:lang w:eastAsia="es-MX"/>
              </w:rPr>
            </w:pPr>
            <w:r w:rsidRPr="001405B5">
              <w:rPr>
                <w:rFonts w:ascii="Geomanist" w:eastAsia="Times New Roman" w:hAnsi="Geomanist" w:cs="Arial"/>
                <w:b/>
                <w:bCs/>
                <w:sz w:val="16"/>
                <w:szCs w:val="16"/>
                <w:lang w:val="es-ES_tradnl" w:eastAsia="ar-SA"/>
              </w:rPr>
              <w:t>NORMAS APLICABLES A LA CONTRATACIÓN DE INSUMOS NECESARIOS PARA LA EXTRACCIÓN DE CATARATA CON COLOCACIÓN DE LENTE INTRAOCULAR, CON INSTRUMENTAL Y EQUIPO SIN COSTO PARA EL IMSS-BIENESTAR</w:t>
            </w:r>
          </w:p>
        </w:tc>
      </w:tr>
      <w:tr w:rsidR="001405B5" w:rsidRPr="001405B5" w14:paraId="7A0C3573" w14:textId="77777777" w:rsidTr="008340E3">
        <w:trPr>
          <w:trHeight w:val="555"/>
          <w:tblHeader/>
        </w:trPr>
        <w:tc>
          <w:tcPr>
            <w:tcW w:w="2547" w:type="dxa"/>
            <w:shd w:val="clear" w:color="auto" w:fill="E8E8E8"/>
            <w:vAlign w:val="center"/>
            <w:hideMark/>
          </w:tcPr>
          <w:p w14:paraId="03B65BBC" w14:textId="77777777" w:rsidR="001405B5" w:rsidRPr="001405B5" w:rsidRDefault="001405B5" w:rsidP="001405B5">
            <w:pPr>
              <w:widowControl w:val="0"/>
              <w:autoSpaceDE w:val="0"/>
              <w:autoSpaceDN w:val="0"/>
              <w:ind w:right="-78"/>
              <w:jc w:val="center"/>
              <w:rPr>
                <w:rFonts w:ascii="Geomanist" w:eastAsia="Times New Roman" w:hAnsi="Geomanist" w:cs="Times New Roman"/>
                <w:b/>
                <w:bCs/>
                <w:sz w:val="16"/>
                <w:szCs w:val="16"/>
                <w:lang w:eastAsia="es-MX"/>
              </w:rPr>
            </w:pPr>
            <w:r w:rsidRPr="001405B5">
              <w:rPr>
                <w:rFonts w:ascii="Geomanist" w:eastAsia="Times New Roman" w:hAnsi="Geomanist" w:cs="Arial"/>
                <w:b/>
                <w:bCs/>
                <w:sz w:val="16"/>
                <w:szCs w:val="16"/>
                <w:lang w:val="es-ES_tradnl" w:eastAsia="ar-SA"/>
              </w:rPr>
              <w:t>Norma Número</w:t>
            </w:r>
          </w:p>
        </w:tc>
        <w:tc>
          <w:tcPr>
            <w:tcW w:w="4063" w:type="dxa"/>
            <w:shd w:val="clear" w:color="auto" w:fill="E8E8E8"/>
            <w:vAlign w:val="center"/>
            <w:hideMark/>
          </w:tcPr>
          <w:p w14:paraId="05E9FD16" w14:textId="77777777" w:rsidR="001405B5" w:rsidRPr="001405B5" w:rsidRDefault="001405B5" w:rsidP="001405B5">
            <w:pPr>
              <w:widowControl w:val="0"/>
              <w:autoSpaceDE w:val="0"/>
              <w:autoSpaceDN w:val="0"/>
              <w:ind w:right="-78"/>
              <w:jc w:val="center"/>
              <w:rPr>
                <w:rFonts w:ascii="Geomanist" w:eastAsia="Times New Roman" w:hAnsi="Geomanist" w:cs="Times New Roman"/>
                <w:b/>
                <w:bCs/>
                <w:sz w:val="16"/>
                <w:szCs w:val="16"/>
                <w:lang w:eastAsia="es-MX"/>
              </w:rPr>
            </w:pPr>
            <w:r w:rsidRPr="001405B5">
              <w:rPr>
                <w:rFonts w:ascii="Geomanist" w:eastAsia="Times New Roman" w:hAnsi="Geomanist" w:cs="Arial"/>
                <w:b/>
                <w:bCs/>
                <w:sz w:val="16"/>
                <w:szCs w:val="16"/>
                <w:lang w:val="es-ES_tradnl" w:eastAsia="ar-SA"/>
              </w:rPr>
              <w:t>Denominación</w:t>
            </w:r>
          </w:p>
        </w:tc>
        <w:tc>
          <w:tcPr>
            <w:tcW w:w="2911" w:type="dxa"/>
            <w:shd w:val="clear" w:color="auto" w:fill="E8E8E8"/>
            <w:vAlign w:val="center"/>
            <w:hideMark/>
          </w:tcPr>
          <w:p w14:paraId="7C9EFAE6" w14:textId="77777777" w:rsidR="001405B5" w:rsidRPr="001405B5" w:rsidRDefault="001405B5" w:rsidP="001405B5">
            <w:pPr>
              <w:widowControl w:val="0"/>
              <w:autoSpaceDE w:val="0"/>
              <w:autoSpaceDN w:val="0"/>
              <w:ind w:right="-78"/>
              <w:jc w:val="center"/>
              <w:rPr>
                <w:rFonts w:ascii="Geomanist" w:eastAsia="Times New Roman" w:hAnsi="Geomanist" w:cs="Times New Roman"/>
                <w:b/>
                <w:bCs/>
                <w:sz w:val="16"/>
                <w:szCs w:val="16"/>
                <w:lang w:eastAsia="es-MX"/>
              </w:rPr>
            </w:pPr>
            <w:r w:rsidRPr="001405B5">
              <w:rPr>
                <w:rFonts w:ascii="Geomanist" w:eastAsia="Times New Roman" w:hAnsi="Geomanist" w:cs="Arial"/>
                <w:b/>
                <w:bCs/>
                <w:sz w:val="16"/>
                <w:szCs w:val="16"/>
                <w:lang w:val="es-ES_tradnl" w:eastAsia="ar-SA"/>
              </w:rPr>
              <w:t>Requerida y Aplicable</w:t>
            </w:r>
          </w:p>
        </w:tc>
      </w:tr>
      <w:tr w:rsidR="001405B5" w:rsidRPr="001405B5" w14:paraId="372A3550" w14:textId="77777777" w:rsidTr="008340E3">
        <w:trPr>
          <w:trHeight w:val="55"/>
        </w:trPr>
        <w:tc>
          <w:tcPr>
            <w:tcW w:w="6610" w:type="dxa"/>
            <w:gridSpan w:val="2"/>
            <w:vAlign w:val="center"/>
          </w:tcPr>
          <w:p w14:paraId="416B6C32" w14:textId="77777777" w:rsidR="001405B5" w:rsidRPr="001405B5" w:rsidRDefault="001405B5" w:rsidP="001405B5">
            <w:pPr>
              <w:widowControl w:val="0"/>
              <w:autoSpaceDE w:val="0"/>
              <w:autoSpaceDN w:val="0"/>
              <w:ind w:right="-78"/>
              <w:jc w:val="center"/>
              <w:rPr>
                <w:rFonts w:ascii="Geomanist" w:eastAsia="Times New Roman" w:hAnsi="Geomanist" w:cs="Tahoma"/>
                <w:sz w:val="16"/>
                <w:szCs w:val="16"/>
                <w:lang w:val="es-ES_tradnl" w:eastAsia="es-MX"/>
              </w:rPr>
            </w:pPr>
            <w:r w:rsidRPr="001405B5">
              <w:rPr>
                <w:rFonts w:ascii="Geomanist" w:eastAsia="Times New Roman" w:hAnsi="Geomanist" w:cs="Tahoma"/>
                <w:sz w:val="16"/>
                <w:szCs w:val="16"/>
                <w:lang w:val="es-ES_tradnl" w:eastAsia="es-MX"/>
              </w:rPr>
              <w:t>Ley General de Salud, en los artículos aplicables.</w:t>
            </w:r>
          </w:p>
        </w:tc>
        <w:tc>
          <w:tcPr>
            <w:tcW w:w="2911" w:type="dxa"/>
            <w:vAlign w:val="center"/>
          </w:tcPr>
          <w:p w14:paraId="512297E6" w14:textId="77777777" w:rsidR="001405B5" w:rsidRPr="001405B5" w:rsidRDefault="001405B5" w:rsidP="001405B5">
            <w:pPr>
              <w:widowControl w:val="0"/>
              <w:autoSpaceDE w:val="0"/>
              <w:autoSpaceDN w:val="0"/>
              <w:ind w:right="-78"/>
              <w:jc w:val="center"/>
              <w:rPr>
                <w:rFonts w:ascii="Geomanist" w:eastAsia="Times New Roman" w:hAnsi="Geomanist" w:cs="Times New Roman"/>
                <w:sz w:val="16"/>
                <w:szCs w:val="16"/>
                <w:lang w:eastAsia="es-MX"/>
              </w:rPr>
            </w:pPr>
            <w:r w:rsidRPr="001405B5">
              <w:rPr>
                <w:rFonts w:ascii="Geomanist" w:eastAsia="Times New Roman" w:hAnsi="Geomanist" w:cs="Times New Roman"/>
                <w:sz w:val="16"/>
                <w:szCs w:val="16"/>
                <w:lang w:eastAsia="es-MX"/>
              </w:rPr>
              <w:t>Para todas las subpartidas aplicables</w:t>
            </w:r>
          </w:p>
        </w:tc>
      </w:tr>
      <w:tr w:rsidR="001405B5" w:rsidRPr="001405B5" w14:paraId="386749B4" w14:textId="77777777" w:rsidTr="008340E3">
        <w:trPr>
          <w:trHeight w:val="744"/>
        </w:trPr>
        <w:tc>
          <w:tcPr>
            <w:tcW w:w="6610" w:type="dxa"/>
            <w:gridSpan w:val="2"/>
            <w:vAlign w:val="center"/>
          </w:tcPr>
          <w:p w14:paraId="694C00F9" w14:textId="77777777" w:rsidR="001405B5" w:rsidRPr="001405B5" w:rsidRDefault="001405B5" w:rsidP="001405B5">
            <w:pPr>
              <w:widowControl w:val="0"/>
              <w:autoSpaceDE w:val="0"/>
              <w:autoSpaceDN w:val="0"/>
              <w:ind w:right="-78"/>
              <w:jc w:val="center"/>
              <w:rPr>
                <w:rFonts w:ascii="Geomanist" w:eastAsia="Times New Roman" w:hAnsi="Geomanist" w:cs="Tahoma"/>
                <w:sz w:val="16"/>
                <w:szCs w:val="16"/>
                <w:lang w:val="es-ES_tradnl" w:eastAsia="es-MX"/>
              </w:rPr>
            </w:pPr>
            <w:r w:rsidRPr="001405B5">
              <w:rPr>
                <w:rFonts w:ascii="Geomanist" w:eastAsia="Times New Roman" w:hAnsi="Geomanist" w:cs="Tahoma"/>
                <w:sz w:val="16"/>
                <w:szCs w:val="16"/>
                <w:lang w:val="es-ES_tradnl" w:eastAsia="es-MX"/>
              </w:rPr>
              <w:t>Ley de Infraestructura de la Calidad, en los artículos aplicables</w:t>
            </w:r>
          </w:p>
        </w:tc>
        <w:tc>
          <w:tcPr>
            <w:tcW w:w="2911" w:type="dxa"/>
            <w:vAlign w:val="center"/>
          </w:tcPr>
          <w:p w14:paraId="23CE322A" w14:textId="77777777" w:rsidR="001405B5" w:rsidRPr="001405B5" w:rsidRDefault="001405B5" w:rsidP="001405B5">
            <w:pPr>
              <w:widowControl w:val="0"/>
              <w:autoSpaceDE w:val="0"/>
              <w:autoSpaceDN w:val="0"/>
              <w:ind w:right="-78"/>
              <w:jc w:val="center"/>
              <w:rPr>
                <w:rFonts w:ascii="Geomanist" w:eastAsia="Times New Roman" w:hAnsi="Geomanist" w:cs="Times New Roman"/>
                <w:sz w:val="16"/>
                <w:szCs w:val="16"/>
                <w:lang w:eastAsia="es-MX"/>
              </w:rPr>
            </w:pPr>
            <w:r w:rsidRPr="001405B5">
              <w:rPr>
                <w:rFonts w:ascii="Geomanist" w:eastAsia="Times New Roman" w:hAnsi="Geomanist" w:cs="Times New Roman"/>
                <w:sz w:val="16"/>
                <w:szCs w:val="16"/>
                <w:lang w:eastAsia="es-MX"/>
              </w:rPr>
              <w:t>Para todas las subpartidas aplicables</w:t>
            </w:r>
          </w:p>
        </w:tc>
      </w:tr>
      <w:tr w:rsidR="001405B5" w:rsidRPr="001405B5" w14:paraId="27E53E6A" w14:textId="77777777" w:rsidTr="008340E3">
        <w:trPr>
          <w:trHeight w:val="54"/>
        </w:trPr>
        <w:tc>
          <w:tcPr>
            <w:tcW w:w="2547" w:type="dxa"/>
            <w:vAlign w:val="center"/>
            <w:hideMark/>
          </w:tcPr>
          <w:p w14:paraId="6D834D10" w14:textId="77777777" w:rsidR="001405B5" w:rsidRPr="001405B5" w:rsidRDefault="001405B5" w:rsidP="001405B5">
            <w:pPr>
              <w:widowControl w:val="0"/>
              <w:autoSpaceDE w:val="0"/>
              <w:autoSpaceDN w:val="0"/>
              <w:ind w:right="-78"/>
              <w:jc w:val="center"/>
              <w:rPr>
                <w:rFonts w:ascii="Geomanist" w:eastAsia="Times New Roman" w:hAnsi="Geomanist" w:cs="Times New Roman"/>
                <w:b/>
                <w:bCs/>
                <w:sz w:val="16"/>
                <w:szCs w:val="16"/>
                <w:lang w:eastAsia="es-MX"/>
              </w:rPr>
            </w:pPr>
            <w:r w:rsidRPr="001405B5">
              <w:rPr>
                <w:rFonts w:ascii="Geomanist" w:eastAsia="Times New Roman" w:hAnsi="Geomanist" w:cs="Tahoma"/>
                <w:b/>
                <w:bCs/>
                <w:sz w:val="16"/>
                <w:szCs w:val="16"/>
                <w:lang w:val="es-ES_tradnl" w:eastAsia="es-MX"/>
              </w:rPr>
              <w:t>NOM-137-SSA1-2008</w:t>
            </w:r>
          </w:p>
        </w:tc>
        <w:tc>
          <w:tcPr>
            <w:tcW w:w="4063" w:type="dxa"/>
            <w:vAlign w:val="center"/>
            <w:hideMark/>
          </w:tcPr>
          <w:p w14:paraId="61305460" w14:textId="77777777" w:rsidR="001405B5" w:rsidRPr="001405B5" w:rsidRDefault="001405B5" w:rsidP="001405B5">
            <w:pPr>
              <w:widowControl w:val="0"/>
              <w:autoSpaceDE w:val="0"/>
              <w:autoSpaceDN w:val="0"/>
              <w:ind w:right="-78"/>
              <w:jc w:val="both"/>
              <w:rPr>
                <w:rFonts w:ascii="Geomanist" w:eastAsia="Times New Roman" w:hAnsi="Geomanist" w:cs="Times New Roman"/>
                <w:sz w:val="16"/>
                <w:szCs w:val="16"/>
                <w:lang w:eastAsia="es-MX"/>
              </w:rPr>
            </w:pPr>
            <w:r w:rsidRPr="001405B5">
              <w:rPr>
                <w:rFonts w:ascii="Geomanist" w:eastAsia="Times New Roman" w:hAnsi="Geomanist" w:cs="Tahoma"/>
                <w:sz w:val="16"/>
                <w:szCs w:val="16"/>
                <w:lang w:val="es-ES_tradnl" w:eastAsia="es-MX"/>
              </w:rPr>
              <w:t>Etiquetado de dispositivos médicos</w:t>
            </w:r>
          </w:p>
        </w:tc>
        <w:tc>
          <w:tcPr>
            <w:tcW w:w="2911" w:type="dxa"/>
            <w:vAlign w:val="center"/>
          </w:tcPr>
          <w:p w14:paraId="1621C091" w14:textId="77777777" w:rsidR="001405B5" w:rsidRPr="001405B5" w:rsidRDefault="001405B5" w:rsidP="001405B5">
            <w:pPr>
              <w:widowControl w:val="0"/>
              <w:autoSpaceDE w:val="0"/>
              <w:autoSpaceDN w:val="0"/>
              <w:ind w:right="-78"/>
              <w:jc w:val="center"/>
              <w:rPr>
                <w:rFonts w:ascii="Geomanist" w:eastAsia="Times New Roman" w:hAnsi="Geomanist" w:cs="Times New Roman"/>
                <w:sz w:val="16"/>
                <w:szCs w:val="16"/>
                <w:lang w:eastAsia="es-MX"/>
              </w:rPr>
            </w:pPr>
            <w:r w:rsidRPr="001405B5">
              <w:rPr>
                <w:rFonts w:ascii="Geomanist" w:eastAsia="Times New Roman" w:hAnsi="Geomanist" w:cs="Times New Roman"/>
                <w:sz w:val="16"/>
                <w:szCs w:val="16"/>
                <w:lang w:eastAsia="es-MX"/>
              </w:rPr>
              <w:t>Para todas las subpartidas aplicables</w:t>
            </w:r>
          </w:p>
        </w:tc>
      </w:tr>
      <w:tr w:rsidR="001405B5" w:rsidRPr="001405B5" w14:paraId="06B73C9D" w14:textId="77777777" w:rsidTr="008340E3">
        <w:trPr>
          <w:trHeight w:val="54"/>
        </w:trPr>
        <w:tc>
          <w:tcPr>
            <w:tcW w:w="2547" w:type="dxa"/>
            <w:vAlign w:val="center"/>
          </w:tcPr>
          <w:p w14:paraId="209823C7" w14:textId="77777777" w:rsidR="001405B5" w:rsidRPr="001405B5" w:rsidRDefault="001405B5" w:rsidP="001405B5">
            <w:pPr>
              <w:widowControl w:val="0"/>
              <w:autoSpaceDE w:val="0"/>
              <w:autoSpaceDN w:val="0"/>
              <w:ind w:right="-78"/>
              <w:jc w:val="center"/>
              <w:rPr>
                <w:rFonts w:ascii="Geomanist" w:eastAsia="Times New Roman" w:hAnsi="Geomanist" w:cs="Tahoma"/>
                <w:b/>
                <w:bCs/>
                <w:sz w:val="16"/>
                <w:szCs w:val="16"/>
                <w:lang w:val="es-ES_tradnl" w:eastAsia="es-MX"/>
              </w:rPr>
            </w:pPr>
            <w:r w:rsidRPr="001405B5">
              <w:rPr>
                <w:rFonts w:ascii="Geomanist" w:eastAsia="Times New Roman" w:hAnsi="Geomanist" w:cs="Tahoma"/>
                <w:b/>
                <w:bCs/>
                <w:sz w:val="16"/>
                <w:szCs w:val="16"/>
                <w:lang w:val="es-ES_tradnl" w:eastAsia="es-MX"/>
              </w:rPr>
              <w:t>NOM-241-SSA1-2021</w:t>
            </w:r>
          </w:p>
        </w:tc>
        <w:tc>
          <w:tcPr>
            <w:tcW w:w="4063" w:type="dxa"/>
            <w:vAlign w:val="center"/>
          </w:tcPr>
          <w:p w14:paraId="07A156C6" w14:textId="77777777" w:rsidR="001405B5" w:rsidRPr="001405B5" w:rsidRDefault="001405B5" w:rsidP="001405B5">
            <w:pPr>
              <w:widowControl w:val="0"/>
              <w:autoSpaceDE w:val="0"/>
              <w:autoSpaceDN w:val="0"/>
              <w:ind w:right="-78"/>
              <w:jc w:val="both"/>
              <w:rPr>
                <w:rFonts w:ascii="Geomanist" w:eastAsia="Times New Roman" w:hAnsi="Geomanist" w:cs="Tahoma"/>
                <w:b/>
                <w:sz w:val="16"/>
                <w:szCs w:val="16"/>
                <w:lang w:val="es-ES_tradnl" w:eastAsia="es-MX"/>
              </w:rPr>
            </w:pPr>
            <w:r w:rsidRPr="001405B5">
              <w:rPr>
                <w:rFonts w:ascii="Geomanist" w:eastAsia="Times New Roman" w:hAnsi="Geomanist" w:cs="Tahoma"/>
                <w:sz w:val="16"/>
                <w:szCs w:val="16"/>
                <w:lang w:val="es-ES_tradnl" w:eastAsia="es-MX"/>
              </w:rPr>
              <w:t>Buenas prácticas de fabricación de dispositivos médicos.</w:t>
            </w:r>
          </w:p>
        </w:tc>
        <w:tc>
          <w:tcPr>
            <w:tcW w:w="2911" w:type="dxa"/>
            <w:vAlign w:val="center"/>
          </w:tcPr>
          <w:p w14:paraId="538A965C" w14:textId="77777777" w:rsidR="001405B5" w:rsidRPr="001405B5" w:rsidRDefault="001405B5" w:rsidP="001405B5">
            <w:pPr>
              <w:widowControl w:val="0"/>
              <w:autoSpaceDE w:val="0"/>
              <w:autoSpaceDN w:val="0"/>
              <w:ind w:right="-78"/>
              <w:jc w:val="center"/>
              <w:rPr>
                <w:rFonts w:ascii="Geomanist" w:eastAsia="Times New Roman" w:hAnsi="Geomanist" w:cs="Times New Roman"/>
                <w:sz w:val="16"/>
                <w:szCs w:val="16"/>
                <w:lang w:eastAsia="es-MX"/>
              </w:rPr>
            </w:pPr>
            <w:r w:rsidRPr="001405B5">
              <w:rPr>
                <w:rFonts w:ascii="Geomanist" w:eastAsia="Times New Roman" w:hAnsi="Geomanist" w:cs="Times New Roman"/>
                <w:sz w:val="16"/>
                <w:szCs w:val="16"/>
                <w:lang w:eastAsia="es-MX"/>
              </w:rPr>
              <w:t>Para todas las subpartidas aplicables</w:t>
            </w:r>
          </w:p>
        </w:tc>
      </w:tr>
      <w:tr w:rsidR="001405B5" w:rsidRPr="001405B5" w14:paraId="4F6B7D14" w14:textId="77777777" w:rsidTr="008340E3">
        <w:trPr>
          <w:trHeight w:val="54"/>
        </w:trPr>
        <w:tc>
          <w:tcPr>
            <w:tcW w:w="2547" w:type="dxa"/>
            <w:vAlign w:val="center"/>
          </w:tcPr>
          <w:p w14:paraId="3E9D09CF" w14:textId="77777777" w:rsidR="001405B5" w:rsidRPr="001405B5" w:rsidRDefault="001405B5" w:rsidP="001405B5">
            <w:pPr>
              <w:widowControl w:val="0"/>
              <w:autoSpaceDE w:val="0"/>
              <w:autoSpaceDN w:val="0"/>
              <w:ind w:right="-78"/>
              <w:jc w:val="center"/>
              <w:rPr>
                <w:rFonts w:ascii="Geomanist" w:eastAsia="Times New Roman" w:hAnsi="Geomanist" w:cs="Tahoma"/>
                <w:b/>
                <w:bCs/>
                <w:sz w:val="16"/>
                <w:szCs w:val="16"/>
                <w:lang w:val="es-ES_tradnl" w:eastAsia="es-MX"/>
              </w:rPr>
            </w:pPr>
            <w:r w:rsidRPr="001405B5">
              <w:rPr>
                <w:rFonts w:ascii="Geomanist" w:eastAsia="Times New Roman" w:hAnsi="Geomanist" w:cs="Tahoma"/>
                <w:b/>
                <w:bCs/>
                <w:sz w:val="16"/>
                <w:szCs w:val="16"/>
                <w:lang w:val="es-ES_tradnl" w:eastAsia="es-MX"/>
              </w:rPr>
              <w:t>NOM-240-SSA1-2012</w:t>
            </w:r>
          </w:p>
        </w:tc>
        <w:tc>
          <w:tcPr>
            <w:tcW w:w="4063" w:type="dxa"/>
            <w:vAlign w:val="center"/>
          </w:tcPr>
          <w:p w14:paraId="298E1B93" w14:textId="77777777" w:rsidR="001405B5" w:rsidRPr="001405B5" w:rsidRDefault="001405B5" w:rsidP="001405B5">
            <w:pPr>
              <w:widowControl w:val="0"/>
              <w:autoSpaceDE w:val="0"/>
              <w:autoSpaceDN w:val="0"/>
              <w:ind w:right="-78"/>
              <w:jc w:val="both"/>
              <w:rPr>
                <w:rFonts w:ascii="Geomanist" w:eastAsia="Times New Roman" w:hAnsi="Geomanist" w:cs="Tahoma"/>
                <w:sz w:val="16"/>
                <w:szCs w:val="16"/>
                <w:lang w:val="es-ES_tradnl" w:eastAsia="es-MX"/>
              </w:rPr>
            </w:pPr>
            <w:r w:rsidRPr="001405B5">
              <w:rPr>
                <w:rFonts w:ascii="Geomanist" w:eastAsia="Times New Roman" w:hAnsi="Geomanist" w:cs="Tahoma"/>
                <w:sz w:val="16"/>
                <w:szCs w:val="16"/>
                <w:lang w:val="es-ES_tradnl" w:eastAsia="es-MX"/>
              </w:rPr>
              <w:t>Instalación y Operación de la Tecnovigilancia</w:t>
            </w:r>
          </w:p>
        </w:tc>
        <w:tc>
          <w:tcPr>
            <w:tcW w:w="2911" w:type="dxa"/>
            <w:vAlign w:val="center"/>
          </w:tcPr>
          <w:p w14:paraId="4BC493EB" w14:textId="77777777" w:rsidR="001405B5" w:rsidRPr="001405B5" w:rsidRDefault="001405B5" w:rsidP="001405B5">
            <w:pPr>
              <w:widowControl w:val="0"/>
              <w:autoSpaceDE w:val="0"/>
              <w:autoSpaceDN w:val="0"/>
              <w:ind w:right="-78"/>
              <w:jc w:val="center"/>
              <w:rPr>
                <w:rFonts w:ascii="Geomanist" w:eastAsia="Times New Roman" w:hAnsi="Geomanist" w:cs="Times New Roman"/>
                <w:sz w:val="16"/>
                <w:szCs w:val="16"/>
                <w:lang w:eastAsia="es-MX"/>
              </w:rPr>
            </w:pPr>
            <w:r w:rsidRPr="001405B5">
              <w:rPr>
                <w:rFonts w:ascii="Geomanist" w:eastAsia="Times New Roman" w:hAnsi="Geomanist" w:cs="Times New Roman"/>
                <w:sz w:val="16"/>
                <w:szCs w:val="16"/>
                <w:lang w:eastAsia="es-MX"/>
              </w:rPr>
              <w:t>Para todas las subpartidas aplicables</w:t>
            </w:r>
          </w:p>
        </w:tc>
      </w:tr>
      <w:tr w:rsidR="001405B5" w:rsidRPr="001405B5" w14:paraId="1505DBC5" w14:textId="77777777" w:rsidTr="008340E3">
        <w:trPr>
          <w:trHeight w:val="54"/>
        </w:trPr>
        <w:tc>
          <w:tcPr>
            <w:tcW w:w="2547" w:type="dxa"/>
            <w:vAlign w:val="center"/>
          </w:tcPr>
          <w:p w14:paraId="69AA58E1" w14:textId="77777777" w:rsidR="001405B5" w:rsidRPr="001405B5" w:rsidRDefault="001405B5" w:rsidP="001405B5">
            <w:pPr>
              <w:widowControl w:val="0"/>
              <w:autoSpaceDE w:val="0"/>
              <w:autoSpaceDN w:val="0"/>
              <w:ind w:right="-78"/>
              <w:jc w:val="center"/>
              <w:rPr>
                <w:rFonts w:ascii="Geomanist" w:eastAsia="Times New Roman" w:hAnsi="Geomanist" w:cs="Tahoma"/>
                <w:b/>
                <w:bCs/>
                <w:sz w:val="16"/>
                <w:szCs w:val="16"/>
                <w:lang w:val="es-ES_tradnl" w:eastAsia="es-MX"/>
              </w:rPr>
            </w:pPr>
            <w:r w:rsidRPr="001405B5">
              <w:rPr>
                <w:rFonts w:ascii="Geomanist" w:eastAsia="Times New Roman" w:hAnsi="Geomanist" w:cs="Tahoma"/>
                <w:b/>
                <w:bCs/>
                <w:sz w:val="16"/>
                <w:szCs w:val="16"/>
                <w:lang w:val="es-ES_tradnl" w:eastAsia="es-MX"/>
              </w:rPr>
              <w:t>NOM-220-SSA1-2012</w:t>
            </w:r>
          </w:p>
        </w:tc>
        <w:tc>
          <w:tcPr>
            <w:tcW w:w="4063" w:type="dxa"/>
            <w:vAlign w:val="center"/>
          </w:tcPr>
          <w:p w14:paraId="4720B02A" w14:textId="77777777" w:rsidR="001405B5" w:rsidRPr="001405B5" w:rsidRDefault="001405B5" w:rsidP="001405B5">
            <w:pPr>
              <w:widowControl w:val="0"/>
              <w:autoSpaceDE w:val="0"/>
              <w:autoSpaceDN w:val="0"/>
              <w:ind w:right="-78"/>
              <w:jc w:val="both"/>
              <w:rPr>
                <w:rFonts w:ascii="Geomanist" w:eastAsia="Times New Roman" w:hAnsi="Geomanist" w:cs="Tahoma"/>
                <w:sz w:val="16"/>
                <w:szCs w:val="16"/>
                <w:lang w:val="es-ES_tradnl" w:eastAsia="es-MX"/>
              </w:rPr>
            </w:pPr>
            <w:r w:rsidRPr="001405B5">
              <w:rPr>
                <w:rFonts w:ascii="Geomanist" w:eastAsia="Times New Roman" w:hAnsi="Geomanist" w:cs="Tahoma"/>
                <w:sz w:val="16"/>
                <w:szCs w:val="16"/>
                <w:lang w:val="es-ES_tradnl" w:eastAsia="es-MX"/>
              </w:rPr>
              <w:t>Instalación y Operación de la Farmacovigilancia</w:t>
            </w:r>
          </w:p>
        </w:tc>
        <w:tc>
          <w:tcPr>
            <w:tcW w:w="2911" w:type="dxa"/>
            <w:vAlign w:val="center"/>
          </w:tcPr>
          <w:p w14:paraId="4C1321D6" w14:textId="77777777" w:rsidR="001405B5" w:rsidRPr="001405B5" w:rsidRDefault="001405B5" w:rsidP="001405B5">
            <w:pPr>
              <w:widowControl w:val="0"/>
              <w:autoSpaceDE w:val="0"/>
              <w:autoSpaceDN w:val="0"/>
              <w:ind w:right="-78"/>
              <w:jc w:val="center"/>
              <w:rPr>
                <w:rFonts w:ascii="Geomanist" w:eastAsia="Times New Roman" w:hAnsi="Geomanist" w:cs="Times New Roman"/>
                <w:sz w:val="16"/>
                <w:szCs w:val="16"/>
                <w:lang w:eastAsia="es-MX"/>
              </w:rPr>
            </w:pPr>
            <w:r w:rsidRPr="001405B5">
              <w:rPr>
                <w:rFonts w:ascii="Geomanist" w:eastAsia="Times New Roman" w:hAnsi="Geomanist" w:cs="Times New Roman"/>
                <w:sz w:val="16"/>
                <w:szCs w:val="16"/>
                <w:lang w:eastAsia="es-MX"/>
              </w:rPr>
              <w:t>Para todas las subpartidas aplicables</w:t>
            </w:r>
          </w:p>
        </w:tc>
      </w:tr>
    </w:tbl>
    <w:p w14:paraId="1CCCE3EB" w14:textId="77777777" w:rsidR="001405B5" w:rsidRPr="001405B5" w:rsidRDefault="001405B5" w:rsidP="001405B5">
      <w:pPr>
        <w:widowControl w:val="0"/>
        <w:autoSpaceDE w:val="0"/>
        <w:autoSpaceDN w:val="0"/>
        <w:ind w:right="-78"/>
        <w:rPr>
          <w:rFonts w:ascii="Geomanist" w:eastAsia="Batang" w:hAnsi="Geomanist" w:cs="Arial"/>
          <w:b/>
          <w:smallCaps/>
          <w:sz w:val="22"/>
          <w:szCs w:val="22"/>
          <w:u w:val="single"/>
          <w:lang w:eastAsia="es-MX"/>
        </w:rPr>
      </w:pPr>
    </w:p>
    <w:p w14:paraId="7B506F8E" w14:textId="77777777" w:rsidR="001405B5" w:rsidRPr="001405B5" w:rsidRDefault="001405B5" w:rsidP="001405B5">
      <w:pPr>
        <w:widowControl w:val="0"/>
        <w:autoSpaceDE w:val="0"/>
        <w:autoSpaceDN w:val="0"/>
        <w:ind w:left="142" w:right="-78"/>
        <w:jc w:val="both"/>
        <w:rPr>
          <w:rFonts w:ascii="Geomanist" w:eastAsia="Tahoma" w:hAnsi="Geomanist" w:cs="Arial"/>
          <w:b/>
          <w:bCs/>
          <w:sz w:val="22"/>
          <w:szCs w:val="22"/>
        </w:rPr>
      </w:pPr>
      <w:r w:rsidRPr="001405B5">
        <w:rPr>
          <w:rFonts w:ascii="Geomanist" w:eastAsia="Tahoma" w:hAnsi="Geomanist" w:cs="Arial"/>
          <w:b/>
          <w:bCs/>
          <w:sz w:val="22"/>
          <w:szCs w:val="22"/>
        </w:rPr>
        <w:t>3.3</w:t>
      </w:r>
      <w:r w:rsidRPr="001405B5">
        <w:rPr>
          <w:rFonts w:ascii="Geomanist" w:eastAsia="Tahoma" w:hAnsi="Geomanist" w:cs="Arial"/>
          <w:b/>
          <w:bCs/>
          <w:sz w:val="22"/>
          <w:szCs w:val="22"/>
        </w:rPr>
        <w:tab/>
        <w:t xml:space="preserve">Plazos de entrega </w:t>
      </w:r>
    </w:p>
    <w:p w14:paraId="57D49BD6" w14:textId="77777777" w:rsidR="001405B5" w:rsidRPr="001405B5" w:rsidRDefault="001405B5" w:rsidP="001405B5">
      <w:pPr>
        <w:widowControl w:val="0"/>
        <w:autoSpaceDE w:val="0"/>
        <w:autoSpaceDN w:val="0"/>
        <w:ind w:right="-78"/>
        <w:jc w:val="both"/>
        <w:rPr>
          <w:rFonts w:ascii="Geomanist" w:eastAsia="Tahoma" w:hAnsi="Geomanist" w:cs="Arial"/>
          <w:bCs/>
          <w:sz w:val="22"/>
          <w:szCs w:val="22"/>
        </w:rPr>
      </w:pPr>
    </w:p>
    <w:p w14:paraId="126B4752" w14:textId="77777777" w:rsidR="001405B5" w:rsidRPr="001405B5" w:rsidRDefault="001405B5" w:rsidP="001405B5">
      <w:pPr>
        <w:widowControl w:val="0"/>
        <w:numPr>
          <w:ilvl w:val="0"/>
          <w:numId w:val="2"/>
        </w:numPr>
        <w:autoSpaceDE w:val="0"/>
        <w:autoSpaceDN w:val="0"/>
        <w:ind w:right="-78"/>
        <w:contextualSpacing/>
        <w:jc w:val="both"/>
        <w:rPr>
          <w:rFonts w:ascii="Geomanist" w:eastAsia="Tahoma" w:hAnsi="Geomanist" w:cs="Arial"/>
          <w:bCs/>
          <w:sz w:val="22"/>
          <w:szCs w:val="22"/>
        </w:rPr>
      </w:pPr>
      <w:r w:rsidRPr="001405B5">
        <w:rPr>
          <w:rFonts w:ascii="Geomanist" w:eastAsia="Tahoma" w:hAnsi="Geomanist" w:cs="Arial"/>
          <w:bCs/>
          <w:sz w:val="22"/>
          <w:szCs w:val="22"/>
        </w:rPr>
        <w:t>Atendiendo a la necesidad del IMSS-BIENESTAR y, con la finalidad de llevar a cabo la Jornada Nacional, se podrá solicitar que la primera entrega se realice al día hábil siguiente de que se notifique la adjudicación y, hasta por un 30% (treinta por ciento) de la cantidad máxima de cada subpartida adjudicada, a través de órdenes de suministro y/o mediante el mismo contrato, previa notificación.</w:t>
      </w:r>
    </w:p>
    <w:p w14:paraId="389BE1D1" w14:textId="77777777" w:rsidR="001405B5" w:rsidRPr="001405B5" w:rsidRDefault="001405B5" w:rsidP="001405B5">
      <w:pPr>
        <w:widowControl w:val="0"/>
        <w:numPr>
          <w:ilvl w:val="0"/>
          <w:numId w:val="2"/>
        </w:numPr>
        <w:autoSpaceDE w:val="0"/>
        <w:autoSpaceDN w:val="0"/>
        <w:ind w:right="-78"/>
        <w:jc w:val="both"/>
        <w:rPr>
          <w:rFonts w:ascii="Geomanist" w:eastAsia="Tahoma" w:hAnsi="Geomanist" w:cs="Arial"/>
          <w:bCs/>
          <w:sz w:val="22"/>
          <w:szCs w:val="22"/>
        </w:rPr>
      </w:pPr>
      <w:r w:rsidRPr="001405B5">
        <w:rPr>
          <w:rFonts w:ascii="Geomanist" w:eastAsia="Tahoma" w:hAnsi="Geomanist" w:cs="Arial"/>
          <w:bCs/>
          <w:sz w:val="22"/>
          <w:szCs w:val="22"/>
        </w:rPr>
        <w:t>Las posteriores solicitudes y subsecuentes serán requeridas con periodos de entrega que al menos se encontrarán dentro de los 7 días naturales de anticipación a la fecha de la misma notificación; la cantidad de los bienes requeridos podrá variar atendiendo a la necesidad del IMSS-BIENESTAR.</w:t>
      </w:r>
    </w:p>
    <w:p w14:paraId="4F32DE46" w14:textId="77777777" w:rsidR="001405B5" w:rsidRPr="001405B5" w:rsidRDefault="001405B5" w:rsidP="001405B5">
      <w:pPr>
        <w:widowControl w:val="0"/>
        <w:numPr>
          <w:ilvl w:val="0"/>
          <w:numId w:val="2"/>
        </w:numPr>
        <w:autoSpaceDE w:val="0"/>
        <w:autoSpaceDN w:val="0"/>
        <w:spacing w:before="100" w:beforeAutospacing="1"/>
        <w:ind w:right="-78"/>
        <w:jc w:val="both"/>
        <w:rPr>
          <w:rFonts w:ascii="Geomanist" w:eastAsia="Tahoma" w:hAnsi="Geomanist" w:cs="Arial"/>
          <w:bCs/>
          <w:sz w:val="22"/>
          <w:szCs w:val="22"/>
        </w:rPr>
      </w:pPr>
      <w:r w:rsidRPr="001405B5">
        <w:rPr>
          <w:rFonts w:ascii="Geomanist" w:eastAsia="Tahoma" w:hAnsi="Geomanist" w:cs="Arial"/>
          <w:bCs/>
          <w:sz w:val="22"/>
          <w:szCs w:val="22"/>
        </w:rPr>
        <w:t xml:space="preserve">Con motivo de emergencias o causas justificadas, el IMSS-BIENESTAR podrá generar órdenes de suministro urgentes, sin que sea necesario notificar la misma en el lapso señalado en el párrafo que antecede, previos al periodo de entrega establecido para </w:t>
      </w:r>
      <w:r w:rsidRPr="001405B5">
        <w:rPr>
          <w:rFonts w:ascii="Geomanist" w:eastAsia="Tahoma" w:hAnsi="Geomanist" w:cs="Arial"/>
          <w:bCs/>
          <w:sz w:val="22"/>
          <w:szCs w:val="22"/>
        </w:rPr>
        <w:lastRenderedPageBreak/>
        <w:t>la entrega de los insumos para la salud, es decir, sin los 7 días naturales de anticipación al plazo de entrega de los bienes; situación que los proveedores deberán atender en el tiempo y forma establecidos por el IMSS-BIENESTAR en la orden de que se trate.</w:t>
      </w:r>
    </w:p>
    <w:p w14:paraId="6D860AFA" w14:textId="77777777" w:rsidR="001405B5" w:rsidRPr="001405B5" w:rsidRDefault="001405B5" w:rsidP="001405B5">
      <w:pPr>
        <w:widowControl w:val="0"/>
        <w:numPr>
          <w:ilvl w:val="0"/>
          <w:numId w:val="2"/>
        </w:numPr>
        <w:autoSpaceDE w:val="0"/>
        <w:autoSpaceDN w:val="0"/>
        <w:spacing w:before="100" w:beforeAutospacing="1"/>
        <w:ind w:right="-78"/>
        <w:jc w:val="both"/>
        <w:rPr>
          <w:rFonts w:ascii="Geomanist" w:eastAsia="Tahoma" w:hAnsi="Geomanist" w:cs="Arial"/>
          <w:bCs/>
          <w:sz w:val="22"/>
          <w:szCs w:val="22"/>
        </w:rPr>
      </w:pPr>
      <w:r w:rsidRPr="001405B5">
        <w:rPr>
          <w:rFonts w:ascii="Geomanist" w:eastAsia="Tahoma" w:hAnsi="Geomanist" w:cs="Arial"/>
          <w:bCs/>
          <w:sz w:val="22"/>
          <w:szCs w:val="22"/>
        </w:rPr>
        <w:t xml:space="preserve">Hasta en tanto no se cumpla con la verificación, supervisión y aceptación de los bienes en los términos previstos en el </w:t>
      </w:r>
      <w:r w:rsidRPr="001405B5">
        <w:rPr>
          <w:rFonts w:ascii="Geomanist" w:eastAsia="Tahoma" w:hAnsi="Geomanist" w:cs="Arial"/>
          <w:b/>
          <w:sz w:val="22"/>
          <w:szCs w:val="22"/>
        </w:rPr>
        <w:t xml:space="preserve">Apéndice 1. Logística de la entrega de insumos para la Jornada de Cirugía de Catarata 100 días, Apéndice 2. Listado de instrumental quirúrgico </w:t>
      </w:r>
      <w:r w:rsidRPr="001405B5">
        <w:rPr>
          <w:rFonts w:ascii="Geomanist" w:eastAsia="Tahoma" w:hAnsi="Geomanist" w:cs="Arial"/>
          <w:bCs/>
          <w:sz w:val="22"/>
          <w:szCs w:val="22"/>
        </w:rPr>
        <w:t>y</w:t>
      </w:r>
      <w:r w:rsidRPr="001405B5">
        <w:rPr>
          <w:rFonts w:ascii="Geomanist" w:eastAsia="Tahoma" w:hAnsi="Geomanist" w:cs="Arial"/>
          <w:b/>
          <w:sz w:val="22"/>
          <w:szCs w:val="22"/>
        </w:rPr>
        <w:t xml:space="preserve"> Apéndice 3. Cédulas descriptivas del equipo</w:t>
      </w:r>
      <w:r w:rsidRPr="001405B5">
        <w:rPr>
          <w:rFonts w:ascii="Geomanist" w:eastAsia="Tahoma" w:hAnsi="Geomanist" w:cs="Arial"/>
          <w:bCs/>
          <w:sz w:val="22"/>
          <w:szCs w:val="22"/>
        </w:rPr>
        <w:t xml:space="preserve">, contenidos en el presente Anexo Técnico, estos </w:t>
      </w:r>
      <w:r w:rsidRPr="001405B5">
        <w:rPr>
          <w:rFonts w:ascii="Geomanist" w:eastAsia="Tahoma" w:hAnsi="Geomanist" w:cs="Arial"/>
          <w:b/>
          <w:sz w:val="22"/>
          <w:szCs w:val="22"/>
        </w:rPr>
        <w:t>NO</w:t>
      </w:r>
      <w:r w:rsidRPr="001405B5">
        <w:rPr>
          <w:rFonts w:ascii="Geomanist" w:eastAsia="Tahoma" w:hAnsi="Geomanist" w:cs="Arial"/>
          <w:bCs/>
          <w:sz w:val="22"/>
          <w:szCs w:val="22"/>
        </w:rPr>
        <w:t xml:space="preserve"> se tendrán por recibidos o aceptados a entera satisfacción por el </w:t>
      </w:r>
      <w:bookmarkStart w:id="3" w:name="_Hlk179188907"/>
      <w:proofErr w:type="gramStart"/>
      <w:r w:rsidRPr="001405B5">
        <w:rPr>
          <w:rFonts w:ascii="Geomanist" w:eastAsia="Tahoma" w:hAnsi="Geomanist" w:cs="Arial"/>
          <w:bCs/>
          <w:sz w:val="22"/>
          <w:szCs w:val="22"/>
        </w:rPr>
        <w:t>Jefe</w:t>
      </w:r>
      <w:proofErr w:type="gramEnd"/>
      <w:r w:rsidRPr="001405B5">
        <w:rPr>
          <w:rFonts w:ascii="Geomanist" w:eastAsia="Tahoma" w:hAnsi="Geomanist" w:cs="Arial"/>
          <w:bCs/>
          <w:sz w:val="22"/>
          <w:szCs w:val="22"/>
        </w:rPr>
        <w:t xml:space="preserve"> de Servicios de Atención a la Salud, de cada Coordinación Estatal.</w:t>
      </w:r>
    </w:p>
    <w:bookmarkEnd w:id="3"/>
    <w:p w14:paraId="4A601A12" w14:textId="77777777" w:rsidR="001405B5" w:rsidRPr="001405B5" w:rsidRDefault="001405B5" w:rsidP="001405B5">
      <w:pPr>
        <w:spacing w:before="100" w:beforeAutospacing="1"/>
        <w:ind w:right="-78"/>
        <w:jc w:val="both"/>
        <w:rPr>
          <w:rFonts w:ascii="Geomanist" w:eastAsia="Tahoma" w:hAnsi="Geomanist" w:cs="Arial"/>
          <w:b/>
          <w:sz w:val="22"/>
          <w:szCs w:val="22"/>
        </w:rPr>
      </w:pPr>
      <w:r w:rsidRPr="001405B5">
        <w:rPr>
          <w:rFonts w:ascii="Geomanist" w:eastAsia="Tahoma" w:hAnsi="Geomanist" w:cs="Arial"/>
          <w:b/>
          <w:sz w:val="22"/>
          <w:szCs w:val="22"/>
        </w:rPr>
        <w:t>3.3.1 Devolución y/o reposición de los bienes</w:t>
      </w:r>
    </w:p>
    <w:p w14:paraId="63D50B1D" w14:textId="77777777" w:rsidR="001405B5" w:rsidRPr="001405B5" w:rsidRDefault="001405B5" w:rsidP="001405B5">
      <w:pPr>
        <w:spacing w:before="100" w:beforeAutospacing="1"/>
        <w:ind w:right="-78"/>
        <w:jc w:val="both"/>
        <w:rPr>
          <w:rFonts w:ascii="Geomanist" w:eastAsia="Tahoma" w:hAnsi="Geomanist" w:cs="Arial"/>
          <w:bCs/>
          <w:sz w:val="22"/>
          <w:szCs w:val="22"/>
        </w:rPr>
      </w:pPr>
      <w:r w:rsidRPr="001405B5">
        <w:rPr>
          <w:rFonts w:ascii="Geomanist" w:eastAsia="Tahoma" w:hAnsi="Geomanist" w:cs="Arial"/>
          <w:bCs/>
          <w:sz w:val="22"/>
          <w:szCs w:val="22"/>
        </w:rPr>
        <w:t xml:space="preserve">En el caso de que los bienes entregados por el proveedor presenten fallas de calidad o de cumplimiento de las especificaciones originalmente convenidas, previo a la reclamación de la garantía de cumplimiento, el IMSS-BIENESTAR podrá exigir a el proveedor que lleve a cabo las reposiciones que se requieran, sin que las sustituciones impliquen su modificación, lo que el proveedor deberá realizar por su cuenta sin que tenga derecho a retribución por tal concepto. </w:t>
      </w:r>
    </w:p>
    <w:p w14:paraId="7F184AEC" w14:textId="77777777" w:rsidR="001405B5" w:rsidRPr="001405B5" w:rsidRDefault="001405B5" w:rsidP="001405B5">
      <w:pPr>
        <w:spacing w:before="100" w:beforeAutospacing="1"/>
        <w:ind w:right="-78"/>
        <w:jc w:val="both"/>
        <w:rPr>
          <w:rFonts w:ascii="Geomanist" w:eastAsia="Tahoma" w:hAnsi="Geomanist" w:cs="Arial"/>
          <w:bCs/>
          <w:sz w:val="22"/>
          <w:szCs w:val="22"/>
        </w:rPr>
      </w:pPr>
      <w:r w:rsidRPr="001405B5">
        <w:rPr>
          <w:rFonts w:ascii="Geomanist" w:eastAsia="Tahoma" w:hAnsi="Geomanist" w:cs="Arial"/>
          <w:bCs/>
          <w:sz w:val="22"/>
          <w:szCs w:val="22"/>
        </w:rPr>
        <w:t xml:space="preserve">Dichas reposiciones, deberán ser realizadas por el proveedor al siguiente día hábil contado a partir de la notificación escrita del IMSS-BIENESTAR, a través del administrador del contrato lo cual se realizará posterior a que el Jefe de Servicios de Atención a la Salud envíe constancia de dicha circunstancia a través de una “Acta de Rechazo”, en la que se hagan constar los incumplimientos del proveedor, misma que deberá remitirse en electrónico y original al administrador del contrato, en cada Coordinación Estatal, para los trámites a los que haya lugar, así como la aplicación de las sanciones respectivas. </w:t>
      </w:r>
    </w:p>
    <w:p w14:paraId="61FF3572" w14:textId="77777777" w:rsidR="001405B5" w:rsidRPr="001405B5" w:rsidRDefault="001405B5" w:rsidP="001405B5">
      <w:pPr>
        <w:spacing w:before="100" w:beforeAutospacing="1"/>
        <w:ind w:right="-78"/>
        <w:jc w:val="both"/>
        <w:rPr>
          <w:rFonts w:ascii="Geomanist" w:eastAsia="Tahoma" w:hAnsi="Geomanist" w:cs="Arial"/>
          <w:bCs/>
          <w:sz w:val="22"/>
          <w:szCs w:val="22"/>
        </w:rPr>
      </w:pPr>
      <w:r w:rsidRPr="001405B5">
        <w:rPr>
          <w:rFonts w:ascii="Geomanist" w:eastAsia="Tahoma" w:hAnsi="Geomanist" w:cs="Arial"/>
          <w:bCs/>
          <w:sz w:val="22"/>
          <w:szCs w:val="22"/>
        </w:rPr>
        <w:t>En el supuesto de que el proveedor no realice las reposiciones, el IMSS-BIENESTAR impondrá una pena equivalente del 1% (uno por ciento), calculada sobre el importe total de los bienes no entregados, hasta que el proveedor cumpla con dicha obligación. Si en el momento de la entrega se detectaran insumos en malas condiciones o que no se ajusten a las especificaciones técnicas ni de calidad señaladas en el presente anexo técnico, éstos no serán recibidos y no se podrán quedar en resguardo de la Unidad Médica, hasta en tanto éstos no sean sustituidos.</w:t>
      </w:r>
    </w:p>
    <w:p w14:paraId="16B23E0B" w14:textId="77777777" w:rsidR="001405B5" w:rsidRPr="001405B5" w:rsidRDefault="001405B5" w:rsidP="001405B5">
      <w:pPr>
        <w:widowControl w:val="0"/>
        <w:autoSpaceDE w:val="0"/>
        <w:autoSpaceDN w:val="0"/>
        <w:ind w:left="720" w:right="-78"/>
        <w:contextualSpacing/>
        <w:jc w:val="both"/>
        <w:rPr>
          <w:rFonts w:ascii="Geomanist" w:eastAsia="Tahoma" w:hAnsi="Geomanist" w:cs="Tahoma"/>
          <w:sz w:val="22"/>
          <w:szCs w:val="22"/>
        </w:rPr>
      </w:pPr>
    </w:p>
    <w:p w14:paraId="4F02E77D"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En caso de falla en la operación del instrumental (set quirúrgico) o de los equipos sin costo para el IMSS-BIENESTAR, el IMSS-BIENESTAR podrá subrogar el servicio que no pudo realizarse y el oferente que resulte adjudicado está obligado a cubrir el costo total de los gastos que se generen con motivo de dicha subrogación, sin menoscabo de las penas y sanciones señaladas en el apartado correspondiente de las presentes bases; el costo de la subrogación correrá 100% a cuenta del proveedor.</w:t>
      </w:r>
    </w:p>
    <w:p w14:paraId="2DC79A2E" w14:textId="77777777" w:rsidR="001405B5" w:rsidRPr="001405B5" w:rsidRDefault="001405B5" w:rsidP="001405B5">
      <w:pPr>
        <w:widowControl w:val="0"/>
        <w:autoSpaceDE w:val="0"/>
        <w:autoSpaceDN w:val="0"/>
        <w:ind w:right="-78"/>
        <w:rPr>
          <w:rFonts w:ascii="Geomanist" w:eastAsia="Tahoma" w:hAnsi="Geomanist" w:cs="Tahoma"/>
          <w:b/>
          <w:sz w:val="22"/>
          <w:szCs w:val="22"/>
        </w:rPr>
      </w:pPr>
      <w:r w:rsidRPr="001405B5">
        <w:rPr>
          <w:rFonts w:ascii="Geomanist" w:eastAsia="Tahoma" w:hAnsi="Geomanist" w:cs="Tahoma"/>
          <w:b/>
          <w:sz w:val="22"/>
          <w:szCs w:val="22"/>
        </w:rPr>
        <w:lastRenderedPageBreak/>
        <w:t>3.3.2</w:t>
      </w:r>
      <w:r w:rsidRPr="001405B5">
        <w:rPr>
          <w:rFonts w:ascii="Geomanist" w:eastAsia="Tahoma" w:hAnsi="Geomanist" w:cs="Tahoma"/>
          <w:b/>
          <w:sz w:val="22"/>
          <w:szCs w:val="22"/>
        </w:rPr>
        <w:tab/>
        <w:t>Muestras físicas y método de evaluación</w:t>
      </w:r>
    </w:p>
    <w:p w14:paraId="5D72A6A8" w14:textId="77777777" w:rsidR="001405B5" w:rsidRPr="001405B5" w:rsidRDefault="001405B5" w:rsidP="001405B5">
      <w:pPr>
        <w:widowControl w:val="0"/>
        <w:autoSpaceDE w:val="0"/>
        <w:autoSpaceDN w:val="0"/>
        <w:ind w:left="-76" w:right="-78"/>
        <w:rPr>
          <w:rFonts w:ascii="Geomanist" w:eastAsia="Tahoma" w:hAnsi="Geomanist" w:cs="Tahoma"/>
          <w:bCs/>
          <w:sz w:val="22"/>
          <w:szCs w:val="22"/>
        </w:rPr>
      </w:pPr>
    </w:p>
    <w:p w14:paraId="127073F8" w14:textId="77777777" w:rsidR="001405B5" w:rsidRPr="001405B5" w:rsidRDefault="001405B5" w:rsidP="001405B5">
      <w:pPr>
        <w:widowControl w:val="0"/>
        <w:autoSpaceDE w:val="0"/>
        <w:autoSpaceDN w:val="0"/>
        <w:ind w:left="-76" w:right="-78"/>
        <w:jc w:val="both"/>
        <w:rPr>
          <w:rFonts w:ascii="Geomanist" w:eastAsia="Tahoma" w:hAnsi="Geomanist" w:cs="Tahoma"/>
          <w:bCs/>
          <w:sz w:val="22"/>
          <w:szCs w:val="22"/>
        </w:rPr>
      </w:pPr>
      <w:r w:rsidRPr="001405B5">
        <w:rPr>
          <w:rFonts w:ascii="Geomanist" w:eastAsia="Tahoma" w:hAnsi="Geomanist" w:cs="Tahoma"/>
          <w:bCs/>
          <w:sz w:val="22"/>
          <w:szCs w:val="22"/>
        </w:rPr>
        <w:t xml:space="preserve">El oferente deberá entregar como parte de su propuesta técnica y, al menos 48 horas hábiles previas a la fecha de apertura de las propuestas, un (01) bien de cada subpartida, debidamente identificado, a fin de verificar que se cumplan con las características y especificaciones técnicas y de calidad requeridas, para lo cual se elaborará un acta circunstanciada, en la que se haga constar el cumplimiento de los oferentes. </w:t>
      </w:r>
    </w:p>
    <w:p w14:paraId="7F1DAB03" w14:textId="77777777" w:rsidR="001405B5" w:rsidRPr="001405B5" w:rsidRDefault="001405B5" w:rsidP="001405B5">
      <w:pPr>
        <w:widowControl w:val="0"/>
        <w:autoSpaceDE w:val="0"/>
        <w:autoSpaceDN w:val="0"/>
        <w:ind w:left="-76" w:right="-78"/>
        <w:jc w:val="both"/>
        <w:rPr>
          <w:rFonts w:ascii="Geomanist" w:eastAsia="Tahoma" w:hAnsi="Geomanist" w:cs="Tahoma"/>
          <w:bCs/>
          <w:sz w:val="22"/>
          <w:szCs w:val="22"/>
        </w:rPr>
      </w:pPr>
    </w:p>
    <w:p w14:paraId="30367B97" w14:textId="77777777" w:rsidR="001405B5" w:rsidRPr="001405B5" w:rsidRDefault="001405B5" w:rsidP="001405B5">
      <w:pPr>
        <w:widowControl w:val="0"/>
        <w:autoSpaceDE w:val="0"/>
        <w:autoSpaceDN w:val="0"/>
        <w:ind w:left="-76" w:right="-78"/>
        <w:jc w:val="both"/>
        <w:rPr>
          <w:rFonts w:ascii="Geomanist" w:eastAsia="Tahoma" w:hAnsi="Geomanist" w:cs="Tahoma"/>
          <w:bCs/>
          <w:sz w:val="22"/>
          <w:szCs w:val="22"/>
        </w:rPr>
      </w:pPr>
      <w:r w:rsidRPr="001405B5">
        <w:rPr>
          <w:rFonts w:ascii="Geomanist" w:eastAsia="Tahoma" w:hAnsi="Geomanist" w:cs="Tahoma"/>
          <w:bCs/>
          <w:sz w:val="22"/>
          <w:szCs w:val="22"/>
        </w:rPr>
        <w:t>La entrega de muestras formará parte de la evaluación técnica del oferente ya que forma parte de los requisitos de participación.</w:t>
      </w:r>
    </w:p>
    <w:p w14:paraId="3530201B" w14:textId="77777777" w:rsidR="001405B5" w:rsidRPr="001405B5" w:rsidRDefault="001405B5" w:rsidP="001405B5">
      <w:pPr>
        <w:widowControl w:val="0"/>
        <w:autoSpaceDE w:val="0"/>
        <w:autoSpaceDN w:val="0"/>
        <w:ind w:left="-76" w:right="-78"/>
        <w:jc w:val="both"/>
        <w:rPr>
          <w:rFonts w:ascii="Geomanist" w:eastAsia="Tahoma" w:hAnsi="Geomanist" w:cs="Tahoma"/>
          <w:bCs/>
          <w:sz w:val="22"/>
          <w:szCs w:val="22"/>
        </w:rPr>
      </w:pPr>
    </w:p>
    <w:p w14:paraId="124C73E5" w14:textId="77777777" w:rsidR="001405B5" w:rsidRPr="001405B5" w:rsidRDefault="001405B5" w:rsidP="001405B5">
      <w:pPr>
        <w:widowControl w:val="0"/>
        <w:autoSpaceDE w:val="0"/>
        <w:autoSpaceDN w:val="0"/>
        <w:ind w:left="-76" w:right="-78"/>
        <w:jc w:val="both"/>
        <w:rPr>
          <w:rFonts w:ascii="Geomanist" w:eastAsia="Tahoma" w:hAnsi="Geomanist" w:cs="Tahoma"/>
          <w:bCs/>
          <w:sz w:val="22"/>
          <w:szCs w:val="22"/>
        </w:rPr>
      </w:pPr>
      <w:r w:rsidRPr="001405B5">
        <w:rPr>
          <w:rFonts w:ascii="Geomanist" w:eastAsia="Tahoma" w:hAnsi="Geomanist" w:cs="Tahoma"/>
          <w:bCs/>
          <w:sz w:val="22"/>
          <w:szCs w:val="22"/>
        </w:rPr>
        <w:t xml:space="preserve">Dichas muestras deberán ser entregadas en un horario de 10:00 a 14:00 horas en la Coordinación de Unidades de Segundo Nivel de IMSS-BIENESTAR, ubicada en Av. Insurgentes Sur No. 1940, tercer piso, Colonia Florida, C.P. 01030, Alcaldía Álvaro Obregón, Ciudad de México, debidamente identificadas con lo siguiente: </w:t>
      </w:r>
    </w:p>
    <w:p w14:paraId="1A06C1A1" w14:textId="77777777" w:rsidR="001405B5" w:rsidRPr="001405B5" w:rsidRDefault="001405B5" w:rsidP="001405B5">
      <w:pPr>
        <w:widowControl w:val="0"/>
        <w:autoSpaceDE w:val="0"/>
        <w:autoSpaceDN w:val="0"/>
        <w:ind w:left="-76" w:right="-78"/>
        <w:jc w:val="both"/>
        <w:rPr>
          <w:rFonts w:ascii="Geomanist" w:eastAsia="Tahoma" w:hAnsi="Geomanist" w:cs="Tahoma"/>
          <w:bCs/>
          <w:sz w:val="22"/>
          <w:szCs w:val="22"/>
        </w:rPr>
      </w:pPr>
    </w:p>
    <w:p w14:paraId="103F0220" w14:textId="77777777" w:rsidR="001405B5" w:rsidRPr="001405B5" w:rsidRDefault="001405B5" w:rsidP="001405B5">
      <w:pPr>
        <w:widowControl w:val="0"/>
        <w:numPr>
          <w:ilvl w:val="1"/>
          <w:numId w:val="2"/>
        </w:numPr>
        <w:autoSpaceDE w:val="0"/>
        <w:autoSpaceDN w:val="0"/>
        <w:ind w:right="-78"/>
        <w:jc w:val="both"/>
        <w:rPr>
          <w:rFonts w:ascii="Geomanist" w:eastAsia="Tahoma" w:hAnsi="Geomanist" w:cs="Tahoma"/>
          <w:bCs/>
          <w:sz w:val="22"/>
          <w:szCs w:val="22"/>
        </w:rPr>
      </w:pPr>
      <w:r w:rsidRPr="001405B5">
        <w:rPr>
          <w:rFonts w:ascii="Geomanist" w:eastAsia="Tahoma" w:hAnsi="Geomanist" w:cs="Tahoma"/>
          <w:bCs/>
          <w:sz w:val="22"/>
          <w:szCs w:val="22"/>
        </w:rPr>
        <w:t>Nombre del oferente</w:t>
      </w:r>
    </w:p>
    <w:p w14:paraId="5C4147C9" w14:textId="77777777" w:rsidR="001405B5" w:rsidRPr="001405B5" w:rsidRDefault="001405B5" w:rsidP="001405B5">
      <w:pPr>
        <w:widowControl w:val="0"/>
        <w:numPr>
          <w:ilvl w:val="1"/>
          <w:numId w:val="2"/>
        </w:numPr>
        <w:autoSpaceDE w:val="0"/>
        <w:autoSpaceDN w:val="0"/>
        <w:ind w:right="-78"/>
        <w:jc w:val="both"/>
        <w:rPr>
          <w:rFonts w:ascii="Geomanist" w:eastAsia="Tahoma" w:hAnsi="Geomanist" w:cs="Tahoma"/>
          <w:bCs/>
          <w:sz w:val="22"/>
          <w:szCs w:val="22"/>
        </w:rPr>
      </w:pPr>
      <w:r w:rsidRPr="001405B5">
        <w:rPr>
          <w:rFonts w:ascii="Geomanist" w:eastAsia="Tahoma" w:hAnsi="Geomanist" w:cs="Tahoma"/>
          <w:bCs/>
          <w:sz w:val="22"/>
          <w:szCs w:val="22"/>
        </w:rPr>
        <w:t>Número de subpartida</w:t>
      </w:r>
    </w:p>
    <w:p w14:paraId="4F6BD2C5" w14:textId="77777777" w:rsidR="001405B5" w:rsidRPr="001405B5" w:rsidRDefault="001405B5" w:rsidP="001405B5">
      <w:pPr>
        <w:widowControl w:val="0"/>
        <w:numPr>
          <w:ilvl w:val="1"/>
          <w:numId w:val="2"/>
        </w:numPr>
        <w:autoSpaceDE w:val="0"/>
        <w:autoSpaceDN w:val="0"/>
        <w:ind w:right="-78"/>
        <w:jc w:val="both"/>
        <w:rPr>
          <w:rFonts w:ascii="Geomanist" w:eastAsia="Tahoma" w:hAnsi="Geomanist" w:cs="Tahoma"/>
          <w:bCs/>
          <w:sz w:val="22"/>
          <w:szCs w:val="22"/>
        </w:rPr>
      </w:pPr>
      <w:r w:rsidRPr="001405B5">
        <w:rPr>
          <w:rFonts w:ascii="Geomanist" w:eastAsia="Tahoma" w:hAnsi="Geomanist" w:cs="Tahoma"/>
          <w:bCs/>
          <w:sz w:val="22"/>
          <w:szCs w:val="22"/>
        </w:rPr>
        <w:t>Denominación genérica del bien</w:t>
      </w:r>
    </w:p>
    <w:p w14:paraId="7681A6DB" w14:textId="77777777" w:rsidR="001405B5" w:rsidRPr="001405B5" w:rsidRDefault="001405B5" w:rsidP="001405B5">
      <w:pPr>
        <w:widowControl w:val="0"/>
        <w:numPr>
          <w:ilvl w:val="1"/>
          <w:numId w:val="2"/>
        </w:numPr>
        <w:autoSpaceDE w:val="0"/>
        <w:autoSpaceDN w:val="0"/>
        <w:ind w:right="-78"/>
        <w:jc w:val="both"/>
        <w:rPr>
          <w:rFonts w:ascii="Geomanist" w:eastAsia="Tahoma" w:hAnsi="Geomanist" w:cs="Tahoma"/>
          <w:bCs/>
          <w:sz w:val="22"/>
          <w:szCs w:val="22"/>
        </w:rPr>
      </w:pPr>
      <w:r w:rsidRPr="001405B5">
        <w:rPr>
          <w:rFonts w:ascii="Geomanist" w:eastAsia="Tahoma" w:hAnsi="Geomanist" w:cs="Tahoma"/>
          <w:bCs/>
          <w:sz w:val="22"/>
          <w:szCs w:val="22"/>
        </w:rPr>
        <w:t>Marca y modelo (cuando aplique)</w:t>
      </w:r>
    </w:p>
    <w:p w14:paraId="66EB10D9" w14:textId="77777777" w:rsidR="001405B5" w:rsidRPr="001405B5" w:rsidRDefault="001405B5" w:rsidP="001405B5">
      <w:pPr>
        <w:widowControl w:val="0"/>
        <w:numPr>
          <w:ilvl w:val="1"/>
          <w:numId w:val="2"/>
        </w:numPr>
        <w:autoSpaceDE w:val="0"/>
        <w:autoSpaceDN w:val="0"/>
        <w:ind w:right="-78"/>
        <w:jc w:val="both"/>
        <w:rPr>
          <w:rFonts w:ascii="Geomanist" w:eastAsia="Tahoma" w:hAnsi="Geomanist" w:cs="Tahoma"/>
          <w:bCs/>
          <w:sz w:val="22"/>
          <w:szCs w:val="22"/>
        </w:rPr>
      </w:pPr>
      <w:r w:rsidRPr="001405B5">
        <w:rPr>
          <w:rFonts w:ascii="Geomanist" w:eastAsia="Tahoma" w:hAnsi="Geomanist" w:cs="Tahoma"/>
          <w:bCs/>
          <w:sz w:val="22"/>
          <w:szCs w:val="22"/>
        </w:rPr>
        <w:t xml:space="preserve"> Origen del bien </w:t>
      </w:r>
    </w:p>
    <w:p w14:paraId="62F2473F" w14:textId="77777777" w:rsidR="001405B5" w:rsidRPr="001405B5" w:rsidRDefault="001405B5" w:rsidP="001405B5">
      <w:pPr>
        <w:widowControl w:val="0"/>
        <w:numPr>
          <w:ilvl w:val="1"/>
          <w:numId w:val="2"/>
        </w:numPr>
        <w:autoSpaceDE w:val="0"/>
        <w:autoSpaceDN w:val="0"/>
        <w:ind w:right="-78"/>
        <w:jc w:val="both"/>
        <w:rPr>
          <w:rFonts w:ascii="Geomanist" w:eastAsia="Tahoma" w:hAnsi="Geomanist" w:cs="Tahoma"/>
          <w:bCs/>
          <w:sz w:val="22"/>
          <w:szCs w:val="22"/>
        </w:rPr>
      </w:pPr>
      <w:r w:rsidRPr="001405B5">
        <w:rPr>
          <w:rFonts w:ascii="Geomanist" w:eastAsia="Tahoma" w:hAnsi="Geomanist" w:cs="Tahoma"/>
          <w:bCs/>
          <w:sz w:val="22"/>
          <w:szCs w:val="22"/>
        </w:rPr>
        <w:t>No. de registro sanitario (cuando aplique)</w:t>
      </w:r>
    </w:p>
    <w:p w14:paraId="03A423BE" w14:textId="77777777" w:rsidR="001405B5" w:rsidRPr="001405B5" w:rsidRDefault="001405B5" w:rsidP="001405B5">
      <w:pPr>
        <w:widowControl w:val="0"/>
        <w:autoSpaceDE w:val="0"/>
        <w:autoSpaceDN w:val="0"/>
        <w:ind w:right="-78"/>
        <w:jc w:val="both"/>
        <w:rPr>
          <w:rFonts w:ascii="Geomanist" w:eastAsia="Tahoma" w:hAnsi="Geomanist" w:cs="Tahoma"/>
          <w:bCs/>
          <w:sz w:val="22"/>
          <w:szCs w:val="22"/>
        </w:rPr>
      </w:pPr>
    </w:p>
    <w:p w14:paraId="4AFBDA0F" w14:textId="77777777" w:rsidR="001405B5" w:rsidRPr="001405B5" w:rsidRDefault="001405B5" w:rsidP="001405B5">
      <w:pPr>
        <w:widowControl w:val="0"/>
        <w:autoSpaceDE w:val="0"/>
        <w:autoSpaceDN w:val="0"/>
        <w:ind w:right="-78"/>
        <w:jc w:val="both"/>
        <w:rPr>
          <w:rFonts w:ascii="Geomanist" w:eastAsia="Tahoma" w:hAnsi="Geomanist" w:cs="Tahoma"/>
          <w:bCs/>
          <w:sz w:val="22"/>
          <w:szCs w:val="22"/>
        </w:rPr>
      </w:pPr>
      <w:r w:rsidRPr="001405B5">
        <w:rPr>
          <w:rFonts w:ascii="Geomanist" w:eastAsia="Tahoma" w:hAnsi="Geomanist" w:cs="Tahoma"/>
          <w:bCs/>
          <w:sz w:val="22"/>
          <w:szCs w:val="22"/>
        </w:rPr>
        <w:t>Corresponderá al Representante del Área Técnica realizar el análisis, verificación y evaluación técnica de las muestras ofertadas realizando para ello una verificación ocular de dichas muestras las cuales deberán cumplir como mínimo con las necesidades técnicas descritas en el presente anexo técnico.</w:t>
      </w:r>
    </w:p>
    <w:p w14:paraId="3AE94778" w14:textId="77777777" w:rsidR="001405B5" w:rsidRPr="001405B5" w:rsidRDefault="001405B5" w:rsidP="001405B5">
      <w:pPr>
        <w:widowControl w:val="0"/>
        <w:autoSpaceDE w:val="0"/>
        <w:autoSpaceDN w:val="0"/>
        <w:ind w:right="-78"/>
        <w:jc w:val="both"/>
        <w:rPr>
          <w:rFonts w:ascii="Geomanist" w:eastAsia="Tahoma" w:hAnsi="Geomanist" w:cs="Tahoma"/>
          <w:bCs/>
          <w:sz w:val="22"/>
          <w:szCs w:val="22"/>
        </w:rPr>
      </w:pPr>
    </w:p>
    <w:p w14:paraId="22678E27" w14:textId="77777777" w:rsidR="001405B5" w:rsidRPr="001405B5" w:rsidRDefault="001405B5" w:rsidP="001405B5">
      <w:pPr>
        <w:widowControl w:val="0"/>
        <w:numPr>
          <w:ilvl w:val="2"/>
          <w:numId w:val="21"/>
        </w:numPr>
        <w:autoSpaceDE w:val="0"/>
        <w:autoSpaceDN w:val="0"/>
        <w:ind w:left="709" w:right="-78" w:hanging="709"/>
        <w:contextualSpacing/>
        <w:rPr>
          <w:rFonts w:ascii="Geomanist" w:eastAsia="Tahoma" w:hAnsi="Geomanist" w:cs="Arial"/>
          <w:b/>
          <w:sz w:val="22"/>
          <w:szCs w:val="22"/>
        </w:rPr>
      </w:pPr>
      <w:r w:rsidRPr="001405B5">
        <w:rPr>
          <w:rFonts w:ascii="Geomanist" w:eastAsia="Tahoma" w:hAnsi="Geomanist" w:cs="Arial"/>
          <w:b/>
          <w:sz w:val="22"/>
          <w:szCs w:val="22"/>
        </w:rPr>
        <w:t>Pruebas previas a la adjudicación</w:t>
      </w:r>
    </w:p>
    <w:p w14:paraId="79C5338C" w14:textId="77777777" w:rsidR="001405B5" w:rsidRPr="001405B5" w:rsidRDefault="001405B5" w:rsidP="001405B5">
      <w:pPr>
        <w:widowControl w:val="0"/>
        <w:autoSpaceDE w:val="0"/>
        <w:autoSpaceDN w:val="0"/>
        <w:ind w:left="-76" w:right="-78"/>
        <w:rPr>
          <w:rFonts w:ascii="Geomanist" w:eastAsia="Tahoma" w:hAnsi="Geomanist" w:cs="Arial"/>
          <w:b/>
          <w:sz w:val="22"/>
          <w:szCs w:val="22"/>
          <w:u w:val="single"/>
        </w:rPr>
      </w:pPr>
    </w:p>
    <w:p w14:paraId="1D5789B5" w14:textId="77777777" w:rsidR="001405B5" w:rsidRPr="001405B5" w:rsidRDefault="001405B5" w:rsidP="001405B5">
      <w:pPr>
        <w:widowControl w:val="0"/>
        <w:autoSpaceDE w:val="0"/>
        <w:autoSpaceDN w:val="0"/>
        <w:ind w:left="-76" w:right="-78"/>
        <w:jc w:val="both"/>
        <w:rPr>
          <w:rFonts w:ascii="Geomanist" w:eastAsia="Tahoma" w:hAnsi="Geomanist" w:cs="Tahoma"/>
          <w:bCs/>
          <w:sz w:val="22"/>
          <w:szCs w:val="22"/>
        </w:rPr>
      </w:pPr>
      <w:r w:rsidRPr="001405B5">
        <w:rPr>
          <w:rFonts w:ascii="Geomanist" w:eastAsia="Tahoma" w:hAnsi="Geomanist" w:cs="Tahoma"/>
          <w:bCs/>
          <w:sz w:val="22"/>
          <w:szCs w:val="22"/>
        </w:rPr>
        <w:t xml:space="preserve">El cumplimiento de las especificaciones solicitadas requiere de la realización de verificación de muestras de conformidad con el artículo 29, fracción X de la Ley de Adquisiciones, Arrendamientos y Servicios del Sector Público, a razón de lo siguiente: </w:t>
      </w:r>
    </w:p>
    <w:p w14:paraId="424AA45E" w14:textId="77777777" w:rsidR="001405B5" w:rsidRPr="001405B5" w:rsidRDefault="001405B5" w:rsidP="001405B5">
      <w:pPr>
        <w:widowControl w:val="0"/>
        <w:autoSpaceDE w:val="0"/>
        <w:autoSpaceDN w:val="0"/>
        <w:ind w:right="-78"/>
        <w:jc w:val="both"/>
        <w:rPr>
          <w:rFonts w:ascii="Geomanist" w:eastAsia="Tahoma" w:hAnsi="Geomanist" w:cs="Arial"/>
          <w:b/>
          <w:sz w:val="22"/>
          <w:szCs w:val="22"/>
          <w:u w:val="single"/>
        </w:rPr>
      </w:pPr>
    </w:p>
    <w:p w14:paraId="44908C28" w14:textId="77777777" w:rsidR="001405B5" w:rsidRPr="001405B5" w:rsidRDefault="001405B5" w:rsidP="001405B5">
      <w:pPr>
        <w:widowControl w:val="0"/>
        <w:autoSpaceDE w:val="0"/>
        <w:autoSpaceDN w:val="0"/>
        <w:ind w:right="-78"/>
        <w:jc w:val="both"/>
        <w:rPr>
          <w:rFonts w:ascii="Geomanist" w:eastAsia="Tahoma" w:hAnsi="Geomanist" w:cs="Arial"/>
          <w:b/>
          <w:sz w:val="22"/>
          <w:szCs w:val="22"/>
        </w:rPr>
      </w:pPr>
      <w:r w:rsidRPr="001405B5">
        <w:rPr>
          <w:rFonts w:ascii="Geomanist" w:eastAsia="Tahoma" w:hAnsi="Geomanist" w:cs="Arial"/>
          <w:b/>
          <w:sz w:val="22"/>
          <w:szCs w:val="22"/>
        </w:rPr>
        <w:t>4.</w:t>
      </w:r>
      <w:r w:rsidRPr="001405B5">
        <w:rPr>
          <w:rFonts w:ascii="Geomanist" w:eastAsia="Tahoma" w:hAnsi="Geomanist" w:cs="Arial"/>
          <w:b/>
          <w:sz w:val="22"/>
          <w:szCs w:val="22"/>
        </w:rPr>
        <w:tab/>
        <w:t>Propuesta técnica</w:t>
      </w:r>
    </w:p>
    <w:p w14:paraId="785DA47B" w14:textId="77777777" w:rsidR="001405B5" w:rsidRPr="001405B5" w:rsidRDefault="001405B5" w:rsidP="001405B5">
      <w:pPr>
        <w:widowControl w:val="0"/>
        <w:autoSpaceDE w:val="0"/>
        <w:autoSpaceDN w:val="0"/>
        <w:ind w:right="-78"/>
        <w:jc w:val="both"/>
        <w:rPr>
          <w:rFonts w:ascii="Geomanist" w:eastAsia="Tahoma" w:hAnsi="Geomanist" w:cs="Arial"/>
          <w:b/>
          <w:sz w:val="22"/>
          <w:szCs w:val="22"/>
          <w:u w:val="single"/>
        </w:rPr>
      </w:pPr>
    </w:p>
    <w:p w14:paraId="3B7C0D9A" w14:textId="77777777" w:rsidR="001405B5" w:rsidRDefault="001405B5" w:rsidP="001405B5">
      <w:pPr>
        <w:widowControl w:val="0"/>
        <w:tabs>
          <w:tab w:val="left" w:pos="0"/>
        </w:tabs>
        <w:overflowPunct w:val="0"/>
        <w:autoSpaceDE w:val="0"/>
        <w:autoSpaceDN w:val="0"/>
        <w:adjustRightInd w:val="0"/>
        <w:ind w:right="-78"/>
        <w:jc w:val="both"/>
        <w:textAlignment w:val="baseline"/>
        <w:rPr>
          <w:rFonts w:ascii="Geomanist" w:eastAsia="Tahoma" w:hAnsi="Geomanist" w:cs="Arial"/>
          <w:sz w:val="22"/>
          <w:szCs w:val="22"/>
        </w:rPr>
      </w:pPr>
      <w:r w:rsidRPr="001405B5">
        <w:rPr>
          <w:rFonts w:ascii="Geomanist" w:eastAsia="Tahoma" w:hAnsi="Geomanist" w:cs="Arial"/>
          <w:sz w:val="22"/>
          <w:szCs w:val="22"/>
        </w:rPr>
        <w:t>Por cada subpartida ofertada de insumo para la salud, se requiere Registro Sanitario, debiéndose presentar copia completa (todas las hojas y por ambos lados), legible y sin ningún tipo de alteraciones, así como lo solicitado en inciso “D” de Términos y Condiciones, con la finalidad de darle certeza jurídica a lo siguiente:</w:t>
      </w:r>
    </w:p>
    <w:p w14:paraId="34010824" w14:textId="77777777" w:rsidR="0057405A" w:rsidRPr="001405B5" w:rsidRDefault="0057405A" w:rsidP="001405B5">
      <w:pPr>
        <w:widowControl w:val="0"/>
        <w:tabs>
          <w:tab w:val="left" w:pos="0"/>
        </w:tabs>
        <w:overflowPunct w:val="0"/>
        <w:autoSpaceDE w:val="0"/>
        <w:autoSpaceDN w:val="0"/>
        <w:adjustRightInd w:val="0"/>
        <w:ind w:right="-78"/>
        <w:jc w:val="both"/>
        <w:textAlignment w:val="baseline"/>
        <w:rPr>
          <w:rFonts w:ascii="Geomanist" w:eastAsia="Tahoma" w:hAnsi="Geomanist" w:cs="Arial"/>
          <w:sz w:val="22"/>
          <w:szCs w:val="22"/>
        </w:rPr>
      </w:pPr>
    </w:p>
    <w:p w14:paraId="21229DCC" w14:textId="77777777" w:rsidR="001405B5" w:rsidRPr="001405B5" w:rsidRDefault="001405B5" w:rsidP="001405B5">
      <w:pPr>
        <w:widowControl w:val="0"/>
        <w:tabs>
          <w:tab w:val="left" w:pos="0"/>
        </w:tabs>
        <w:overflowPunct w:val="0"/>
        <w:autoSpaceDE w:val="0"/>
        <w:autoSpaceDN w:val="0"/>
        <w:adjustRightInd w:val="0"/>
        <w:ind w:right="-78"/>
        <w:jc w:val="both"/>
        <w:textAlignment w:val="baseline"/>
        <w:rPr>
          <w:rFonts w:ascii="Geomanist" w:eastAsia="Tahoma" w:hAnsi="Geomanist" w:cs="Arial"/>
          <w:b/>
          <w:sz w:val="22"/>
          <w:szCs w:val="22"/>
        </w:rPr>
      </w:pPr>
    </w:p>
    <w:p w14:paraId="1D932DF8" w14:textId="77777777" w:rsidR="001405B5" w:rsidRPr="001405B5" w:rsidRDefault="001405B5" w:rsidP="001405B5">
      <w:pPr>
        <w:widowControl w:val="0"/>
        <w:autoSpaceDE w:val="0"/>
        <w:autoSpaceDN w:val="0"/>
        <w:ind w:right="-78"/>
        <w:jc w:val="center"/>
        <w:rPr>
          <w:rFonts w:ascii="Geomanist" w:eastAsia="Tahoma" w:hAnsi="Geomanist" w:cs="Tahoma"/>
          <w:b/>
          <w:bCs/>
          <w:sz w:val="22"/>
          <w:szCs w:val="22"/>
        </w:rPr>
      </w:pPr>
      <w:r w:rsidRPr="001405B5">
        <w:rPr>
          <w:rFonts w:ascii="Geomanist" w:eastAsia="Tahoma" w:hAnsi="Geomanist" w:cs="Tahoma"/>
          <w:b/>
          <w:bCs/>
          <w:sz w:val="22"/>
          <w:szCs w:val="22"/>
        </w:rPr>
        <w:lastRenderedPageBreak/>
        <w:t>TERMINOS Y CONDICIONES</w:t>
      </w:r>
    </w:p>
    <w:p w14:paraId="3257579D" w14:textId="77777777" w:rsidR="001405B5" w:rsidRPr="001405B5" w:rsidRDefault="001405B5" w:rsidP="001405B5">
      <w:pPr>
        <w:widowControl w:val="0"/>
        <w:autoSpaceDE w:val="0"/>
        <w:autoSpaceDN w:val="0"/>
        <w:ind w:right="-78"/>
        <w:jc w:val="center"/>
        <w:rPr>
          <w:rFonts w:ascii="Geomanist" w:eastAsia="Tahoma" w:hAnsi="Geomanist" w:cs="Tahoma"/>
          <w:b/>
          <w:bCs/>
          <w:sz w:val="22"/>
          <w:szCs w:val="22"/>
        </w:rPr>
      </w:pPr>
    </w:p>
    <w:p w14:paraId="5BC8F7AD" w14:textId="77777777" w:rsidR="001405B5" w:rsidRPr="001405B5" w:rsidRDefault="001405B5" w:rsidP="001405B5">
      <w:pPr>
        <w:widowControl w:val="0"/>
        <w:autoSpaceDE w:val="0"/>
        <w:autoSpaceDN w:val="0"/>
        <w:ind w:right="-78"/>
        <w:jc w:val="center"/>
        <w:rPr>
          <w:rFonts w:ascii="Geomanist" w:eastAsia="Tahoma" w:hAnsi="Geomanist" w:cs="Tahoma"/>
          <w:b/>
          <w:bCs/>
          <w:sz w:val="22"/>
          <w:szCs w:val="22"/>
        </w:rPr>
      </w:pPr>
    </w:p>
    <w:p w14:paraId="47D2994A" w14:textId="77777777" w:rsidR="001405B5" w:rsidRPr="001405B5" w:rsidRDefault="001405B5" w:rsidP="001405B5">
      <w:pPr>
        <w:widowControl w:val="0"/>
        <w:numPr>
          <w:ilvl w:val="0"/>
          <w:numId w:val="20"/>
        </w:numPr>
        <w:autoSpaceDE w:val="0"/>
        <w:autoSpaceDN w:val="0"/>
        <w:ind w:left="426" w:right="-78" w:hanging="426"/>
        <w:contextualSpacing/>
        <w:jc w:val="both"/>
        <w:rPr>
          <w:rFonts w:ascii="Geomanist" w:eastAsia="Tahoma" w:hAnsi="Geomanist" w:cs="Tahoma"/>
          <w:sz w:val="22"/>
          <w:szCs w:val="22"/>
        </w:rPr>
      </w:pPr>
      <w:r w:rsidRPr="001405B5">
        <w:rPr>
          <w:rFonts w:ascii="Geomanist" w:eastAsia="Tahoma" w:hAnsi="Geomanist" w:cs="Tahoma"/>
          <w:b/>
          <w:bCs/>
          <w:sz w:val="22"/>
          <w:szCs w:val="22"/>
        </w:rPr>
        <w:t>VIGENCIA DE LA CONTRATACIÓN Y EJERCICIO PRESUPUESTAL AL QUE CORRESPONDA</w:t>
      </w:r>
      <w:r w:rsidRPr="001405B5">
        <w:rPr>
          <w:rFonts w:ascii="Geomanist" w:eastAsia="Tahoma" w:hAnsi="Geomanist" w:cs="Tahoma"/>
          <w:sz w:val="22"/>
          <w:szCs w:val="22"/>
        </w:rPr>
        <w:t xml:space="preserve">. </w:t>
      </w:r>
    </w:p>
    <w:p w14:paraId="754F85DE" w14:textId="77777777" w:rsidR="001405B5" w:rsidRPr="001405B5" w:rsidRDefault="001405B5" w:rsidP="001405B5">
      <w:pPr>
        <w:widowControl w:val="0"/>
        <w:autoSpaceDE w:val="0"/>
        <w:autoSpaceDN w:val="0"/>
        <w:ind w:left="1070" w:right="-78"/>
        <w:contextualSpacing/>
        <w:jc w:val="both"/>
        <w:rPr>
          <w:rFonts w:ascii="Geomanist" w:eastAsia="Tahoma" w:hAnsi="Geomanist" w:cs="Tahoma"/>
          <w:sz w:val="22"/>
          <w:szCs w:val="22"/>
        </w:rPr>
      </w:pPr>
    </w:p>
    <w:p w14:paraId="06CF9BA0"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La vigencia de la contratación será a partir de la notificación de la adjudicación y/o fallo y hasta el 31 de diciembre del año 2024.</w:t>
      </w:r>
    </w:p>
    <w:p w14:paraId="6591F3E8"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2B47009F" w14:textId="77777777" w:rsidR="001405B5" w:rsidRPr="001405B5" w:rsidRDefault="001405B5" w:rsidP="001405B5">
      <w:pPr>
        <w:widowControl w:val="0"/>
        <w:numPr>
          <w:ilvl w:val="0"/>
          <w:numId w:val="20"/>
        </w:numPr>
        <w:autoSpaceDE w:val="0"/>
        <w:autoSpaceDN w:val="0"/>
        <w:ind w:left="567" w:right="-78" w:hanging="567"/>
        <w:contextualSpacing/>
        <w:jc w:val="both"/>
        <w:rPr>
          <w:rFonts w:ascii="Geomanist" w:eastAsia="Tahoma" w:hAnsi="Geomanist" w:cs="Tahoma"/>
          <w:sz w:val="22"/>
          <w:szCs w:val="22"/>
        </w:rPr>
      </w:pPr>
      <w:r w:rsidRPr="001405B5">
        <w:rPr>
          <w:rFonts w:ascii="Geomanist" w:eastAsia="Tahoma" w:hAnsi="Geomanist" w:cs="Tahoma"/>
          <w:b/>
          <w:bCs/>
          <w:sz w:val="22"/>
          <w:szCs w:val="22"/>
        </w:rPr>
        <w:t>PLAZO Y CONDICIONES DE ENTREGA</w:t>
      </w:r>
    </w:p>
    <w:p w14:paraId="5DEF9878" w14:textId="77777777" w:rsidR="001405B5" w:rsidRPr="001405B5" w:rsidRDefault="001405B5" w:rsidP="001405B5">
      <w:pPr>
        <w:widowControl w:val="0"/>
        <w:autoSpaceDE w:val="0"/>
        <w:autoSpaceDN w:val="0"/>
        <w:ind w:left="1070" w:right="-78"/>
        <w:contextualSpacing/>
        <w:jc w:val="both"/>
        <w:rPr>
          <w:rFonts w:ascii="Geomanist" w:eastAsia="Tahoma" w:hAnsi="Geomanist" w:cs="Tahoma"/>
          <w:sz w:val="22"/>
          <w:szCs w:val="22"/>
        </w:rPr>
      </w:pPr>
    </w:p>
    <w:p w14:paraId="4BB92316"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 xml:space="preserve">La información de este apartado se encuentra relacionada en el </w:t>
      </w:r>
      <w:r w:rsidRPr="001405B5">
        <w:rPr>
          <w:rFonts w:ascii="Geomanist" w:eastAsia="Tahoma" w:hAnsi="Geomanist" w:cs="Tahoma"/>
          <w:b/>
          <w:bCs/>
          <w:sz w:val="22"/>
          <w:szCs w:val="22"/>
        </w:rPr>
        <w:t>Numeral 3.3</w:t>
      </w:r>
      <w:r w:rsidRPr="001405B5">
        <w:rPr>
          <w:rFonts w:ascii="Geomanist" w:eastAsia="Tahoma" w:hAnsi="Geomanist" w:cs="Tahoma"/>
          <w:sz w:val="22"/>
          <w:szCs w:val="22"/>
        </w:rPr>
        <w:t>. del Anexo Técnico.</w:t>
      </w:r>
    </w:p>
    <w:p w14:paraId="1883E7A0"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1759966E" w14:textId="77777777" w:rsidR="001405B5" w:rsidRPr="001405B5" w:rsidRDefault="001405B5" w:rsidP="001405B5">
      <w:pPr>
        <w:widowControl w:val="0"/>
        <w:numPr>
          <w:ilvl w:val="0"/>
          <w:numId w:val="20"/>
        </w:numPr>
        <w:autoSpaceDE w:val="0"/>
        <w:autoSpaceDN w:val="0"/>
        <w:ind w:left="567" w:right="-78" w:hanging="567"/>
        <w:contextualSpacing/>
        <w:jc w:val="both"/>
        <w:rPr>
          <w:rFonts w:ascii="Geomanist" w:eastAsia="Tahoma" w:hAnsi="Geomanist" w:cs="Tahoma"/>
          <w:b/>
          <w:bCs/>
          <w:sz w:val="22"/>
          <w:szCs w:val="22"/>
        </w:rPr>
      </w:pPr>
      <w:r w:rsidRPr="001405B5">
        <w:rPr>
          <w:rFonts w:ascii="Geomanist" w:eastAsia="Tahoma" w:hAnsi="Geomanist" w:cs="Tahoma"/>
          <w:b/>
          <w:bCs/>
          <w:sz w:val="22"/>
          <w:szCs w:val="22"/>
        </w:rPr>
        <w:t>CRITERIO DE EVALUACIÓN DE LAS PROPOSICIONES TÉCNICAS.</w:t>
      </w:r>
    </w:p>
    <w:p w14:paraId="62ECC15E" w14:textId="77777777" w:rsidR="001405B5" w:rsidRPr="001405B5" w:rsidRDefault="001405B5" w:rsidP="001405B5">
      <w:pPr>
        <w:widowControl w:val="0"/>
        <w:autoSpaceDE w:val="0"/>
        <w:autoSpaceDN w:val="0"/>
        <w:ind w:left="1134" w:right="-78" w:hanging="1134"/>
        <w:contextualSpacing/>
        <w:jc w:val="both"/>
        <w:rPr>
          <w:rFonts w:ascii="Geomanist" w:eastAsia="Tahoma" w:hAnsi="Geomanist" w:cs="Tahoma"/>
          <w:b/>
          <w:bCs/>
          <w:sz w:val="22"/>
          <w:szCs w:val="22"/>
        </w:rPr>
      </w:pPr>
    </w:p>
    <w:p w14:paraId="2FC310F6"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 xml:space="preserve">La presente contratación contempla 1 (una) sola fuente de abastecimiento del 100% de la partida única conforme a las cantidades establecidas en presente Anexo Técnico. </w:t>
      </w:r>
    </w:p>
    <w:p w14:paraId="696E70BA"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4CE774B9"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 xml:space="preserve">La totalidad de los bienes por partida objeto de la presente contratación, serán adjudicados a un solo participante. </w:t>
      </w:r>
    </w:p>
    <w:p w14:paraId="6675BF49"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4E384ACE"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 xml:space="preserve">El responsable de área técnica evaluará las propuestas técnicas, utilizando el </w:t>
      </w:r>
      <w:r w:rsidRPr="001405B5">
        <w:rPr>
          <w:rFonts w:ascii="Geomanist" w:eastAsia="Tahoma" w:hAnsi="Geomanist" w:cs="Tahoma"/>
          <w:b/>
          <w:bCs/>
          <w:sz w:val="22"/>
          <w:szCs w:val="22"/>
        </w:rPr>
        <w:t>criterio de evaluación binario</w:t>
      </w:r>
      <w:r w:rsidRPr="001405B5">
        <w:rPr>
          <w:rFonts w:ascii="Geomanist" w:eastAsia="Tahoma" w:hAnsi="Geomanist" w:cs="Tahoma"/>
          <w:sz w:val="22"/>
          <w:szCs w:val="22"/>
        </w:rPr>
        <w:t xml:space="preserve"> (cumple/no cumple), en el cual se deberá detallar las causas y motivos técnicos que conllevan al resultado de la evaluación por criterio binario, de conformidad con lo establecido en los artículos 36 segundo párrafo y 36 Bis, fracción II de la Ley de Adquisiciones, Arrendamientos y Servicios del Sector Público y 51 de su Reglamento.</w:t>
      </w:r>
    </w:p>
    <w:p w14:paraId="609AA144"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2729A524" w14:textId="77777777" w:rsidR="001405B5" w:rsidRPr="001405B5" w:rsidRDefault="001405B5" w:rsidP="001405B5">
      <w:pPr>
        <w:widowControl w:val="0"/>
        <w:autoSpaceDE w:val="0"/>
        <w:autoSpaceDN w:val="0"/>
        <w:ind w:right="-78"/>
        <w:jc w:val="both"/>
        <w:rPr>
          <w:rFonts w:ascii="Geomanist" w:eastAsia="Tahoma" w:hAnsi="Geomanist" w:cs="Tahoma"/>
          <w:b/>
          <w:bCs/>
          <w:sz w:val="22"/>
          <w:szCs w:val="22"/>
        </w:rPr>
      </w:pPr>
      <w:r w:rsidRPr="001405B5">
        <w:rPr>
          <w:rFonts w:ascii="Geomanist" w:eastAsia="Tahoma" w:hAnsi="Geomanist" w:cs="Tahoma"/>
          <w:b/>
          <w:bCs/>
          <w:sz w:val="22"/>
          <w:szCs w:val="22"/>
        </w:rPr>
        <w:t>D)</w:t>
      </w:r>
      <w:r w:rsidRPr="001405B5">
        <w:rPr>
          <w:rFonts w:ascii="Geomanist" w:eastAsia="Tahoma" w:hAnsi="Geomanist" w:cs="Tahoma"/>
          <w:b/>
          <w:bCs/>
          <w:sz w:val="22"/>
          <w:szCs w:val="22"/>
        </w:rPr>
        <w:tab/>
        <w:t>LICENCIAS, PERMISOS, REGISTROS, CERTIFICADOS O AUTORIZACIONES</w:t>
      </w:r>
    </w:p>
    <w:p w14:paraId="03B11E17"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3CDBFAD3" w14:textId="77777777" w:rsidR="001405B5" w:rsidRPr="001405B5" w:rsidRDefault="001405B5" w:rsidP="001405B5">
      <w:pPr>
        <w:widowControl w:val="0"/>
        <w:autoSpaceDE w:val="0"/>
        <w:autoSpaceDN w:val="0"/>
        <w:ind w:right="-78"/>
        <w:jc w:val="both"/>
        <w:rPr>
          <w:rFonts w:ascii="Geomanist" w:eastAsia="Tahoma" w:hAnsi="Geomanist" w:cs="Tahoma"/>
          <w:b/>
          <w:bCs/>
          <w:sz w:val="22"/>
          <w:szCs w:val="22"/>
        </w:rPr>
      </w:pPr>
      <w:r w:rsidRPr="001405B5">
        <w:rPr>
          <w:rFonts w:ascii="Geomanist" w:eastAsia="Tahoma" w:hAnsi="Geomanist" w:cs="Tahoma"/>
          <w:b/>
          <w:bCs/>
          <w:sz w:val="22"/>
          <w:szCs w:val="22"/>
        </w:rPr>
        <w:t>D.1)</w:t>
      </w:r>
      <w:r w:rsidRPr="001405B5">
        <w:rPr>
          <w:rFonts w:ascii="Geomanist" w:eastAsia="Tahoma" w:hAnsi="Geomanist" w:cs="Tahoma"/>
          <w:b/>
          <w:bCs/>
          <w:sz w:val="22"/>
          <w:szCs w:val="22"/>
        </w:rPr>
        <w:tab/>
        <w:t>REGISTRO SANITARIO</w:t>
      </w:r>
    </w:p>
    <w:p w14:paraId="5E323968"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47D132EE"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Para el caso de Registro Sanitario vigente:</w:t>
      </w:r>
    </w:p>
    <w:p w14:paraId="3F9BC0BC"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553DB1D4"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w:t>
      </w:r>
      <w:r w:rsidRPr="001405B5">
        <w:rPr>
          <w:rFonts w:ascii="Geomanist" w:eastAsia="Tahoma" w:hAnsi="Geomanist" w:cs="Tahoma"/>
          <w:sz w:val="22"/>
          <w:szCs w:val="22"/>
        </w:rPr>
        <w:tab/>
        <w:t>Registro Sanitario expedido por la Comisión Federal para la Protección contra Riesgos Sanitarios (COFEPRIS), dependiente de la Secretaría de Salud del Gobierno Federal.</w:t>
      </w:r>
    </w:p>
    <w:p w14:paraId="3ADC016F"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w:t>
      </w:r>
      <w:r w:rsidRPr="001405B5">
        <w:rPr>
          <w:rFonts w:ascii="Geomanist" w:eastAsia="Tahoma" w:hAnsi="Geomanist" w:cs="Tahoma"/>
          <w:sz w:val="22"/>
          <w:szCs w:val="22"/>
        </w:rPr>
        <w:tab/>
        <w:t>En caso de que la descripción del bien ofertado no se encuentre completamente detallada en el Registro Sanitario, el oferente podrá integrar los anexos del registro sanitario o los folletos o los catálogos o los instructivos o lo manuales de uso o de los marbetes (etiquetas), que indiquen referenciando claramente la relación con los Registros Sanitarios vigentes autorizados por la COFEPRIS, para acreditar las especificaciones y características de los bienes solicitados.</w:t>
      </w:r>
    </w:p>
    <w:p w14:paraId="252FDCFD"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383D8B56"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lastRenderedPageBreak/>
        <w:t>Para el caso de Registro Sanitario que no se encuentre dentro del periodo de vigencia de 5 años, o se encuentre dentro de los 150 días naturales previos a su vencimiento conforme al artículo 376 de la Ley General de Salud, deberá presentar:</w:t>
      </w:r>
    </w:p>
    <w:p w14:paraId="2C172947"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0F9743C4"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w:t>
      </w:r>
      <w:r w:rsidRPr="001405B5">
        <w:rPr>
          <w:rFonts w:ascii="Geomanist" w:eastAsia="Tahoma" w:hAnsi="Geomanist" w:cs="Tahoma"/>
          <w:sz w:val="22"/>
          <w:szCs w:val="22"/>
        </w:rPr>
        <w:tab/>
        <w:t>Registro Sanitario prorrogado, con sus Formatos y modificaciones.</w:t>
      </w:r>
    </w:p>
    <w:p w14:paraId="390F67CE"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w:t>
      </w:r>
      <w:r w:rsidRPr="001405B5">
        <w:rPr>
          <w:rFonts w:ascii="Geomanist" w:eastAsia="Tahoma" w:hAnsi="Geomanist" w:cs="Tahoma"/>
          <w:sz w:val="22"/>
          <w:szCs w:val="22"/>
        </w:rPr>
        <w:tab/>
        <w:t>El comprobante (acuse de recibo) del trámite de prórroga del Registro Sanitario, deberá indicar la fecha en que se realizó el trámite, siendo ésta de cuando menos 150 días naturales antes de que concluya la vigencia del Registro correspondiente, ello de conformidad con lo previsto en el artículo 190-bis 6 adicionado al Reglamento de Insumos para la Salud, publicado en el Diario Oficial de la Federación el 2 de enero de 2008.</w:t>
      </w:r>
    </w:p>
    <w:p w14:paraId="1F0E2D1E"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7DE5A539"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 xml:space="preserve">Para el caso de los trámites para la prórroga del registro sanitario, que se hayan tenido que someter a partir del 29 de abril de 2020, podrá integrar en su propuesta el comprobante señalado en el punto anterior o la guía de mensajería con la que se envió la solicitud para la prórroga, en donde se observe la fecha de envió cuando menos 150 días previos al vencimiento del registro sanitario, así mismo para dar certeza a la solicitud, deberá presentar un comprobante en donde se muestre que la COFEPRIS recibió su solicitud con su respectivo número de trámite, con base en lo previsto en el ACUERDO por el que se modifica el similar por el que se establecen acciones extraordinarias para atender la emergencia sanitaria generada por el virus SARS-CoV2, publicado en el Diario Oficial de la Federación el 21 de abril de 2021, y de conformidad con las Medidas Temporales para el ingreso de trámites durante la emergencia Sanitaria por covid-19 en la página de la </w:t>
      </w:r>
      <w:r w:rsidRPr="001405B5">
        <w:rPr>
          <w:rFonts w:ascii="Geomanist" w:eastAsia="Tahoma" w:hAnsi="Geomanist" w:cs="Tahoma"/>
          <w:b/>
          <w:bCs/>
          <w:i/>
          <w:iCs/>
          <w:sz w:val="22"/>
          <w:szCs w:val="22"/>
          <w:u w:val="single"/>
        </w:rPr>
        <w:t>https://www.gob.mx/cofepris/articulos/medidas-temporales-para-el-ingreso-de-tramites-durante-la-emergencia-sanitaria-por-covid-19?state=published</w:t>
      </w:r>
      <w:r w:rsidRPr="001405B5">
        <w:rPr>
          <w:rFonts w:ascii="Geomanist" w:eastAsia="Tahoma" w:hAnsi="Geomanist" w:cs="Tahoma"/>
          <w:sz w:val="22"/>
          <w:szCs w:val="22"/>
        </w:rPr>
        <w:t>, el 27 de abril de 2020.</w:t>
      </w:r>
    </w:p>
    <w:p w14:paraId="6E0066ED"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w:t>
      </w:r>
      <w:r w:rsidRPr="001405B5">
        <w:rPr>
          <w:rFonts w:ascii="Geomanist" w:eastAsia="Tahoma" w:hAnsi="Geomanist" w:cs="Tahoma"/>
          <w:sz w:val="22"/>
          <w:szCs w:val="22"/>
        </w:rPr>
        <w:tab/>
        <w:t>En caso de que el trámite de prórroga del Registro Sanitario haya vencido o se encuentre fuera de los 5 años de vigencia, deberá presentar el comprobante (acuse de recibo) del trámite de prórroga del Registro Sanitario actualizado, y deberá indicar la fecha en que se realizó el trámite, siendo ésta de cuando menos 150 días naturales antes de que concluya la vigencia de la prórroga anterior a esta, de conformidad con lo previsto en el artículo 190 Bis 7 del Reglamento de Insumos para la Salud en su última Reforma Publicada en el Diario Oficial de la Federación el 31 de mayo de 2021.</w:t>
      </w:r>
    </w:p>
    <w:p w14:paraId="20798F9B"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7286EA5F"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NOTA: No se aceptarán registros sanitarios con una fecha de expedición de marzo de 2005 o fechas anteriores, con base al DECRETO por el que se reforma el artículo 376 de la Ley General de Salud, publicado en el Diario Oficial de la Federación el 24 de febrero de 2005. Así mismo no son válidas consultas por Internet, capturas de pantalla o cartas dirigidas a COFEPRIS, sin respuesta en los trámites realizados, la cual no acredite la veracidad del documento.</w:t>
      </w:r>
    </w:p>
    <w:p w14:paraId="3CDA4023"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1BDB61D9"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 xml:space="preserve">Para el caso de los bienes que no requieren del Registro Sanitario, deberán presentar copia completa, legible y sin alteraciones de la Constancia que indique que no requieren Registro </w:t>
      </w:r>
      <w:r w:rsidRPr="001405B5">
        <w:rPr>
          <w:rFonts w:ascii="Geomanist" w:eastAsia="Tahoma" w:hAnsi="Geomanist" w:cs="Tahoma"/>
          <w:sz w:val="22"/>
          <w:szCs w:val="22"/>
        </w:rPr>
        <w:lastRenderedPageBreak/>
        <w:t>Sanitario, expedida por la Secretaría de Salud del Gobierno Federal, o por la COFEPRIS, que ampare las claves ofertadas, o manifestación por escrito de que el bien se encuentra en el “ACUERDO por el que se da a conocer el listado de insumos para la salud considerados como de bajo riesgo para efectos de obtención del Registro Sanitario, y de aquellos productos que por su naturaleza, características propias y uso no se consideran como insumos para la salud y por ende no requieren Registro”, publicado en el DOF el día 22 de diciembre de 2014.</w:t>
      </w:r>
    </w:p>
    <w:p w14:paraId="4A458139"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677B34CE"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Asimismo, para los insumos que no requieran Registro Sanitario, deberá presentar una ficha técnica y proyecto de marbete para acreditar el cumplimiento de la descripción solicitada en el Anexo Técnico.</w:t>
      </w:r>
    </w:p>
    <w:p w14:paraId="7CA5BF83"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7DB10E61"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Nota: Podrá presentarse por familia y se sugiere que en carta por separado se listen las claves que ampara. De no aplicar este documento, no afecta la solvencia de la proposición.</w:t>
      </w:r>
    </w:p>
    <w:p w14:paraId="0C81A0F1"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22234F48" w14:textId="77777777" w:rsidR="001405B5" w:rsidRPr="001405B5" w:rsidRDefault="001405B5" w:rsidP="001405B5">
      <w:pPr>
        <w:widowControl w:val="0"/>
        <w:autoSpaceDE w:val="0"/>
        <w:autoSpaceDN w:val="0"/>
        <w:ind w:right="-78"/>
        <w:jc w:val="both"/>
        <w:rPr>
          <w:rFonts w:ascii="Geomanist" w:eastAsia="Tahoma" w:hAnsi="Geomanist" w:cs="Tahoma"/>
          <w:b/>
          <w:bCs/>
          <w:sz w:val="22"/>
          <w:szCs w:val="22"/>
        </w:rPr>
      </w:pPr>
      <w:r w:rsidRPr="001405B5">
        <w:rPr>
          <w:rFonts w:ascii="Geomanist" w:eastAsia="Tahoma" w:hAnsi="Geomanist" w:cs="Tahoma"/>
          <w:b/>
          <w:bCs/>
          <w:sz w:val="22"/>
          <w:szCs w:val="22"/>
        </w:rPr>
        <w:t>D.2)</w:t>
      </w:r>
      <w:r w:rsidRPr="001405B5">
        <w:rPr>
          <w:rFonts w:ascii="Geomanist" w:eastAsia="Tahoma" w:hAnsi="Geomanist" w:cs="Tahoma"/>
          <w:b/>
          <w:bCs/>
          <w:sz w:val="22"/>
          <w:szCs w:val="22"/>
        </w:rPr>
        <w:tab/>
        <w:t>LICENCIAS, PERMISOS O AUTORIZACIONES</w:t>
      </w:r>
    </w:p>
    <w:p w14:paraId="3FA54EC1" w14:textId="77777777" w:rsidR="001405B5" w:rsidRPr="001405B5" w:rsidRDefault="001405B5" w:rsidP="001405B5">
      <w:pPr>
        <w:widowControl w:val="0"/>
        <w:autoSpaceDE w:val="0"/>
        <w:autoSpaceDN w:val="0"/>
        <w:ind w:right="-78"/>
        <w:jc w:val="both"/>
        <w:rPr>
          <w:rFonts w:ascii="Geomanist" w:eastAsia="Tahoma" w:hAnsi="Geomanist" w:cs="Tahoma"/>
          <w:sz w:val="20"/>
          <w:szCs w:val="20"/>
        </w:rPr>
      </w:pPr>
    </w:p>
    <w:p w14:paraId="43CB1489"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w:t>
      </w:r>
      <w:r w:rsidRPr="001405B5">
        <w:rPr>
          <w:rFonts w:ascii="Geomanist" w:eastAsia="Tahoma" w:hAnsi="Geomanist" w:cs="Tahoma"/>
          <w:sz w:val="22"/>
          <w:szCs w:val="22"/>
        </w:rPr>
        <w:tab/>
        <w:t>Copia simple legible del Aviso de Funcionamiento y/o Licencia Sanitaria del oferente, conforme aplique presentar acorde a COFEPRIS, donde se especifique claramente el Sistema de Clasificación Industrial de América del Norte (SCIAN) el cual permite identificar mediante un código y descripción las actividades sujetas al Aviso de Funcionamiento o Licencia Sanitaria del oferente</w:t>
      </w:r>
    </w:p>
    <w:p w14:paraId="60DF9E1D" w14:textId="77777777" w:rsidR="001405B5" w:rsidRPr="001405B5" w:rsidRDefault="001405B5" w:rsidP="001405B5">
      <w:pPr>
        <w:widowControl w:val="0"/>
        <w:autoSpaceDE w:val="0"/>
        <w:autoSpaceDN w:val="0"/>
        <w:ind w:right="-78"/>
        <w:jc w:val="both"/>
        <w:rPr>
          <w:rFonts w:ascii="Geomanist" w:eastAsia="Tahoma" w:hAnsi="Geomanist" w:cs="Tahoma"/>
          <w:sz w:val="20"/>
          <w:szCs w:val="20"/>
        </w:rPr>
      </w:pPr>
    </w:p>
    <w:p w14:paraId="7DC1B046"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w:t>
      </w:r>
      <w:r w:rsidRPr="001405B5">
        <w:rPr>
          <w:rFonts w:ascii="Geomanist" w:eastAsia="Tahoma" w:hAnsi="Geomanist" w:cs="Tahoma"/>
          <w:sz w:val="22"/>
          <w:szCs w:val="22"/>
        </w:rPr>
        <w:tab/>
        <w:t xml:space="preserve">Copia simple legible y vigente de la Autorización del </w:t>
      </w:r>
      <w:proofErr w:type="gramStart"/>
      <w:r w:rsidRPr="001405B5">
        <w:rPr>
          <w:rFonts w:ascii="Geomanist" w:eastAsia="Tahoma" w:hAnsi="Geomanist" w:cs="Tahoma"/>
          <w:sz w:val="22"/>
          <w:szCs w:val="22"/>
        </w:rPr>
        <w:t>Responsable</w:t>
      </w:r>
      <w:proofErr w:type="gramEnd"/>
      <w:r w:rsidRPr="001405B5">
        <w:rPr>
          <w:rFonts w:ascii="Geomanist" w:eastAsia="Tahoma" w:hAnsi="Geomanist" w:cs="Tahoma"/>
          <w:sz w:val="22"/>
          <w:szCs w:val="22"/>
        </w:rPr>
        <w:t xml:space="preserve"> Sanitario del oferente.</w:t>
      </w:r>
    </w:p>
    <w:p w14:paraId="0A94634C"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79B20371" w14:textId="77777777" w:rsidR="001405B5" w:rsidRPr="001405B5" w:rsidRDefault="001405B5" w:rsidP="001405B5">
      <w:pPr>
        <w:widowControl w:val="0"/>
        <w:autoSpaceDE w:val="0"/>
        <w:autoSpaceDN w:val="0"/>
        <w:ind w:right="-78"/>
        <w:jc w:val="both"/>
        <w:rPr>
          <w:rFonts w:ascii="Geomanist" w:eastAsia="Tahoma" w:hAnsi="Geomanist" w:cs="Tahoma"/>
          <w:b/>
          <w:bCs/>
          <w:sz w:val="22"/>
          <w:szCs w:val="22"/>
        </w:rPr>
      </w:pPr>
      <w:r w:rsidRPr="001405B5">
        <w:rPr>
          <w:rFonts w:ascii="Geomanist" w:eastAsia="Tahoma" w:hAnsi="Geomanist" w:cs="Tahoma"/>
          <w:b/>
          <w:bCs/>
          <w:sz w:val="22"/>
          <w:szCs w:val="22"/>
        </w:rPr>
        <w:t>D.3)</w:t>
      </w:r>
      <w:r w:rsidRPr="001405B5">
        <w:rPr>
          <w:rFonts w:ascii="Geomanist" w:eastAsia="Tahoma" w:hAnsi="Geomanist" w:cs="Tahoma"/>
          <w:b/>
          <w:bCs/>
          <w:sz w:val="22"/>
          <w:szCs w:val="22"/>
        </w:rPr>
        <w:tab/>
        <w:t>CERTIFICADO DE BUENAS PRÁCTICAS DE FABRICACIÓN O EQUIVALENTE</w:t>
      </w:r>
    </w:p>
    <w:p w14:paraId="3D3B0607"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Asimismo, los oferentes interesados en participar deberán contar y documentar obligadamente con los siguientes documentos vigentes, completos y legibles:</w:t>
      </w:r>
    </w:p>
    <w:p w14:paraId="1C631DAD" w14:textId="77777777" w:rsidR="001405B5" w:rsidRPr="001405B5" w:rsidRDefault="001405B5" w:rsidP="001405B5">
      <w:pPr>
        <w:widowControl w:val="0"/>
        <w:autoSpaceDE w:val="0"/>
        <w:autoSpaceDN w:val="0"/>
        <w:ind w:right="-78"/>
        <w:jc w:val="both"/>
        <w:rPr>
          <w:rFonts w:ascii="Geomanist" w:eastAsia="Tahoma" w:hAnsi="Geomanist" w:cs="Tahoma"/>
          <w:sz w:val="20"/>
          <w:szCs w:val="20"/>
        </w:rPr>
      </w:pPr>
    </w:p>
    <w:p w14:paraId="2176353D"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w:t>
      </w:r>
      <w:r w:rsidRPr="001405B5">
        <w:rPr>
          <w:rFonts w:ascii="Geomanist" w:eastAsia="Tahoma" w:hAnsi="Geomanist" w:cs="Tahoma"/>
          <w:sz w:val="22"/>
          <w:szCs w:val="22"/>
        </w:rPr>
        <w:tab/>
        <w:t>Certificado de Buenas Prácticas de Fabricación Vigente para bienes de origen nacional de la empresa fabricante, emitido por la COFEPRIS o, Documento equivalente al Certificado vigente de Buenas Prácticas de Fabricación para bienes de origen extranjero, expedidos por autoridades locales o federales competentes del país de origen, que avalen las Buenas prácticas de fabricación del producto. (En caso de presentar documentos en otro idioma que no sea el español, se requiere traducción simple al español).</w:t>
      </w:r>
    </w:p>
    <w:p w14:paraId="4EE53243"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49C60AA8"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w:t>
      </w:r>
      <w:r w:rsidRPr="001405B5">
        <w:rPr>
          <w:rFonts w:ascii="Geomanist" w:eastAsia="Tahoma" w:hAnsi="Geomanist" w:cs="Tahoma"/>
          <w:sz w:val="22"/>
          <w:szCs w:val="22"/>
        </w:rPr>
        <w:tab/>
        <w:t xml:space="preserve">Para el caso de Certificados de Buenas Prácticas de Fabricación (CBPF) o equivalentes vencidos, deberá anexar el CBPF vencido, anexando el trámite de solicitud de visita de verificación sanitaria, sometido entre 120 a 180 días naturales antes de la finalización de la vigencia del CBPF, de conformidad con lo previsto en el numeral 6.1.1 de la GUÍA SOBRE LA APLICACIÓN DE CRITERIOS QUE SE DEBEN OBSERVAR PARA LA EVALUACIÓN DE LA CERTIFICACIÓN DE BUENAS PRÁCTICAS DE FABRICACIÓN DE FÁRMACOS, MEDICAMENTOS, </w:t>
      </w:r>
      <w:r w:rsidRPr="001405B5">
        <w:rPr>
          <w:rFonts w:ascii="Geomanist" w:eastAsia="Tahoma" w:hAnsi="Geomanist" w:cs="Tahoma"/>
          <w:sz w:val="22"/>
          <w:szCs w:val="22"/>
        </w:rPr>
        <w:lastRenderedPageBreak/>
        <w:t>DISPOSITIVOS MÉDICOS Y ALMACENES DE ACONDICIONAMIENTO PRIMARIO QUE ACOMPAÑEN A LAS SOLICITUDES DE MODIFICACIONES, PRÓRROGAS Y REGISTROS SANITARIOS, publicada por la Comisión Federal para la Protección Contra Riesgos Sanitarios el 06 de marzo de 2020.</w:t>
      </w:r>
    </w:p>
    <w:p w14:paraId="4D93B276"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36323421" w14:textId="77777777" w:rsidR="001405B5" w:rsidRPr="001405B5" w:rsidRDefault="001405B5" w:rsidP="001405B5">
      <w:pPr>
        <w:widowControl w:val="0"/>
        <w:autoSpaceDE w:val="0"/>
        <w:autoSpaceDN w:val="0"/>
        <w:ind w:right="-78"/>
        <w:jc w:val="both"/>
        <w:rPr>
          <w:rFonts w:ascii="Geomanist" w:eastAsia="Tahoma" w:hAnsi="Geomanist" w:cs="Tahoma"/>
          <w:b/>
          <w:bCs/>
          <w:sz w:val="22"/>
          <w:szCs w:val="22"/>
        </w:rPr>
      </w:pPr>
      <w:r w:rsidRPr="001405B5">
        <w:rPr>
          <w:rFonts w:ascii="Geomanist" w:eastAsia="Tahoma" w:hAnsi="Geomanist" w:cs="Tahoma"/>
          <w:b/>
          <w:bCs/>
          <w:sz w:val="22"/>
          <w:szCs w:val="22"/>
        </w:rPr>
        <w:t>D.4)</w:t>
      </w:r>
      <w:r w:rsidRPr="001405B5">
        <w:rPr>
          <w:rFonts w:ascii="Geomanist" w:eastAsia="Tahoma" w:hAnsi="Geomanist" w:cs="Tahoma"/>
          <w:b/>
          <w:bCs/>
          <w:sz w:val="22"/>
          <w:szCs w:val="22"/>
        </w:rPr>
        <w:tab/>
        <w:t>TECNOVIGILANCIA</w:t>
      </w:r>
    </w:p>
    <w:p w14:paraId="3F06B8F8" w14:textId="77777777" w:rsidR="001405B5" w:rsidRPr="001405B5" w:rsidRDefault="001405B5" w:rsidP="001405B5">
      <w:pPr>
        <w:widowControl w:val="0"/>
        <w:autoSpaceDE w:val="0"/>
        <w:autoSpaceDN w:val="0"/>
        <w:ind w:right="-78"/>
        <w:jc w:val="both"/>
        <w:rPr>
          <w:rFonts w:ascii="Geomanist" w:eastAsia="Tahoma" w:hAnsi="Geomanist" w:cs="Tahoma"/>
          <w:b/>
          <w:bCs/>
          <w:sz w:val="22"/>
          <w:szCs w:val="22"/>
        </w:rPr>
      </w:pPr>
    </w:p>
    <w:p w14:paraId="7FF2D9E8"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El OFERENTE deberá entregar una copia legible del documento expedido por la COFEPRIS en la que esté debidamente registrado que cumple con lo establecido en la NOM-240-SSA1-2012, Instalación y operación de la Tecnovigilancia, en la que se indica el nombre del responsable de la Tecnovigilancia del fabricante y/o distribuidor, con la finalidad de garantizar la seguridad del personal Médico operativo, así como de los derechohabientes ante el uso de los insumos requeridos en la presente solicitud.</w:t>
      </w:r>
    </w:p>
    <w:p w14:paraId="229E94FD"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38C6838E"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Así mismo, el IMSS-BIENESTAR durante la vigencia del contrato coadyuvará con la Autoridad Sanitaria (COFEPRIS), informándole los resultados de aquellos insumos para la salud que no cumplan con la normatividad establecida, como se establece en la NOM-240-SSA1-2012, Instalación y operación de la Tecnovigilancia.</w:t>
      </w:r>
    </w:p>
    <w:p w14:paraId="32B1A9AA"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64C6B8BF"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b/>
          <w:bCs/>
          <w:sz w:val="22"/>
          <w:szCs w:val="22"/>
        </w:rPr>
        <w:t>D.5)</w:t>
      </w:r>
      <w:r w:rsidRPr="001405B5">
        <w:rPr>
          <w:rFonts w:ascii="Geomanist" w:eastAsia="Tahoma" w:hAnsi="Geomanist" w:cs="Tahoma"/>
          <w:b/>
          <w:bCs/>
          <w:sz w:val="22"/>
          <w:szCs w:val="22"/>
        </w:rPr>
        <w:tab/>
        <w:t>CARTA DE RESPALDO DEL FABRICANTE O TITULAR DEL REGISTRO SANITARIO AL OFERENTE (NO APLICA EN CASO DE QUE EL LICITANTE SEA FABRICANTE O TITULAR DEL REGISTRO SANITARIO</w:t>
      </w:r>
      <w:r w:rsidRPr="001405B5">
        <w:rPr>
          <w:rFonts w:ascii="Geomanist" w:eastAsia="Tahoma" w:hAnsi="Geomanist" w:cs="Tahoma"/>
          <w:sz w:val="22"/>
          <w:szCs w:val="22"/>
        </w:rPr>
        <w:t>)</w:t>
      </w:r>
    </w:p>
    <w:p w14:paraId="36AA56FF"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3FD845C9"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 xml:space="preserve">Manifiesto conjunto en escrito libre del oferente y del fabricante o titular del Registro Sanitario de los bienes ofertados, en el que manifieste que el segundo (fabricante o titular del Registro Sanitario) respalda la proposición presentada por el oferente para la presente adquisición y garantizan el abasto suficiente para que a su vez pueda cumplir en caso de resultar adjudicado del presente procedimiento para la(s) subpartida(s) que oferta(n). </w:t>
      </w:r>
    </w:p>
    <w:p w14:paraId="66F9FEFE"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1FB84159" w14:textId="77777777" w:rsidR="001405B5" w:rsidRPr="001405B5" w:rsidRDefault="001405B5" w:rsidP="001405B5">
      <w:pPr>
        <w:widowControl w:val="0"/>
        <w:autoSpaceDE w:val="0"/>
        <w:autoSpaceDN w:val="0"/>
        <w:ind w:right="-78"/>
        <w:jc w:val="both"/>
        <w:rPr>
          <w:rFonts w:ascii="Geomanist" w:eastAsia="Tahoma" w:hAnsi="Geomanist" w:cs="Tahoma"/>
          <w:b/>
          <w:bCs/>
          <w:sz w:val="22"/>
          <w:szCs w:val="22"/>
        </w:rPr>
      </w:pPr>
      <w:r w:rsidRPr="001405B5">
        <w:rPr>
          <w:rFonts w:ascii="Geomanist" w:eastAsia="Tahoma" w:hAnsi="Geomanist" w:cs="Tahoma"/>
          <w:b/>
          <w:bCs/>
          <w:sz w:val="22"/>
          <w:szCs w:val="22"/>
        </w:rPr>
        <w:t>D.6)</w:t>
      </w:r>
      <w:r w:rsidRPr="001405B5">
        <w:rPr>
          <w:rFonts w:ascii="Geomanist" w:eastAsia="Tahoma" w:hAnsi="Geomanist" w:cs="Tahoma"/>
          <w:b/>
          <w:bCs/>
          <w:sz w:val="22"/>
          <w:szCs w:val="22"/>
        </w:rPr>
        <w:tab/>
        <w:t>ESCRITO DE DATOS DE REPRESENTANTES</w:t>
      </w:r>
    </w:p>
    <w:p w14:paraId="7AAFBC75"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42DDDF7F"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En su propuesta técnica deberá integrar un escrito libre en hoja membretada y firmada por un representante legal, en donde proporcione por lo menos 3 contactos, con nombre completo, cargo, correo y teléfono celular, mismos que se comprometerán a atender cualquier asunto que se derive en caso de resultar adjudicados y posteriormente del contrato.</w:t>
      </w:r>
    </w:p>
    <w:p w14:paraId="54D3E2E0"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4F2DEE16" w14:textId="77777777" w:rsidR="0057405A"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b/>
          <w:bCs/>
          <w:sz w:val="22"/>
          <w:szCs w:val="22"/>
        </w:rPr>
        <w:t>D.7)</w:t>
      </w:r>
      <w:r w:rsidRPr="001405B5">
        <w:rPr>
          <w:rFonts w:ascii="Geomanist" w:eastAsia="Tahoma" w:hAnsi="Geomanist" w:cs="Tahoma"/>
          <w:b/>
          <w:bCs/>
          <w:sz w:val="22"/>
          <w:szCs w:val="22"/>
        </w:rPr>
        <w:tab/>
        <w:t>CADUCIDAD DE LOS BIENES</w:t>
      </w:r>
    </w:p>
    <w:p w14:paraId="1EE93ECF" w14:textId="262AB351"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Los bienes que requiere el IMSS- BIENESTAR para adquisición deberán ser nuevos y de fecha de fabricación no mayor a 12 meses, contados a partir de la fecha de su recepción en la Unidad Médica. No se aceptarán bienes con un plazo de caducidad inferior a 12 meses, así como tampoco el plazo podrá ser mayor de cinco años, de conformidad a lo establecido por las Autoridades Sanitarias.</w:t>
      </w:r>
    </w:p>
    <w:p w14:paraId="326B3712"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lastRenderedPageBreak/>
        <w:t xml:space="preserve">En todos los casos, el proveedor, previo a la firma del contrato deberá entregar Carta Compromiso de Canje por si el producto no llegara a consumirse durante el periodo de su vida útil. El área requirente, a través del Administrador del Contrato, gestionará solicitud de canje correspondiente, con 30 días naturales de anticipación al vencimiento de la caducidad de aquellos insumos para la salud que se estima no van a ser consumidos durante el periodo de su vida útil y a efecto de dar cumplimiento a la carta de canje otorgada por los proveedores, o en su caso, una vez que los insumos hayan llegado al término de su vida útil, por lo que el canje deberá realizarlo en el lugar donde se  encuentren los bienes reportados. En caso de atraso y/ o incumplimiento en el canje, se aplicará la pena convencional correspondiente, y en su caso se llevará a cabo la ejecución de la garantía de cumplimiento del contrato; independientemente de la facultad que el IMSS-BIENESTAR podrá ejercer en términos de lo previsto en los artículos 50 y 60 de Ley de Adquisiciones, Arrendamientos y Servicios del Sector Público (LAASSP). Para defectos del canje de los bienes, éste se realizará dentro de los 7 días naturales posteriores a la notificación al proveedor.  </w:t>
      </w:r>
    </w:p>
    <w:p w14:paraId="562C807C"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0449F1D0"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El área requirente podrá autorizar, en casos justificados, la entrega de los bienes con fecha de fabricación, o vida útil diferente a la establecida en esta convocatoria.</w:t>
      </w:r>
    </w:p>
    <w:p w14:paraId="23CE6718"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p>
    <w:p w14:paraId="4055D5D7" w14:textId="77777777" w:rsidR="001405B5" w:rsidRPr="001405B5" w:rsidRDefault="001405B5" w:rsidP="001405B5">
      <w:pPr>
        <w:widowControl w:val="0"/>
        <w:numPr>
          <w:ilvl w:val="0"/>
          <w:numId w:val="22"/>
        </w:numPr>
        <w:autoSpaceDE w:val="0"/>
        <w:autoSpaceDN w:val="0"/>
        <w:spacing w:before="100" w:beforeAutospacing="1"/>
        <w:ind w:left="426" w:right="-78" w:hanging="426"/>
        <w:contextualSpacing/>
        <w:jc w:val="both"/>
        <w:rPr>
          <w:rFonts w:ascii="Geomanist" w:eastAsia="Tahoma" w:hAnsi="Geomanist" w:cs="Arial"/>
          <w:b/>
          <w:sz w:val="22"/>
          <w:szCs w:val="22"/>
        </w:rPr>
      </w:pPr>
      <w:r w:rsidRPr="001405B5">
        <w:rPr>
          <w:rFonts w:ascii="Geomanist" w:eastAsia="Tahoma" w:hAnsi="Geomanist" w:cs="Arial"/>
          <w:b/>
          <w:sz w:val="22"/>
          <w:szCs w:val="22"/>
        </w:rPr>
        <w:t>ADMINISTRACIÓN Y SUPERVISIÓN DEL CONTRATO</w:t>
      </w:r>
    </w:p>
    <w:p w14:paraId="37F975F1" w14:textId="77777777" w:rsidR="001405B5" w:rsidRPr="001405B5" w:rsidRDefault="001405B5" w:rsidP="001405B5">
      <w:pPr>
        <w:spacing w:before="100" w:beforeAutospacing="1"/>
        <w:ind w:right="-78"/>
        <w:jc w:val="both"/>
        <w:rPr>
          <w:rFonts w:ascii="Geomanist" w:eastAsia="Tahoma" w:hAnsi="Geomanist" w:cs="Arial"/>
          <w:bCs/>
          <w:sz w:val="22"/>
          <w:szCs w:val="22"/>
        </w:rPr>
      </w:pPr>
      <w:r w:rsidRPr="001405B5">
        <w:rPr>
          <w:rFonts w:ascii="Geomanist" w:eastAsia="Tahoma" w:hAnsi="Geomanist" w:cs="Arial"/>
          <w:bCs/>
          <w:sz w:val="22"/>
          <w:szCs w:val="22"/>
        </w:rPr>
        <w:t xml:space="preserve">Representantes de las Coordinaciones Estatales de IMSS-BIENESTAR, serán los Administradores de Contrato en cada Coordinación Estatal. El </w:t>
      </w:r>
      <w:proofErr w:type="gramStart"/>
      <w:r w:rsidRPr="001405B5">
        <w:rPr>
          <w:rFonts w:ascii="Geomanist" w:eastAsia="Tahoma" w:hAnsi="Geomanist" w:cs="Arial"/>
          <w:bCs/>
          <w:sz w:val="22"/>
          <w:szCs w:val="22"/>
        </w:rPr>
        <w:t>Director</w:t>
      </w:r>
      <w:proofErr w:type="gramEnd"/>
      <w:r w:rsidRPr="001405B5">
        <w:rPr>
          <w:rFonts w:ascii="Geomanist" w:eastAsia="Tahoma" w:hAnsi="Geomanist" w:cs="Arial"/>
          <w:bCs/>
          <w:sz w:val="22"/>
          <w:szCs w:val="22"/>
        </w:rPr>
        <w:t xml:space="preserve"> Médico de cada unidad médica o el servidor público que éste designe a través de oficio, será el Supervisor del contrato quien tendrá la responsabilidad de coadyuvar a vigilar y verificar el cumplimiento de las obligaciones pactadas, teniendo la responsabilidad de informar oportunamente al administrador del contrato los incumplimientos, irregularidades o deficiencias en que pudiera incurrir el proveedor. </w:t>
      </w:r>
    </w:p>
    <w:p w14:paraId="782E7A69" w14:textId="77777777" w:rsidR="001405B5" w:rsidRPr="001405B5" w:rsidRDefault="001405B5" w:rsidP="001405B5">
      <w:pPr>
        <w:spacing w:before="100" w:beforeAutospacing="1"/>
        <w:ind w:right="-78"/>
        <w:jc w:val="both"/>
        <w:rPr>
          <w:rFonts w:ascii="Geomanist" w:eastAsia="Tahoma" w:hAnsi="Geomanist" w:cs="Arial"/>
          <w:bCs/>
          <w:sz w:val="22"/>
          <w:szCs w:val="22"/>
        </w:rPr>
      </w:pPr>
      <w:r w:rsidRPr="001405B5">
        <w:rPr>
          <w:rFonts w:ascii="Geomanist" w:eastAsia="Tahoma" w:hAnsi="Geomanist" w:cs="Arial"/>
          <w:bCs/>
          <w:sz w:val="22"/>
          <w:szCs w:val="22"/>
        </w:rPr>
        <w:t xml:space="preserve">Para el presente procedimiento de contratación se designa a los Administradores de Contrato, relacionados en el </w:t>
      </w:r>
      <w:r w:rsidRPr="001405B5">
        <w:rPr>
          <w:rFonts w:ascii="Geomanist" w:eastAsia="Tahoma" w:hAnsi="Geomanist" w:cs="Arial"/>
          <w:b/>
          <w:sz w:val="22"/>
          <w:szCs w:val="22"/>
        </w:rPr>
        <w:t>Apéndice 6</w:t>
      </w:r>
      <w:r w:rsidRPr="001405B5">
        <w:rPr>
          <w:rFonts w:ascii="Geomanist" w:eastAsia="Tahoma" w:hAnsi="Geomanist" w:cs="Arial"/>
          <w:bCs/>
          <w:sz w:val="22"/>
          <w:szCs w:val="22"/>
        </w:rPr>
        <w:t xml:space="preserve">. </w:t>
      </w:r>
      <w:r w:rsidRPr="001405B5">
        <w:rPr>
          <w:rFonts w:ascii="Geomanist" w:eastAsia="Tahoma" w:hAnsi="Geomanist" w:cs="Arial"/>
          <w:b/>
          <w:sz w:val="22"/>
          <w:szCs w:val="22"/>
        </w:rPr>
        <w:t>Designación y datos de Administradores de Contrato</w:t>
      </w:r>
      <w:r w:rsidRPr="001405B5">
        <w:rPr>
          <w:rFonts w:ascii="Geomanist" w:eastAsia="Tahoma" w:hAnsi="Geomanist" w:cs="Arial"/>
          <w:bCs/>
          <w:sz w:val="22"/>
          <w:szCs w:val="22"/>
        </w:rPr>
        <w:t xml:space="preserve"> Adscritos a las Coordinaciones Estatales de IMSS-BIENESTAR.</w:t>
      </w:r>
    </w:p>
    <w:p w14:paraId="2A1B0283" w14:textId="77777777" w:rsidR="001405B5" w:rsidRPr="001405B5" w:rsidRDefault="001405B5" w:rsidP="001405B5">
      <w:pPr>
        <w:spacing w:before="100" w:beforeAutospacing="1"/>
        <w:ind w:right="-78"/>
        <w:jc w:val="both"/>
        <w:rPr>
          <w:rFonts w:ascii="Geomanist" w:eastAsia="Tahoma" w:hAnsi="Geomanist" w:cs="Arial"/>
          <w:bCs/>
          <w:sz w:val="22"/>
          <w:szCs w:val="22"/>
        </w:rPr>
      </w:pPr>
      <w:r w:rsidRPr="001405B5">
        <w:rPr>
          <w:rFonts w:ascii="Geomanist" w:eastAsia="Tahoma" w:hAnsi="Geomanist" w:cs="Arial"/>
          <w:bCs/>
          <w:sz w:val="22"/>
          <w:szCs w:val="22"/>
        </w:rPr>
        <w:t xml:space="preserve">Los representantes del Área Técnica serán los encargados de realizar la evaluación técnica de las propuestas y de las muestras físicas de los insumos objeto de la presente contratación. </w:t>
      </w:r>
    </w:p>
    <w:p w14:paraId="693C1283" w14:textId="77777777" w:rsidR="001405B5" w:rsidRPr="001405B5" w:rsidRDefault="001405B5" w:rsidP="001405B5">
      <w:pPr>
        <w:widowControl w:val="0"/>
        <w:tabs>
          <w:tab w:val="left" w:pos="0"/>
        </w:tabs>
        <w:overflowPunct w:val="0"/>
        <w:autoSpaceDE w:val="0"/>
        <w:autoSpaceDN w:val="0"/>
        <w:adjustRightInd w:val="0"/>
        <w:ind w:right="-78"/>
        <w:jc w:val="both"/>
        <w:textAlignment w:val="baseline"/>
        <w:rPr>
          <w:rFonts w:ascii="Geomanist" w:eastAsia="Tahoma" w:hAnsi="Geomanist" w:cs="Arial"/>
          <w:b/>
          <w:bCs/>
          <w:sz w:val="22"/>
          <w:szCs w:val="22"/>
          <w:u w:val="single"/>
        </w:rPr>
      </w:pPr>
    </w:p>
    <w:p w14:paraId="409F0AE6" w14:textId="77777777" w:rsidR="001405B5" w:rsidRPr="001405B5" w:rsidRDefault="001405B5" w:rsidP="001405B5">
      <w:pPr>
        <w:widowControl w:val="0"/>
        <w:numPr>
          <w:ilvl w:val="0"/>
          <w:numId w:val="22"/>
        </w:numPr>
        <w:autoSpaceDE w:val="0"/>
        <w:autoSpaceDN w:val="0"/>
        <w:spacing w:after="60"/>
        <w:ind w:left="426" w:right="-78" w:hanging="426"/>
        <w:contextualSpacing/>
        <w:jc w:val="both"/>
        <w:rPr>
          <w:rFonts w:ascii="Geomanist" w:eastAsia="Tahoma" w:hAnsi="Geomanist" w:cs="Arial"/>
          <w:b/>
          <w:bCs/>
          <w:sz w:val="22"/>
          <w:szCs w:val="22"/>
        </w:rPr>
      </w:pPr>
      <w:r w:rsidRPr="001405B5">
        <w:rPr>
          <w:rFonts w:ascii="Geomanist" w:eastAsia="Tahoma" w:hAnsi="Geomanist" w:cs="Arial"/>
          <w:b/>
          <w:bCs/>
          <w:sz w:val="22"/>
          <w:szCs w:val="22"/>
        </w:rPr>
        <w:t>FORMA DE PAGO</w:t>
      </w:r>
    </w:p>
    <w:p w14:paraId="3071F531" w14:textId="77777777" w:rsidR="001405B5" w:rsidRPr="001405B5" w:rsidRDefault="001405B5" w:rsidP="001405B5">
      <w:pPr>
        <w:widowControl w:val="0"/>
        <w:autoSpaceDE w:val="0"/>
        <w:autoSpaceDN w:val="0"/>
        <w:spacing w:after="60"/>
        <w:ind w:right="-78"/>
        <w:contextualSpacing/>
        <w:jc w:val="both"/>
        <w:rPr>
          <w:rFonts w:ascii="Geomanist" w:eastAsia="Tahoma" w:hAnsi="Geomanist" w:cs="Arial"/>
          <w:b/>
          <w:bCs/>
          <w:sz w:val="22"/>
          <w:szCs w:val="22"/>
          <w:u w:val="single"/>
        </w:rPr>
      </w:pPr>
    </w:p>
    <w:p w14:paraId="1ED83843" w14:textId="77777777" w:rsidR="001405B5" w:rsidRPr="001405B5" w:rsidRDefault="001405B5" w:rsidP="001405B5">
      <w:pPr>
        <w:widowControl w:val="0"/>
        <w:autoSpaceDE w:val="0"/>
        <w:autoSpaceDN w:val="0"/>
        <w:ind w:right="-126"/>
        <w:jc w:val="both"/>
        <w:rPr>
          <w:rFonts w:ascii="Geomanist" w:eastAsia="Tahoma" w:hAnsi="Geomanist" w:cs="Arial"/>
          <w:sz w:val="22"/>
          <w:szCs w:val="22"/>
          <w:lang w:eastAsia="ar-SA"/>
        </w:rPr>
      </w:pPr>
      <w:r w:rsidRPr="001405B5">
        <w:rPr>
          <w:rFonts w:ascii="Geomanist" w:eastAsia="Tahoma" w:hAnsi="Geomanist" w:cs="Arial"/>
          <w:sz w:val="22"/>
          <w:szCs w:val="22"/>
          <w:lang w:eastAsia="ar-SA"/>
        </w:rPr>
        <w:t xml:space="preserve">Con fundamento en lo dispuesto en los artículos 51 de la </w:t>
      </w:r>
      <w:r w:rsidRPr="001405B5">
        <w:rPr>
          <w:rFonts w:ascii="Geomanist" w:eastAsia="Tahoma" w:hAnsi="Geomanist" w:cs="Arial"/>
          <w:bCs/>
          <w:sz w:val="22"/>
          <w:szCs w:val="22"/>
        </w:rPr>
        <w:t>LAASSP</w:t>
      </w:r>
      <w:r w:rsidRPr="001405B5">
        <w:rPr>
          <w:rFonts w:ascii="Geomanist" w:eastAsia="Tahoma" w:hAnsi="Geomanist" w:cs="Arial"/>
          <w:sz w:val="22"/>
          <w:szCs w:val="22"/>
          <w:lang w:eastAsia="ar-SA"/>
        </w:rPr>
        <w:t xml:space="preserve"> y 89 de su Reglamento, los pagos se realizarán al término de la o las entregas, y a entera satisfacción del Administrador del Contrato o el servidor público que éste designe para la supervisión, revisión y validación, una vez presentada la factura a través de transferencia electrónica en pesos de los Estados Unidos Mexicanos, a mes vencido.</w:t>
      </w:r>
    </w:p>
    <w:p w14:paraId="75F46970" w14:textId="77777777" w:rsidR="001405B5" w:rsidRPr="001405B5" w:rsidRDefault="001405B5" w:rsidP="001405B5">
      <w:pPr>
        <w:widowControl w:val="0"/>
        <w:suppressAutoHyphens/>
        <w:autoSpaceDE w:val="0"/>
        <w:autoSpaceDN w:val="0"/>
        <w:ind w:right="-78"/>
        <w:jc w:val="both"/>
        <w:rPr>
          <w:rFonts w:ascii="Geomanist" w:eastAsia="Tahoma" w:hAnsi="Geomanist" w:cs="Arial"/>
          <w:sz w:val="22"/>
          <w:szCs w:val="22"/>
          <w:lang w:eastAsia="ar-SA"/>
        </w:rPr>
      </w:pPr>
      <w:r w:rsidRPr="001405B5">
        <w:rPr>
          <w:rFonts w:ascii="Geomanist" w:eastAsia="Tahoma" w:hAnsi="Geomanist" w:cs="Arial"/>
          <w:sz w:val="22"/>
          <w:szCs w:val="22"/>
          <w:lang w:eastAsia="ar-SA"/>
        </w:rPr>
        <w:lastRenderedPageBreak/>
        <w:t>Se tendrá por recibida la factura o el documento que reúna los requisitos señalados en el Código Fiscal de la Federación previa entrega de los insumos médicos conforme a los términos del contrato, acompañada de la remisión correspondiente que acredite la recepción de los insumos médicos a entera satisfacción del IMSS-BIENESTAR; a dicho pago se le efectuarán las retenciones que las disposiciones legales establezcan.</w:t>
      </w:r>
    </w:p>
    <w:p w14:paraId="3C7DD803" w14:textId="77777777" w:rsidR="001405B5" w:rsidRPr="001405B5" w:rsidRDefault="001405B5" w:rsidP="001405B5">
      <w:pPr>
        <w:widowControl w:val="0"/>
        <w:suppressAutoHyphens/>
        <w:autoSpaceDE w:val="0"/>
        <w:autoSpaceDN w:val="0"/>
        <w:ind w:right="-78"/>
        <w:jc w:val="both"/>
        <w:rPr>
          <w:rFonts w:ascii="Geomanist" w:eastAsia="Tahoma" w:hAnsi="Geomanist" w:cs="Arial"/>
          <w:sz w:val="22"/>
          <w:szCs w:val="22"/>
          <w:lang w:eastAsia="ar-SA"/>
        </w:rPr>
      </w:pPr>
    </w:p>
    <w:p w14:paraId="42D4BB57" w14:textId="77777777" w:rsidR="001405B5" w:rsidRPr="001405B5" w:rsidRDefault="001405B5" w:rsidP="001405B5">
      <w:pPr>
        <w:widowControl w:val="0"/>
        <w:autoSpaceDE w:val="0"/>
        <w:autoSpaceDN w:val="0"/>
        <w:jc w:val="both"/>
        <w:rPr>
          <w:rFonts w:ascii="Geomanist" w:eastAsia="Tahoma" w:hAnsi="Geomanist" w:cs="Arial"/>
          <w:sz w:val="22"/>
          <w:szCs w:val="22"/>
          <w:lang w:eastAsia="ar-SA"/>
        </w:rPr>
      </w:pPr>
      <w:r w:rsidRPr="001405B5">
        <w:rPr>
          <w:rFonts w:ascii="Geomanist" w:eastAsia="Tahoma" w:hAnsi="Geomanist" w:cs="Arial"/>
          <w:sz w:val="22"/>
          <w:szCs w:val="22"/>
          <w:lang w:eastAsia="ar-SA"/>
        </w:rPr>
        <w:t xml:space="preserve">Una vez cumplida la obligación de entregar los bienes conforme a lo estipulado en los respectivos contratos, deberán entregar al día hábil siguiente al de la entrega de los bienes y de acuerdo con las Órdenes de Suministro pactadas, para iniciar su trámite de revisión y validación correspondiente, la documentación completa y debidamente requisitada en la Jefatura de Servicios de Atención a la Salud, adscrita a la Coordinación Regional que corresponda, ubicada en cada Entidad Federativa, en un horario comprendido de 9:00 a 17:00 horas, posteriormente la Jefatura de Servicios de Atención a la Salud, remitirá la documentación a la Coordinación de Contabilidad y Tramite de Erogaciones cita en Calle Gustavo E. Campa 54, Guadalupe </w:t>
      </w:r>
      <w:proofErr w:type="spellStart"/>
      <w:r w:rsidRPr="001405B5">
        <w:rPr>
          <w:rFonts w:ascii="Geomanist" w:eastAsia="Tahoma" w:hAnsi="Geomanist" w:cs="Arial"/>
          <w:sz w:val="22"/>
          <w:szCs w:val="22"/>
          <w:lang w:eastAsia="ar-SA"/>
        </w:rPr>
        <w:t>Inn</w:t>
      </w:r>
      <w:proofErr w:type="spellEnd"/>
      <w:r w:rsidRPr="001405B5">
        <w:rPr>
          <w:rFonts w:ascii="Geomanist" w:eastAsia="Tahoma" w:hAnsi="Geomanist" w:cs="Arial"/>
          <w:sz w:val="22"/>
          <w:szCs w:val="22"/>
          <w:lang w:eastAsia="ar-SA"/>
        </w:rPr>
        <w:t>, Álvaro Obregón, 01020, Ciudad de México, Piso 2, para su pago correspondiente, la cual deberá cumplir con los requisitos fiscales y administrativos en estricto apego a la normatividad aplicable y de acuerdo a lo siguiente:</w:t>
      </w:r>
    </w:p>
    <w:p w14:paraId="7623C0AF" w14:textId="77777777" w:rsidR="001405B5" w:rsidRPr="001405B5" w:rsidRDefault="001405B5" w:rsidP="001405B5">
      <w:pPr>
        <w:widowControl w:val="0"/>
        <w:autoSpaceDE w:val="0"/>
        <w:autoSpaceDN w:val="0"/>
        <w:ind w:right="-78"/>
        <w:jc w:val="both"/>
        <w:rPr>
          <w:rFonts w:ascii="Geomanist" w:eastAsia="Tahoma" w:hAnsi="Geomanist" w:cs="Arial"/>
          <w:sz w:val="22"/>
          <w:szCs w:val="22"/>
        </w:rPr>
      </w:pPr>
    </w:p>
    <w:p w14:paraId="54A3EFBC" w14:textId="77777777" w:rsidR="001405B5" w:rsidRPr="001405B5" w:rsidRDefault="001405B5" w:rsidP="001405B5">
      <w:pPr>
        <w:widowControl w:val="0"/>
        <w:autoSpaceDE w:val="0"/>
        <w:autoSpaceDN w:val="0"/>
        <w:ind w:right="-78"/>
        <w:jc w:val="both"/>
        <w:rPr>
          <w:rFonts w:ascii="Geomanist" w:eastAsia="Tahoma" w:hAnsi="Geomanist" w:cs="Tahoma"/>
          <w:sz w:val="22"/>
          <w:szCs w:val="22"/>
        </w:rPr>
      </w:pPr>
      <w:r w:rsidRPr="001405B5">
        <w:rPr>
          <w:rFonts w:ascii="Geomanist" w:eastAsia="Tahoma" w:hAnsi="Geomanist" w:cs="Tahoma"/>
          <w:sz w:val="22"/>
          <w:szCs w:val="22"/>
        </w:rPr>
        <w:t xml:space="preserve">Las facturas tendrán que estar firmadas por los administradores de los contratos con la leyenda "Autorización de Pago”, para continuar con el proceso de trámite de las Cuentas por Liquidar Certificadas, con fundamento en el artículo 45 de la Ley de Adquisiciones, Arrendamientos y Servicios del Sector Público. </w:t>
      </w:r>
    </w:p>
    <w:p w14:paraId="3030EA5F" w14:textId="77777777" w:rsidR="001405B5" w:rsidRPr="001405B5" w:rsidRDefault="001405B5" w:rsidP="001405B5">
      <w:pPr>
        <w:widowControl w:val="0"/>
        <w:autoSpaceDE w:val="0"/>
        <w:autoSpaceDN w:val="0"/>
        <w:ind w:right="-78"/>
        <w:rPr>
          <w:rFonts w:ascii="Geomanist" w:eastAsia="Tahoma" w:hAnsi="Geomanist" w:cs="Tahoma"/>
          <w:b/>
          <w:bCs/>
          <w:iCs/>
          <w:sz w:val="22"/>
          <w:szCs w:val="22"/>
        </w:rPr>
      </w:pPr>
    </w:p>
    <w:p w14:paraId="5F9C07A4" w14:textId="77777777" w:rsidR="001405B5" w:rsidRPr="001405B5" w:rsidRDefault="001405B5" w:rsidP="001405B5">
      <w:pPr>
        <w:widowControl w:val="0"/>
        <w:autoSpaceDE w:val="0"/>
        <w:autoSpaceDN w:val="0"/>
        <w:ind w:right="-126"/>
        <w:jc w:val="both"/>
        <w:rPr>
          <w:rFonts w:ascii="Geomanist" w:eastAsia="Tahoma" w:hAnsi="Geomanist" w:cs="Tahoma"/>
          <w:sz w:val="22"/>
          <w:szCs w:val="22"/>
        </w:rPr>
      </w:pPr>
      <w:r w:rsidRPr="001405B5">
        <w:rPr>
          <w:rFonts w:ascii="Geomanist" w:eastAsia="Tahoma" w:hAnsi="Geomanist" w:cs="Tahoma"/>
          <w:sz w:val="22"/>
          <w:szCs w:val="22"/>
        </w:rPr>
        <w:t xml:space="preserve">El pago se realizará en un plazo máximo de 20 (veinte) días naturales siguientes, contados a partir de la fecha en que sea entregado y aceptado el Comprobante Fiscal Digital por Internet (CFDI) en IMSS-BIENESTAR, para su aprobación. </w:t>
      </w:r>
    </w:p>
    <w:p w14:paraId="7FDE0334" w14:textId="77777777" w:rsidR="001405B5" w:rsidRPr="001405B5" w:rsidRDefault="001405B5" w:rsidP="001405B5">
      <w:pPr>
        <w:widowControl w:val="0"/>
        <w:autoSpaceDE w:val="0"/>
        <w:autoSpaceDN w:val="0"/>
        <w:ind w:right="-126"/>
        <w:jc w:val="both"/>
        <w:rPr>
          <w:rFonts w:ascii="Geomanist" w:eastAsia="Aptos" w:hAnsi="Geomanist" w:cs="Arial"/>
          <w:sz w:val="20"/>
          <w:szCs w:val="20"/>
        </w:rPr>
      </w:pPr>
    </w:p>
    <w:p w14:paraId="032DDFED" w14:textId="77777777" w:rsidR="001405B5" w:rsidRPr="001405B5" w:rsidRDefault="001405B5" w:rsidP="001405B5">
      <w:pPr>
        <w:widowControl w:val="0"/>
        <w:autoSpaceDE w:val="0"/>
        <w:autoSpaceDN w:val="0"/>
        <w:ind w:right="-126"/>
        <w:jc w:val="both"/>
        <w:rPr>
          <w:rFonts w:ascii="Geomanist" w:eastAsia="Tahoma" w:hAnsi="Geomanist" w:cs="Arial"/>
          <w:bCs/>
          <w:sz w:val="22"/>
          <w:szCs w:val="22"/>
        </w:rPr>
      </w:pPr>
      <w:r w:rsidRPr="001405B5">
        <w:rPr>
          <w:rFonts w:ascii="Geomanist" w:eastAsia="Tahoma" w:hAnsi="Geomanist" w:cs="Arial"/>
          <w:bCs/>
          <w:sz w:val="22"/>
          <w:szCs w:val="22"/>
        </w:rPr>
        <w:t>El cómputo del plazo para realizar el pago se contabilizará a partir del día hábil siguiente de la aceptación del CFDI, y ésta reúna los requisitos fiscales que establece la legislación en la materia, el desglose de la adquisición y/o servicios prestados, los precios unitarios, se verifique su autenticidad, no existan aclaraciones al importe y vaya acompañada con la documentación soporte de la adquisición y/o prestación de los servicios facturados.</w:t>
      </w:r>
    </w:p>
    <w:p w14:paraId="11F4284B" w14:textId="77777777" w:rsidR="001405B5" w:rsidRPr="001405B5" w:rsidRDefault="001405B5" w:rsidP="001405B5">
      <w:pPr>
        <w:widowControl w:val="0"/>
        <w:autoSpaceDE w:val="0"/>
        <w:autoSpaceDN w:val="0"/>
        <w:ind w:right="-126"/>
        <w:jc w:val="both"/>
        <w:rPr>
          <w:rFonts w:ascii="Geomanist" w:eastAsia="Tahoma" w:hAnsi="Geomanist" w:cs="Arial"/>
          <w:bCs/>
          <w:sz w:val="22"/>
          <w:szCs w:val="22"/>
        </w:rPr>
      </w:pPr>
    </w:p>
    <w:p w14:paraId="5EBA8AA1" w14:textId="77777777" w:rsidR="001405B5" w:rsidRPr="001405B5" w:rsidRDefault="001405B5" w:rsidP="001405B5">
      <w:pPr>
        <w:widowControl w:val="0"/>
        <w:autoSpaceDE w:val="0"/>
        <w:autoSpaceDN w:val="0"/>
        <w:ind w:right="-126"/>
        <w:jc w:val="both"/>
        <w:rPr>
          <w:rFonts w:ascii="Geomanist" w:eastAsia="Tahoma" w:hAnsi="Geomanist" w:cs="Arial"/>
          <w:bCs/>
          <w:sz w:val="22"/>
          <w:szCs w:val="22"/>
        </w:rPr>
      </w:pPr>
      <w:r w:rsidRPr="001405B5">
        <w:rPr>
          <w:rFonts w:ascii="Geomanist" w:eastAsia="Tahoma" w:hAnsi="Geomanist" w:cs="Arial"/>
          <w:bCs/>
          <w:sz w:val="22"/>
          <w:szCs w:val="22"/>
        </w:rPr>
        <w:t>De conformidad con el artículo 90, del Reglamento de la LAASSP, en caso de que el CFDI entregado presente errores, IMSS-BIENESTAR dentro de los 3 (tres) días hábiles siguientes de su recepción, indicará al proveedor las deficiencias que deberá corregir; por lo que, el procedimiento de pago reiniciará en el momento en que el proveedor presente el CFDI y/o documentos soporte corregidos y sean aceptados.</w:t>
      </w:r>
    </w:p>
    <w:p w14:paraId="35653AF9" w14:textId="77777777" w:rsidR="001405B5" w:rsidRPr="001405B5" w:rsidRDefault="001405B5" w:rsidP="001405B5">
      <w:pPr>
        <w:widowControl w:val="0"/>
        <w:autoSpaceDE w:val="0"/>
        <w:autoSpaceDN w:val="0"/>
        <w:ind w:right="-126"/>
        <w:jc w:val="both"/>
        <w:rPr>
          <w:rFonts w:ascii="Geomanist" w:eastAsia="Tahoma" w:hAnsi="Geomanist" w:cs="Arial"/>
          <w:bCs/>
          <w:sz w:val="22"/>
          <w:szCs w:val="22"/>
        </w:rPr>
      </w:pPr>
    </w:p>
    <w:p w14:paraId="07943F4C" w14:textId="77777777" w:rsidR="001405B5" w:rsidRPr="001405B5" w:rsidRDefault="001405B5" w:rsidP="001405B5">
      <w:pPr>
        <w:widowControl w:val="0"/>
        <w:autoSpaceDE w:val="0"/>
        <w:autoSpaceDN w:val="0"/>
        <w:ind w:right="-126"/>
        <w:jc w:val="both"/>
        <w:rPr>
          <w:rFonts w:ascii="Geomanist" w:eastAsia="Tahoma" w:hAnsi="Geomanist" w:cs="Arial"/>
          <w:bCs/>
          <w:sz w:val="22"/>
          <w:szCs w:val="22"/>
        </w:rPr>
      </w:pPr>
      <w:r w:rsidRPr="001405B5">
        <w:rPr>
          <w:rFonts w:ascii="Geomanist" w:eastAsia="Tahoma" w:hAnsi="Geomanist" w:cs="Arial"/>
          <w:bCs/>
          <w:sz w:val="22"/>
          <w:szCs w:val="22"/>
        </w:rPr>
        <w:t>El tiempo que el proveedor utilice para la corrección del CFDI y/o documentación soporte entregada, no se computará para efectos de pago, de acuerdo con lo establecido en el artículo 51 de la LAASSP.</w:t>
      </w:r>
    </w:p>
    <w:p w14:paraId="6D708C2B" w14:textId="77777777" w:rsidR="001405B5" w:rsidRPr="001405B5" w:rsidRDefault="001405B5" w:rsidP="001405B5">
      <w:pPr>
        <w:widowControl w:val="0"/>
        <w:autoSpaceDE w:val="0"/>
        <w:autoSpaceDN w:val="0"/>
        <w:ind w:right="-126"/>
        <w:jc w:val="both"/>
        <w:rPr>
          <w:rFonts w:ascii="Geomanist" w:eastAsia="Tahoma" w:hAnsi="Geomanist" w:cs="Arial"/>
          <w:bCs/>
          <w:sz w:val="22"/>
          <w:szCs w:val="22"/>
        </w:rPr>
      </w:pPr>
      <w:r w:rsidRPr="001405B5">
        <w:rPr>
          <w:rFonts w:ascii="Geomanist" w:eastAsia="Tahoma" w:hAnsi="Geomanist" w:cs="Arial"/>
          <w:bCs/>
          <w:sz w:val="22"/>
          <w:szCs w:val="22"/>
        </w:rPr>
        <w:lastRenderedPageBreak/>
        <w:t>El CFDI y el XML deberán ser enviados vía correo electrónico a la cuenta que determine el Administrador del Contrato. Los CFDI serán validados en la página del Sistema de Administración Tributaria (SAT), al momento en que IMSS-Bienestar realicen el pago. El CFDI se deberá presentar desglosando el impuesto cuando aplique.</w:t>
      </w:r>
    </w:p>
    <w:p w14:paraId="11BE5133" w14:textId="77777777" w:rsidR="001405B5" w:rsidRPr="001405B5" w:rsidRDefault="001405B5" w:rsidP="001405B5">
      <w:pPr>
        <w:widowControl w:val="0"/>
        <w:autoSpaceDE w:val="0"/>
        <w:autoSpaceDN w:val="0"/>
        <w:ind w:right="-126"/>
        <w:jc w:val="both"/>
        <w:rPr>
          <w:rFonts w:ascii="Geomanist" w:eastAsia="Tahoma" w:hAnsi="Geomanist" w:cs="Arial"/>
          <w:bCs/>
          <w:sz w:val="22"/>
          <w:szCs w:val="22"/>
        </w:rPr>
      </w:pPr>
    </w:p>
    <w:p w14:paraId="4D3DC381" w14:textId="77777777" w:rsidR="001405B5" w:rsidRPr="001405B5" w:rsidRDefault="001405B5" w:rsidP="001405B5">
      <w:pPr>
        <w:widowControl w:val="0"/>
        <w:autoSpaceDE w:val="0"/>
        <w:autoSpaceDN w:val="0"/>
        <w:ind w:right="-126"/>
        <w:jc w:val="both"/>
        <w:rPr>
          <w:rFonts w:ascii="Geomanist" w:eastAsia="Tahoma" w:hAnsi="Geomanist" w:cs="Arial"/>
          <w:bCs/>
          <w:sz w:val="22"/>
          <w:szCs w:val="22"/>
        </w:rPr>
      </w:pPr>
      <w:r w:rsidRPr="001405B5">
        <w:rPr>
          <w:rFonts w:ascii="Geomanist" w:eastAsia="Tahoma" w:hAnsi="Geomanist" w:cs="Arial"/>
          <w:bCs/>
          <w:sz w:val="22"/>
          <w:szCs w:val="22"/>
        </w:rPr>
        <w:t>El proveedor manifiesta su conformidad que, hasta en tanto no se cumpla con la verificación, supervisión y aceptación de la adquisición y/o prestación de los servicios, no se tendrán como recibidos o aceptados por el Administrador del Contrato o el servidor público que esté designe.</w:t>
      </w:r>
    </w:p>
    <w:p w14:paraId="55820B9F" w14:textId="77777777" w:rsidR="001405B5" w:rsidRPr="001405B5" w:rsidRDefault="001405B5" w:rsidP="001405B5">
      <w:pPr>
        <w:widowControl w:val="0"/>
        <w:autoSpaceDE w:val="0"/>
        <w:autoSpaceDN w:val="0"/>
        <w:ind w:right="-126"/>
        <w:jc w:val="both"/>
        <w:rPr>
          <w:rFonts w:ascii="Geomanist" w:eastAsia="Tahoma" w:hAnsi="Geomanist" w:cs="Arial"/>
          <w:bCs/>
          <w:sz w:val="22"/>
          <w:szCs w:val="22"/>
        </w:rPr>
      </w:pPr>
    </w:p>
    <w:p w14:paraId="7904B1D8" w14:textId="77777777" w:rsidR="001405B5" w:rsidRPr="001405B5" w:rsidRDefault="001405B5" w:rsidP="001405B5">
      <w:pPr>
        <w:widowControl w:val="0"/>
        <w:autoSpaceDE w:val="0"/>
        <w:autoSpaceDN w:val="0"/>
        <w:ind w:right="-126"/>
        <w:jc w:val="both"/>
        <w:rPr>
          <w:rFonts w:ascii="Geomanist" w:eastAsia="Tahoma" w:hAnsi="Geomanist" w:cs="Arial"/>
          <w:bCs/>
          <w:sz w:val="22"/>
          <w:szCs w:val="22"/>
        </w:rPr>
      </w:pPr>
      <w:r w:rsidRPr="001405B5">
        <w:rPr>
          <w:rFonts w:ascii="Geomanist" w:eastAsia="Tahoma" w:hAnsi="Geomanist" w:cs="Arial"/>
          <w:bCs/>
          <w:sz w:val="22"/>
          <w:szCs w:val="22"/>
        </w:rPr>
        <w:t xml:space="preserve">Para efectos de trámite de pago, el proveedor deberá ser titular de una cuenta bancaria, en la que se efectuará la transferencia electrónica de pago, respecto de la cual deberá proporcionar toda la información y documentación que le sea requerida por IMSS-BIENESTAR, para efectos del pago. </w:t>
      </w:r>
    </w:p>
    <w:p w14:paraId="44279890" w14:textId="77777777" w:rsidR="001405B5" w:rsidRPr="001405B5" w:rsidRDefault="001405B5" w:rsidP="001405B5">
      <w:pPr>
        <w:widowControl w:val="0"/>
        <w:autoSpaceDE w:val="0"/>
        <w:autoSpaceDN w:val="0"/>
        <w:ind w:right="-126"/>
        <w:jc w:val="both"/>
        <w:rPr>
          <w:rFonts w:ascii="Geomanist" w:eastAsia="Tahoma" w:hAnsi="Geomanist" w:cs="Arial"/>
          <w:bCs/>
          <w:sz w:val="22"/>
          <w:szCs w:val="22"/>
        </w:rPr>
      </w:pPr>
    </w:p>
    <w:p w14:paraId="3E14B822" w14:textId="77777777" w:rsidR="001405B5" w:rsidRPr="001405B5" w:rsidRDefault="001405B5" w:rsidP="001405B5">
      <w:pPr>
        <w:widowControl w:val="0"/>
        <w:autoSpaceDE w:val="0"/>
        <w:autoSpaceDN w:val="0"/>
        <w:ind w:right="-126"/>
        <w:jc w:val="both"/>
        <w:rPr>
          <w:rFonts w:ascii="Geomanist" w:eastAsia="Tahoma" w:hAnsi="Geomanist" w:cs="Arial"/>
          <w:bCs/>
          <w:sz w:val="22"/>
          <w:szCs w:val="22"/>
        </w:rPr>
      </w:pPr>
      <w:r w:rsidRPr="001405B5">
        <w:rPr>
          <w:rFonts w:ascii="Geomanist" w:eastAsia="Tahoma" w:hAnsi="Geomanist" w:cs="Arial"/>
          <w:bCs/>
          <w:sz w:val="22"/>
          <w:szCs w:val="22"/>
        </w:rPr>
        <w:t>El pago de la adquisición y/o prestación del servicio recibido quedará condicionado proporcionalmente al pago que el proveedor deba efectuar por concepto de penas convencionales y, en su caso, deductivas.</w:t>
      </w:r>
    </w:p>
    <w:p w14:paraId="3BE8D8CD" w14:textId="77777777" w:rsidR="001405B5" w:rsidRPr="001405B5" w:rsidRDefault="001405B5" w:rsidP="001405B5">
      <w:pPr>
        <w:widowControl w:val="0"/>
        <w:autoSpaceDE w:val="0"/>
        <w:autoSpaceDN w:val="0"/>
        <w:ind w:right="-126"/>
        <w:jc w:val="both"/>
        <w:rPr>
          <w:rFonts w:ascii="Geomanist" w:eastAsia="Tahoma" w:hAnsi="Geomanist" w:cs="Arial"/>
          <w:bCs/>
          <w:sz w:val="22"/>
          <w:szCs w:val="22"/>
        </w:rPr>
      </w:pPr>
    </w:p>
    <w:p w14:paraId="6ED21240" w14:textId="77777777" w:rsidR="001405B5" w:rsidRPr="001405B5" w:rsidRDefault="001405B5" w:rsidP="001405B5">
      <w:pPr>
        <w:widowControl w:val="0"/>
        <w:autoSpaceDE w:val="0"/>
        <w:autoSpaceDN w:val="0"/>
        <w:ind w:right="-126"/>
        <w:jc w:val="both"/>
        <w:rPr>
          <w:rFonts w:ascii="Geomanist" w:eastAsia="Tahoma" w:hAnsi="Geomanist" w:cs="Arial"/>
          <w:bCs/>
          <w:sz w:val="22"/>
          <w:szCs w:val="22"/>
        </w:rPr>
      </w:pPr>
      <w:bookmarkStart w:id="4" w:name="_Hlk165466592"/>
      <w:r w:rsidRPr="001405B5">
        <w:rPr>
          <w:rFonts w:ascii="Geomanist" w:eastAsia="Tahoma" w:hAnsi="Geomanist" w:cs="Arial"/>
          <w:bCs/>
          <w:sz w:val="22"/>
          <w:szCs w:val="22"/>
        </w:rPr>
        <w:t>El proveedor se obliga a no cancelar ante el SAT los comprobantes fiscales digitales a favor de IMSS-BIENESTAR, previamente validados en el portal de servicios a proveedores, salvo justificación y comunicación por parte de este a IMSS-BIENESTAR para su autorización expresa, debiendo este informar de dicha justificación y reposición del Comprobante Fiscal Digital en su caso.</w:t>
      </w:r>
    </w:p>
    <w:bookmarkEnd w:id="4"/>
    <w:p w14:paraId="0C132307" w14:textId="77777777" w:rsidR="001405B5" w:rsidRPr="001405B5" w:rsidRDefault="001405B5" w:rsidP="001405B5">
      <w:pPr>
        <w:widowControl w:val="0"/>
        <w:autoSpaceDE w:val="0"/>
        <w:autoSpaceDN w:val="0"/>
        <w:jc w:val="both"/>
        <w:rPr>
          <w:rFonts w:ascii="Geomanist" w:eastAsia="Montserrat" w:hAnsi="Geomanist" w:cs="Montserrat"/>
          <w:b/>
          <w:sz w:val="20"/>
          <w:szCs w:val="20"/>
        </w:rPr>
      </w:pPr>
    </w:p>
    <w:p w14:paraId="55338E18" w14:textId="77777777" w:rsidR="001405B5" w:rsidRPr="001405B5" w:rsidRDefault="001405B5" w:rsidP="001405B5">
      <w:pPr>
        <w:widowControl w:val="0"/>
        <w:autoSpaceDE w:val="0"/>
        <w:autoSpaceDN w:val="0"/>
        <w:jc w:val="both"/>
        <w:rPr>
          <w:rFonts w:ascii="Geomanist" w:eastAsia="Tahoma" w:hAnsi="Geomanist" w:cs="Arial"/>
          <w:bCs/>
          <w:sz w:val="22"/>
          <w:szCs w:val="22"/>
        </w:rPr>
      </w:pPr>
      <w:r w:rsidRPr="001405B5">
        <w:rPr>
          <w:rFonts w:ascii="Geomanist" w:eastAsia="Tahoma" w:hAnsi="Geomanist" w:cs="Arial"/>
          <w:bCs/>
          <w:sz w:val="22"/>
          <w:szCs w:val="22"/>
        </w:rPr>
        <w:t xml:space="preserve">El pago se realizará mediante transferencia electrónica de fondos, a través del esquema electrónico interbancario que el IMSS-BIENESTAR tiene en operación; para tal efecto, el proveedor proporcionará con oportunidad su número de cuenta, CLABE, banco y sucursal, a menos que el proveedor acredite en forma fehaciente la imposibilidad para ello. </w:t>
      </w:r>
    </w:p>
    <w:p w14:paraId="35DF24A8" w14:textId="77777777" w:rsidR="001405B5" w:rsidRPr="001405B5" w:rsidRDefault="001405B5" w:rsidP="001405B5">
      <w:pPr>
        <w:widowControl w:val="0"/>
        <w:autoSpaceDE w:val="0"/>
        <w:autoSpaceDN w:val="0"/>
        <w:jc w:val="both"/>
        <w:rPr>
          <w:rFonts w:ascii="Geomanist" w:eastAsia="Tahoma" w:hAnsi="Geomanist" w:cs="Arial"/>
          <w:bCs/>
          <w:sz w:val="22"/>
          <w:szCs w:val="22"/>
        </w:rPr>
      </w:pPr>
    </w:p>
    <w:p w14:paraId="4C8E1720" w14:textId="77777777" w:rsidR="001405B5" w:rsidRPr="001405B5" w:rsidRDefault="001405B5" w:rsidP="001405B5">
      <w:pPr>
        <w:widowControl w:val="0"/>
        <w:autoSpaceDE w:val="0"/>
        <w:autoSpaceDN w:val="0"/>
        <w:jc w:val="both"/>
        <w:rPr>
          <w:rFonts w:ascii="Geomanist" w:eastAsia="Tahoma" w:hAnsi="Geomanist" w:cs="Arial"/>
          <w:bCs/>
          <w:sz w:val="22"/>
          <w:szCs w:val="22"/>
        </w:rPr>
      </w:pPr>
      <w:r w:rsidRPr="001405B5">
        <w:rPr>
          <w:rFonts w:ascii="Geomanist" w:eastAsia="Tahoma" w:hAnsi="Geomanist" w:cs="Arial"/>
          <w:bCs/>
          <w:sz w:val="22"/>
          <w:szCs w:val="22"/>
        </w:rPr>
        <w:t>El pago se depositará en la fecha programada, a través del esquema interbancario si la cuenta bancaria del proveedor está contratada con BANORTE, BBVA BANCOMER, HSBC, SCOTIABANK INVERLAT. O si la cuenta pertenece a un banco distinto a los antes mencionados, se realizará a través del esquema interbancario vía SPEI (Sistema de Pagos Electrónicos Interbancarios).</w:t>
      </w:r>
    </w:p>
    <w:p w14:paraId="0219F527" w14:textId="77777777" w:rsidR="001405B5" w:rsidRPr="001405B5" w:rsidRDefault="001405B5" w:rsidP="001405B5">
      <w:pPr>
        <w:widowControl w:val="0"/>
        <w:autoSpaceDE w:val="0"/>
        <w:autoSpaceDN w:val="0"/>
        <w:jc w:val="both"/>
        <w:rPr>
          <w:rFonts w:ascii="Geomanist" w:eastAsia="Tahoma" w:hAnsi="Geomanist" w:cs="Arial"/>
          <w:bCs/>
          <w:sz w:val="22"/>
          <w:szCs w:val="22"/>
        </w:rPr>
      </w:pPr>
    </w:p>
    <w:p w14:paraId="38DE9A6E" w14:textId="77777777" w:rsidR="001405B5" w:rsidRPr="001405B5" w:rsidRDefault="001405B5" w:rsidP="001405B5">
      <w:pPr>
        <w:widowControl w:val="0"/>
        <w:autoSpaceDE w:val="0"/>
        <w:autoSpaceDN w:val="0"/>
        <w:ind w:right="-126"/>
        <w:jc w:val="both"/>
        <w:rPr>
          <w:rFonts w:ascii="Geomanist" w:eastAsia="Tahoma" w:hAnsi="Geomanist" w:cs="Arial"/>
          <w:bCs/>
          <w:sz w:val="22"/>
          <w:szCs w:val="22"/>
        </w:rPr>
      </w:pPr>
      <w:r w:rsidRPr="001405B5">
        <w:rPr>
          <w:rFonts w:ascii="Geomanist" w:eastAsia="Tahoma" w:hAnsi="Geomanist" w:cs="Arial"/>
          <w:bCs/>
          <w:sz w:val="22"/>
          <w:szCs w:val="22"/>
        </w:rPr>
        <w:t>En caso de que el proveedor reciba pagos en exceso, de conformidad a lo dispuesto en el Artículo 51 tercer párrafo de la LAASSP deberá reintegrar dichas cantidades más los intereses correspondientes, conforme a la tasa que establezca la Ley de Ingresos de la Federación, para los casos de prórroga cuando existan créditos fiscales, los intereses se calcularán sobre las cantidades en exceso y se computarán por días naturales desde la fecha de su entrega hasta la fecha en que se ponga efectivamente las cantidades a disposición de IMSS-BIENESTAR.</w:t>
      </w:r>
    </w:p>
    <w:p w14:paraId="5AB2006D" w14:textId="77777777" w:rsidR="001405B5" w:rsidRPr="001405B5" w:rsidRDefault="001405B5" w:rsidP="001405B5">
      <w:pPr>
        <w:widowControl w:val="0"/>
        <w:autoSpaceDE w:val="0"/>
        <w:autoSpaceDN w:val="0"/>
        <w:ind w:right="-78"/>
        <w:jc w:val="center"/>
        <w:rPr>
          <w:rFonts w:ascii="Geomanist" w:eastAsia="Tahoma" w:hAnsi="Geomanist" w:cs="Arial"/>
          <w:b/>
          <w:sz w:val="22"/>
          <w:szCs w:val="22"/>
        </w:rPr>
      </w:pPr>
      <w:r w:rsidRPr="001405B5">
        <w:rPr>
          <w:rFonts w:ascii="Geomanist" w:eastAsia="Tahoma" w:hAnsi="Geomanist" w:cs="Arial"/>
          <w:b/>
          <w:sz w:val="22"/>
          <w:szCs w:val="22"/>
        </w:rPr>
        <w:lastRenderedPageBreak/>
        <w:t>ATENTO AVISO CONDICIONES DE PAGO</w:t>
      </w:r>
    </w:p>
    <w:p w14:paraId="79C74CBB" w14:textId="77777777" w:rsidR="001405B5" w:rsidRPr="001405B5" w:rsidRDefault="001405B5" w:rsidP="001405B5">
      <w:pPr>
        <w:widowControl w:val="0"/>
        <w:autoSpaceDE w:val="0"/>
        <w:autoSpaceDN w:val="0"/>
        <w:ind w:right="-78"/>
        <w:rPr>
          <w:rFonts w:ascii="Geomanist" w:eastAsia="Tahoma" w:hAnsi="Geomanist" w:cs="Arial"/>
          <w:bCs/>
          <w:i/>
          <w:iCs/>
          <w:sz w:val="22"/>
          <w:szCs w:val="22"/>
        </w:rPr>
      </w:pPr>
    </w:p>
    <w:p w14:paraId="6DD79ACA" w14:textId="77777777" w:rsidR="001405B5" w:rsidRPr="001405B5" w:rsidRDefault="001405B5" w:rsidP="001405B5">
      <w:pPr>
        <w:widowControl w:val="0"/>
        <w:autoSpaceDE w:val="0"/>
        <w:autoSpaceDN w:val="0"/>
        <w:ind w:right="-78"/>
        <w:rPr>
          <w:rFonts w:ascii="Geomanist" w:eastAsia="Tahoma" w:hAnsi="Geomanist" w:cs="Arial"/>
          <w:b/>
          <w:sz w:val="22"/>
          <w:szCs w:val="22"/>
        </w:rPr>
      </w:pPr>
      <w:r w:rsidRPr="001405B5">
        <w:rPr>
          <w:rFonts w:ascii="Geomanist" w:eastAsia="Tahoma" w:hAnsi="Geomanist" w:cs="Arial"/>
          <w:bCs/>
          <w:i/>
          <w:iCs/>
          <w:sz w:val="22"/>
          <w:szCs w:val="22"/>
        </w:rPr>
        <w:t>Entregar</w:t>
      </w:r>
      <w:r w:rsidRPr="001405B5">
        <w:rPr>
          <w:rFonts w:ascii="Geomanist" w:eastAsia="Tahoma" w:hAnsi="Geomanist" w:cs="Tahoma"/>
          <w:i/>
          <w:sz w:val="22"/>
          <w:szCs w:val="22"/>
        </w:rPr>
        <w:t xml:space="preserve"> la documentación completa y debidamente requisitada para iniciar su trámite de revisión y pago correspondiente.</w:t>
      </w:r>
    </w:p>
    <w:p w14:paraId="035A3724"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p>
    <w:p w14:paraId="37020804" w14:textId="77777777" w:rsidR="001405B5" w:rsidRPr="001405B5" w:rsidRDefault="001405B5" w:rsidP="001405B5">
      <w:pPr>
        <w:widowControl w:val="0"/>
        <w:numPr>
          <w:ilvl w:val="0"/>
          <w:numId w:val="4"/>
        </w:numPr>
        <w:autoSpaceDE w:val="0"/>
        <w:autoSpaceDN w:val="0"/>
        <w:ind w:right="-78"/>
        <w:contextualSpacing/>
        <w:jc w:val="both"/>
        <w:rPr>
          <w:rFonts w:ascii="Geomanist" w:eastAsia="Tahoma" w:hAnsi="Geomanist" w:cs="Tahoma"/>
          <w:b/>
          <w:i/>
          <w:sz w:val="22"/>
          <w:szCs w:val="22"/>
        </w:rPr>
      </w:pPr>
      <w:r w:rsidRPr="001405B5">
        <w:rPr>
          <w:rFonts w:ascii="Geomanist" w:eastAsia="Tahoma" w:hAnsi="Geomanist" w:cs="Tahoma"/>
          <w:b/>
          <w:i/>
          <w:sz w:val="22"/>
          <w:szCs w:val="22"/>
        </w:rPr>
        <w:t>Factura (comprobante fiscal):</w:t>
      </w:r>
    </w:p>
    <w:p w14:paraId="63FA542C" w14:textId="77777777" w:rsidR="001405B5" w:rsidRPr="001405B5" w:rsidRDefault="001405B5" w:rsidP="001405B5">
      <w:pPr>
        <w:widowControl w:val="0"/>
        <w:autoSpaceDE w:val="0"/>
        <w:autoSpaceDN w:val="0"/>
        <w:ind w:right="-78"/>
        <w:contextualSpacing/>
        <w:jc w:val="both"/>
        <w:rPr>
          <w:rFonts w:ascii="Geomanist" w:eastAsia="Tahoma" w:hAnsi="Geomanist" w:cs="Tahoma"/>
          <w:b/>
          <w:i/>
          <w:sz w:val="22"/>
          <w:szCs w:val="22"/>
        </w:rPr>
      </w:pPr>
    </w:p>
    <w:p w14:paraId="157C0A35" w14:textId="77777777" w:rsidR="001405B5" w:rsidRPr="001405B5" w:rsidRDefault="001405B5" w:rsidP="001405B5">
      <w:pPr>
        <w:widowControl w:val="0"/>
        <w:numPr>
          <w:ilvl w:val="0"/>
          <w:numId w:val="5"/>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Deberá ser original y cumplir con los requisitos que señalan los artículos 29 y 29-A del Código Fiscal de la Federación (basándose en la Guía de llenado de CFDI global versión 4.0 del CDFI y del Anexo 20 Guía de llenado de los comprobantes fiscales digitales por internet); así como, los administrativos correspondientes:</w:t>
      </w:r>
    </w:p>
    <w:p w14:paraId="52A04E26" w14:textId="77777777" w:rsidR="001405B5" w:rsidRPr="001405B5" w:rsidRDefault="001405B5" w:rsidP="001405B5">
      <w:pPr>
        <w:widowControl w:val="0"/>
        <w:numPr>
          <w:ilvl w:val="0"/>
          <w:numId w:val="5"/>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 xml:space="preserve">No deberá contener en el anverso o reverso de </w:t>
      </w:r>
      <w:proofErr w:type="gramStart"/>
      <w:r w:rsidRPr="001405B5">
        <w:rPr>
          <w:rFonts w:ascii="Geomanist" w:eastAsia="Tahoma" w:hAnsi="Geomanist" w:cs="Tahoma"/>
          <w:i/>
          <w:sz w:val="22"/>
          <w:szCs w:val="22"/>
        </w:rPr>
        <w:t>la misma</w:t>
      </w:r>
      <w:proofErr w:type="gramEnd"/>
      <w:r w:rsidRPr="001405B5">
        <w:rPr>
          <w:rFonts w:ascii="Geomanist" w:eastAsia="Tahoma" w:hAnsi="Geomanist" w:cs="Tahoma"/>
          <w:i/>
          <w:sz w:val="22"/>
          <w:szCs w:val="22"/>
        </w:rPr>
        <w:t>, condiciones de pago, vencimiento, devolución de bienes o leyendas en general que impliquen condiciones distintas a las estipuladas en las Bases del procedimiento de contratación y/o en el contrato;</w:t>
      </w:r>
    </w:p>
    <w:p w14:paraId="6AE2D8CD" w14:textId="77777777" w:rsidR="001405B5" w:rsidRPr="001405B5" w:rsidRDefault="001405B5" w:rsidP="001405B5">
      <w:pPr>
        <w:widowControl w:val="0"/>
        <w:numPr>
          <w:ilvl w:val="0"/>
          <w:numId w:val="5"/>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 xml:space="preserve">Expedirse a favor de: </w:t>
      </w:r>
      <w:bookmarkStart w:id="5" w:name="_Hlk179115477"/>
      <w:r w:rsidRPr="001405B5">
        <w:rPr>
          <w:rFonts w:ascii="Geomanist" w:eastAsia="Tahoma" w:hAnsi="Geomanist" w:cs="Tahoma"/>
          <w:b/>
          <w:i/>
          <w:sz w:val="22"/>
          <w:szCs w:val="22"/>
        </w:rPr>
        <w:t>SERVICIOS DE SALUD DEL INSTITUTO MEXICANO DEL SEGURO SOCIAL PARA EL BIENESTAR</w:t>
      </w:r>
      <w:bookmarkEnd w:id="5"/>
      <w:r w:rsidRPr="001405B5">
        <w:rPr>
          <w:rFonts w:ascii="Geomanist" w:eastAsia="Tahoma" w:hAnsi="Geomanist" w:cs="Tahoma"/>
          <w:i/>
          <w:sz w:val="22"/>
          <w:szCs w:val="22"/>
        </w:rPr>
        <w:t xml:space="preserve"> (sin abreviaturas y sin agregar algún dato adicional);</w:t>
      </w:r>
    </w:p>
    <w:p w14:paraId="1BA417E0" w14:textId="77777777" w:rsidR="001405B5" w:rsidRPr="001405B5" w:rsidRDefault="001405B5" w:rsidP="001405B5">
      <w:pPr>
        <w:widowControl w:val="0"/>
        <w:numPr>
          <w:ilvl w:val="0"/>
          <w:numId w:val="5"/>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Contener completa la clave del registro federal de contribuyentes de los</w:t>
      </w:r>
      <w:r w:rsidRPr="001405B5">
        <w:rPr>
          <w:rFonts w:ascii="Geomanist" w:eastAsia="Tahoma" w:hAnsi="Geomanist" w:cs="Tahoma"/>
          <w:b/>
          <w:i/>
          <w:sz w:val="22"/>
          <w:szCs w:val="22"/>
        </w:rPr>
        <w:t xml:space="preserve"> SERVICIOS DE SALUD DEL INSTITUTO MEXICANO DEL SEGURO SOCIAL PARA EL BIENESTAR</w:t>
      </w:r>
      <w:r w:rsidRPr="001405B5">
        <w:rPr>
          <w:rFonts w:ascii="Geomanist" w:eastAsia="Tahoma" w:hAnsi="Geomanist" w:cs="Tahoma"/>
          <w:i/>
          <w:sz w:val="22"/>
          <w:szCs w:val="22"/>
        </w:rPr>
        <w:t xml:space="preserve">: </w:t>
      </w:r>
      <w:r w:rsidRPr="001405B5">
        <w:rPr>
          <w:rFonts w:ascii="Geomanist" w:eastAsia="Tahoma" w:hAnsi="Geomanist" w:cs="Tahoma"/>
          <w:b/>
          <w:bCs/>
          <w:i/>
          <w:sz w:val="22"/>
          <w:szCs w:val="22"/>
        </w:rPr>
        <w:t>SSI220901JS5;</w:t>
      </w:r>
    </w:p>
    <w:p w14:paraId="0134B955" w14:textId="77777777" w:rsidR="001405B5" w:rsidRPr="001405B5" w:rsidRDefault="001405B5" w:rsidP="001405B5">
      <w:pPr>
        <w:widowControl w:val="0"/>
        <w:numPr>
          <w:ilvl w:val="0"/>
          <w:numId w:val="5"/>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 xml:space="preserve">Contener completo el domicilio fiscal de Servicios de Salud del Instituto Mexicano del Seguro Social para el Bienestar: </w:t>
      </w:r>
      <w:r w:rsidRPr="001405B5">
        <w:rPr>
          <w:rFonts w:ascii="Geomanist" w:eastAsia="Tahoma" w:hAnsi="Geomanist" w:cs="Tahoma"/>
          <w:b/>
          <w:i/>
          <w:sz w:val="22"/>
          <w:szCs w:val="22"/>
        </w:rPr>
        <w:t xml:space="preserve">Gustavo E Campa, No 54 Colonia Guadalupe </w:t>
      </w:r>
      <w:proofErr w:type="spellStart"/>
      <w:r w:rsidRPr="001405B5">
        <w:rPr>
          <w:rFonts w:ascii="Geomanist" w:eastAsia="Tahoma" w:hAnsi="Geomanist" w:cs="Tahoma"/>
          <w:b/>
          <w:i/>
          <w:sz w:val="22"/>
          <w:szCs w:val="22"/>
        </w:rPr>
        <w:t>Inn</w:t>
      </w:r>
      <w:proofErr w:type="spellEnd"/>
      <w:r w:rsidRPr="001405B5">
        <w:rPr>
          <w:rFonts w:ascii="Geomanist" w:eastAsia="Tahoma" w:hAnsi="Geomanist" w:cs="Tahoma"/>
          <w:b/>
          <w:i/>
          <w:sz w:val="22"/>
          <w:szCs w:val="22"/>
        </w:rPr>
        <w:t xml:space="preserve">, C.P. 01020, Demarcación Territorial Álvaro Obregón, Ciudad de México. </w:t>
      </w:r>
      <w:r w:rsidRPr="001405B5">
        <w:rPr>
          <w:rFonts w:ascii="Geomanist" w:eastAsia="Tahoma" w:hAnsi="Geomanist" w:cs="Tahoma"/>
          <w:bCs/>
          <w:i/>
          <w:sz w:val="22"/>
          <w:szCs w:val="22"/>
        </w:rPr>
        <w:t>(</w:t>
      </w:r>
      <w:r w:rsidRPr="001405B5">
        <w:rPr>
          <w:rFonts w:ascii="Geomanist" w:eastAsia="Tahoma" w:hAnsi="Geomanist" w:cs="Tahoma"/>
          <w:i/>
          <w:sz w:val="22"/>
          <w:szCs w:val="22"/>
        </w:rPr>
        <w:t>Sin abreviaturas adicionales);</w:t>
      </w:r>
    </w:p>
    <w:p w14:paraId="5EB693E5" w14:textId="77777777" w:rsidR="001405B5" w:rsidRPr="001405B5" w:rsidRDefault="001405B5" w:rsidP="001405B5">
      <w:pPr>
        <w:widowControl w:val="0"/>
        <w:numPr>
          <w:ilvl w:val="0"/>
          <w:numId w:val="5"/>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Cuando el IMSS-BIENESTAR esté obligado a efectuar retenciones del impuesto al Valor Agregado a las personas físicas con actividad empresarial, en operaciones mayores a dos mil pesos sin fraccionar, invariablemente se deberá expresar y por separado (desglosado) en el comprobante fiscal respectivo con la leyenda “</w:t>
      </w:r>
      <w:r w:rsidRPr="001405B5">
        <w:rPr>
          <w:rFonts w:ascii="Geomanist" w:eastAsia="Tahoma" w:hAnsi="Geomanist" w:cs="Tahoma"/>
          <w:b/>
          <w:i/>
          <w:sz w:val="22"/>
          <w:szCs w:val="22"/>
        </w:rPr>
        <w:t>Impuesto retenido de conformidad con la Ley del Impuesto al Valor Agregado LIVA 1-A y 3”.</w:t>
      </w:r>
    </w:p>
    <w:p w14:paraId="1D54A3DE"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p>
    <w:p w14:paraId="531F3B43"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r w:rsidRPr="001405B5">
        <w:rPr>
          <w:rFonts w:ascii="Geomanist" w:eastAsia="Tahoma" w:hAnsi="Geomanist" w:cs="Tahoma"/>
          <w:i/>
          <w:sz w:val="22"/>
          <w:szCs w:val="22"/>
        </w:rPr>
        <w:t>Ejemplo:</w:t>
      </w:r>
    </w:p>
    <w:tbl>
      <w:tblPr>
        <w:tblW w:w="854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6"/>
        <w:gridCol w:w="3395"/>
      </w:tblGrid>
      <w:tr w:rsidR="001405B5" w:rsidRPr="001405B5" w14:paraId="4044E826" w14:textId="77777777" w:rsidTr="008340E3">
        <w:trPr>
          <w:trHeight w:val="255"/>
        </w:trPr>
        <w:tc>
          <w:tcPr>
            <w:tcW w:w="5146" w:type="dxa"/>
            <w:shd w:val="clear" w:color="auto" w:fill="auto"/>
          </w:tcPr>
          <w:p w14:paraId="70315B58" w14:textId="77777777" w:rsidR="001405B5" w:rsidRPr="001405B5" w:rsidRDefault="001405B5" w:rsidP="001405B5">
            <w:pPr>
              <w:widowControl w:val="0"/>
              <w:autoSpaceDE w:val="0"/>
              <w:autoSpaceDN w:val="0"/>
              <w:ind w:right="-78"/>
              <w:jc w:val="center"/>
              <w:rPr>
                <w:rFonts w:ascii="Geomanist" w:eastAsia="Tahoma" w:hAnsi="Geomanist" w:cs="Tahoma"/>
                <w:i/>
                <w:sz w:val="22"/>
                <w:szCs w:val="22"/>
              </w:rPr>
            </w:pPr>
            <w:r w:rsidRPr="001405B5">
              <w:rPr>
                <w:rFonts w:ascii="Geomanist" w:eastAsia="Tahoma" w:hAnsi="Geomanist" w:cs="Tahoma"/>
                <w:i/>
                <w:sz w:val="22"/>
                <w:szCs w:val="22"/>
              </w:rPr>
              <w:t>Adquisición de bienes</w:t>
            </w:r>
          </w:p>
        </w:tc>
        <w:tc>
          <w:tcPr>
            <w:tcW w:w="3395" w:type="dxa"/>
            <w:shd w:val="clear" w:color="auto" w:fill="auto"/>
          </w:tcPr>
          <w:p w14:paraId="308A2F4A" w14:textId="77777777" w:rsidR="001405B5" w:rsidRPr="001405B5" w:rsidRDefault="001405B5" w:rsidP="001405B5">
            <w:pPr>
              <w:widowControl w:val="0"/>
              <w:autoSpaceDE w:val="0"/>
              <w:autoSpaceDN w:val="0"/>
              <w:ind w:right="-78"/>
              <w:jc w:val="center"/>
              <w:rPr>
                <w:rFonts w:ascii="Geomanist" w:eastAsia="Tahoma" w:hAnsi="Geomanist" w:cs="Tahoma"/>
                <w:i/>
                <w:sz w:val="22"/>
                <w:szCs w:val="22"/>
              </w:rPr>
            </w:pPr>
            <w:r w:rsidRPr="001405B5">
              <w:rPr>
                <w:rFonts w:ascii="Geomanist" w:eastAsia="Tahoma" w:hAnsi="Geomanist" w:cs="Tahoma"/>
                <w:i/>
                <w:sz w:val="22"/>
                <w:szCs w:val="22"/>
              </w:rPr>
              <w:t>$2,000.00</w:t>
            </w:r>
          </w:p>
        </w:tc>
      </w:tr>
      <w:tr w:rsidR="001405B5" w:rsidRPr="001405B5" w14:paraId="02368B99" w14:textId="77777777" w:rsidTr="008340E3">
        <w:trPr>
          <w:trHeight w:val="255"/>
        </w:trPr>
        <w:tc>
          <w:tcPr>
            <w:tcW w:w="5146" w:type="dxa"/>
            <w:shd w:val="clear" w:color="auto" w:fill="auto"/>
          </w:tcPr>
          <w:p w14:paraId="2E8AD179" w14:textId="77777777" w:rsidR="001405B5" w:rsidRPr="001405B5" w:rsidRDefault="001405B5" w:rsidP="001405B5">
            <w:pPr>
              <w:widowControl w:val="0"/>
              <w:autoSpaceDE w:val="0"/>
              <w:autoSpaceDN w:val="0"/>
              <w:ind w:right="-78"/>
              <w:jc w:val="center"/>
              <w:rPr>
                <w:rFonts w:ascii="Geomanist" w:eastAsia="Tahoma" w:hAnsi="Geomanist" w:cs="Tahoma"/>
                <w:i/>
                <w:sz w:val="22"/>
                <w:szCs w:val="22"/>
              </w:rPr>
            </w:pPr>
            <w:r w:rsidRPr="001405B5">
              <w:rPr>
                <w:rFonts w:ascii="Geomanist" w:eastAsia="Tahoma" w:hAnsi="Geomanist" w:cs="Tahoma"/>
                <w:i/>
                <w:sz w:val="22"/>
                <w:szCs w:val="22"/>
              </w:rPr>
              <w:t>I.V.A. Trasladado 16%</w:t>
            </w:r>
          </w:p>
        </w:tc>
        <w:tc>
          <w:tcPr>
            <w:tcW w:w="3395" w:type="dxa"/>
            <w:shd w:val="clear" w:color="auto" w:fill="auto"/>
          </w:tcPr>
          <w:p w14:paraId="1E92D65E" w14:textId="77777777" w:rsidR="001405B5" w:rsidRPr="001405B5" w:rsidRDefault="001405B5" w:rsidP="001405B5">
            <w:pPr>
              <w:widowControl w:val="0"/>
              <w:autoSpaceDE w:val="0"/>
              <w:autoSpaceDN w:val="0"/>
              <w:ind w:right="-78"/>
              <w:jc w:val="center"/>
              <w:rPr>
                <w:rFonts w:ascii="Geomanist" w:eastAsia="Tahoma" w:hAnsi="Geomanist" w:cs="Tahoma"/>
                <w:i/>
                <w:sz w:val="22"/>
                <w:szCs w:val="22"/>
              </w:rPr>
            </w:pPr>
            <w:r w:rsidRPr="001405B5">
              <w:rPr>
                <w:rFonts w:ascii="Geomanist" w:eastAsia="Tahoma" w:hAnsi="Geomanist" w:cs="Tahoma"/>
                <w:i/>
                <w:sz w:val="22"/>
                <w:szCs w:val="22"/>
              </w:rPr>
              <w:t>$   320.00</w:t>
            </w:r>
          </w:p>
        </w:tc>
      </w:tr>
      <w:tr w:rsidR="001405B5" w:rsidRPr="001405B5" w14:paraId="72DF9377" w14:textId="77777777" w:rsidTr="008340E3">
        <w:trPr>
          <w:trHeight w:val="264"/>
        </w:trPr>
        <w:tc>
          <w:tcPr>
            <w:tcW w:w="5146" w:type="dxa"/>
            <w:shd w:val="clear" w:color="auto" w:fill="auto"/>
          </w:tcPr>
          <w:p w14:paraId="01962FF2" w14:textId="77777777" w:rsidR="001405B5" w:rsidRPr="001405B5" w:rsidRDefault="001405B5" w:rsidP="001405B5">
            <w:pPr>
              <w:widowControl w:val="0"/>
              <w:autoSpaceDE w:val="0"/>
              <w:autoSpaceDN w:val="0"/>
              <w:ind w:right="-78"/>
              <w:jc w:val="center"/>
              <w:rPr>
                <w:rFonts w:ascii="Geomanist" w:eastAsia="Tahoma" w:hAnsi="Geomanist" w:cs="Tahoma"/>
                <w:i/>
                <w:sz w:val="22"/>
                <w:szCs w:val="22"/>
              </w:rPr>
            </w:pPr>
            <w:r w:rsidRPr="001405B5">
              <w:rPr>
                <w:rFonts w:ascii="Geomanist" w:eastAsia="Tahoma" w:hAnsi="Geomanist" w:cs="Tahoma"/>
                <w:i/>
                <w:sz w:val="22"/>
                <w:szCs w:val="22"/>
              </w:rPr>
              <w:t>Subtotal</w:t>
            </w:r>
          </w:p>
        </w:tc>
        <w:tc>
          <w:tcPr>
            <w:tcW w:w="3395" w:type="dxa"/>
            <w:shd w:val="clear" w:color="auto" w:fill="auto"/>
          </w:tcPr>
          <w:p w14:paraId="79BA15B4" w14:textId="77777777" w:rsidR="001405B5" w:rsidRPr="001405B5" w:rsidRDefault="001405B5" w:rsidP="001405B5">
            <w:pPr>
              <w:widowControl w:val="0"/>
              <w:autoSpaceDE w:val="0"/>
              <w:autoSpaceDN w:val="0"/>
              <w:ind w:right="-78"/>
              <w:jc w:val="center"/>
              <w:rPr>
                <w:rFonts w:ascii="Geomanist" w:eastAsia="Tahoma" w:hAnsi="Geomanist" w:cs="Tahoma"/>
                <w:i/>
                <w:sz w:val="22"/>
                <w:szCs w:val="22"/>
              </w:rPr>
            </w:pPr>
            <w:r w:rsidRPr="001405B5">
              <w:rPr>
                <w:rFonts w:ascii="Geomanist" w:eastAsia="Tahoma" w:hAnsi="Geomanist" w:cs="Tahoma"/>
                <w:i/>
                <w:sz w:val="22"/>
                <w:szCs w:val="22"/>
              </w:rPr>
              <w:t>$2,320.00</w:t>
            </w:r>
          </w:p>
        </w:tc>
      </w:tr>
      <w:tr w:rsidR="001405B5" w:rsidRPr="001405B5" w14:paraId="209A44EE" w14:textId="77777777" w:rsidTr="008340E3">
        <w:trPr>
          <w:trHeight w:val="510"/>
        </w:trPr>
        <w:tc>
          <w:tcPr>
            <w:tcW w:w="5146" w:type="dxa"/>
            <w:shd w:val="clear" w:color="auto" w:fill="auto"/>
          </w:tcPr>
          <w:p w14:paraId="06293DC9" w14:textId="77777777" w:rsidR="001405B5" w:rsidRPr="001405B5" w:rsidRDefault="001405B5" w:rsidP="001405B5">
            <w:pPr>
              <w:widowControl w:val="0"/>
              <w:autoSpaceDE w:val="0"/>
              <w:autoSpaceDN w:val="0"/>
              <w:ind w:right="-78"/>
              <w:jc w:val="center"/>
              <w:rPr>
                <w:rFonts w:ascii="Geomanist" w:eastAsia="Tahoma" w:hAnsi="Geomanist" w:cs="Tahoma"/>
                <w:i/>
                <w:sz w:val="22"/>
                <w:szCs w:val="22"/>
              </w:rPr>
            </w:pPr>
            <w:r w:rsidRPr="001405B5">
              <w:rPr>
                <w:rFonts w:ascii="Geomanist" w:eastAsia="Tahoma" w:hAnsi="Geomanist" w:cs="Tahoma"/>
                <w:i/>
                <w:sz w:val="22"/>
                <w:szCs w:val="22"/>
              </w:rPr>
              <w:t>Impuesto retenido de conformidad con la Ley del Impuesto al Valor Agregado LIVA 1-A y 3</w:t>
            </w:r>
          </w:p>
        </w:tc>
        <w:tc>
          <w:tcPr>
            <w:tcW w:w="3395" w:type="dxa"/>
            <w:shd w:val="clear" w:color="auto" w:fill="auto"/>
          </w:tcPr>
          <w:p w14:paraId="7733FDBD" w14:textId="77777777" w:rsidR="001405B5" w:rsidRPr="001405B5" w:rsidRDefault="001405B5" w:rsidP="001405B5">
            <w:pPr>
              <w:widowControl w:val="0"/>
              <w:autoSpaceDE w:val="0"/>
              <w:autoSpaceDN w:val="0"/>
              <w:ind w:right="-78"/>
              <w:jc w:val="center"/>
              <w:rPr>
                <w:rFonts w:ascii="Geomanist" w:eastAsia="Tahoma" w:hAnsi="Geomanist" w:cs="Tahoma"/>
                <w:i/>
                <w:sz w:val="22"/>
                <w:szCs w:val="22"/>
              </w:rPr>
            </w:pPr>
            <w:r w:rsidRPr="001405B5">
              <w:rPr>
                <w:rFonts w:ascii="Geomanist" w:eastAsia="Tahoma" w:hAnsi="Geomanist" w:cs="Tahoma"/>
                <w:i/>
                <w:sz w:val="22"/>
                <w:szCs w:val="22"/>
              </w:rPr>
              <w:t>$   320.00</w:t>
            </w:r>
          </w:p>
        </w:tc>
      </w:tr>
      <w:tr w:rsidR="001405B5" w:rsidRPr="001405B5" w14:paraId="3A2DF774" w14:textId="77777777" w:rsidTr="008340E3">
        <w:trPr>
          <w:trHeight w:val="255"/>
        </w:trPr>
        <w:tc>
          <w:tcPr>
            <w:tcW w:w="5146" w:type="dxa"/>
            <w:shd w:val="clear" w:color="auto" w:fill="auto"/>
          </w:tcPr>
          <w:p w14:paraId="59532F4F" w14:textId="77777777" w:rsidR="001405B5" w:rsidRPr="001405B5" w:rsidRDefault="001405B5" w:rsidP="001405B5">
            <w:pPr>
              <w:widowControl w:val="0"/>
              <w:autoSpaceDE w:val="0"/>
              <w:autoSpaceDN w:val="0"/>
              <w:ind w:right="-78"/>
              <w:jc w:val="center"/>
              <w:rPr>
                <w:rFonts w:ascii="Geomanist" w:eastAsia="Tahoma" w:hAnsi="Geomanist" w:cs="Tahoma"/>
                <w:i/>
                <w:sz w:val="22"/>
                <w:szCs w:val="22"/>
              </w:rPr>
            </w:pPr>
            <w:proofErr w:type="gramStart"/>
            <w:r w:rsidRPr="001405B5">
              <w:rPr>
                <w:rFonts w:ascii="Geomanist" w:eastAsia="Tahoma" w:hAnsi="Geomanist" w:cs="Tahoma"/>
                <w:i/>
                <w:sz w:val="22"/>
                <w:szCs w:val="22"/>
              </w:rPr>
              <w:t>Importe a pagar</w:t>
            </w:r>
            <w:proofErr w:type="gramEnd"/>
          </w:p>
        </w:tc>
        <w:tc>
          <w:tcPr>
            <w:tcW w:w="3395" w:type="dxa"/>
            <w:shd w:val="clear" w:color="auto" w:fill="auto"/>
          </w:tcPr>
          <w:p w14:paraId="674AC329" w14:textId="77777777" w:rsidR="001405B5" w:rsidRPr="001405B5" w:rsidRDefault="001405B5" w:rsidP="001405B5">
            <w:pPr>
              <w:widowControl w:val="0"/>
              <w:autoSpaceDE w:val="0"/>
              <w:autoSpaceDN w:val="0"/>
              <w:ind w:right="-78"/>
              <w:jc w:val="center"/>
              <w:rPr>
                <w:rFonts w:ascii="Geomanist" w:eastAsia="Tahoma" w:hAnsi="Geomanist" w:cs="Tahoma"/>
                <w:i/>
                <w:sz w:val="22"/>
                <w:szCs w:val="22"/>
              </w:rPr>
            </w:pPr>
            <w:r w:rsidRPr="001405B5">
              <w:rPr>
                <w:rFonts w:ascii="Geomanist" w:eastAsia="Tahoma" w:hAnsi="Geomanist" w:cs="Tahoma"/>
                <w:i/>
                <w:sz w:val="22"/>
                <w:szCs w:val="22"/>
              </w:rPr>
              <w:t>$2,000.00</w:t>
            </w:r>
          </w:p>
        </w:tc>
      </w:tr>
    </w:tbl>
    <w:p w14:paraId="55A74C48"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p>
    <w:p w14:paraId="0E264385" w14:textId="77777777" w:rsidR="001405B5" w:rsidRPr="001405B5" w:rsidRDefault="001405B5" w:rsidP="001405B5">
      <w:pPr>
        <w:widowControl w:val="0"/>
        <w:numPr>
          <w:ilvl w:val="0"/>
          <w:numId w:val="5"/>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 xml:space="preserve"> Contener completo el </w:t>
      </w:r>
      <w:r w:rsidRPr="001405B5">
        <w:rPr>
          <w:rFonts w:ascii="Geomanist" w:eastAsia="Tahoma" w:hAnsi="Geomanist" w:cs="Tahoma"/>
          <w:b/>
          <w:i/>
          <w:sz w:val="22"/>
          <w:szCs w:val="22"/>
        </w:rPr>
        <w:t>Número de Contrato</w:t>
      </w:r>
      <w:r w:rsidRPr="001405B5">
        <w:rPr>
          <w:rFonts w:ascii="Geomanist" w:eastAsia="Tahoma" w:hAnsi="Geomanist" w:cs="Tahoma"/>
          <w:i/>
          <w:sz w:val="22"/>
          <w:szCs w:val="22"/>
        </w:rPr>
        <w:t xml:space="preserve"> correspondiente;</w:t>
      </w:r>
    </w:p>
    <w:p w14:paraId="6CF9053A" w14:textId="77777777" w:rsidR="001405B5" w:rsidRPr="001405B5" w:rsidRDefault="001405B5" w:rsidP="001405B5">
      <w:pPr>
        <w:widowControl w:val="0"/>
        <w:numPr>
          <w:ilvl w:val="0"/>
          <w:numId w:val="5"/>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 xml:space="preserve">Contener completo el </w:t>
      </w:r>
      <w:r w:rsidRPr="001405B5">
        <w:rPr>
          <w:rFonts w:ascii="Geomanist" w:eastAsia="Tahoma" w:hAnsi="Geomanist" w:cs="Tahoma"/>
          <w:b/>
          <w:i/>
          <w:sz w:val="22"/>
          <w:szCs w:val="22"/>
        </w:rPr>
        <w:t xml:space="preserve">Número de convenio correspondiente a la Ampliación de Contrato o de los convenios presentados que afecten la documentación </w:t>
      </w:r>
      <w:r w:rsidRPr="001405B5">
        <w:rPr>
          <w:rFonts w:ascii="Geomanist" w:eastAsia="Tahoma" w:hAnsi="Geomanist" w:cs="Tahoma"/>
          <w:i/>
          <w:sz w:val="22"/>
          <w:szCs w:val="22"/>
        </w:rPr>
        <w:t>(si fuera el caso);</w:t>
      </w:r>
    </w:p>
    <w:p w14:paraId="284A7FF4" w14:textId="77777777" w:rsidR="001405B5" w:rsidRPr="001405B5" w:rsidRDefault="001405B5" w:rsidP="001405B5">
      <w:pPr>
        <w:widowControl w:val="0"/>
        <w:numPr>
          <w:ilvl w:val="0"/>
          <w:numId w:val="5"/>
        </w:numPr>
        <w:autoSpaceDE w:val="0"/>
        <w:autoSpaceDN w:val="0"/>
        <w:ind w:right="-78"/>
        <w:contextualSpacing/>
        <w:jc w:val="both"/>
        <w:rPr>
          <w:rFonts w:ascii="Geomanist" w:eastAsia="Tahoma" w:hAnsi="Geomanist" w:cs="Tahoma"/>
          <w:b/>
          <w:i/>
          <w:sz w:val="22"/>
          <w:szCs w:val="22"/>
        </w:rPr>
      </w:pPr>
      <w:r w:rsidRPr="001405B5">
        <w:rPr>
          <w:rFonts w:ascii="Geomanist" w:eastAsia="Tahoma" w:hAnsi="Geomanist" w:cs="Tahoma"/>
          <w:i/>
          <w:sz w:val="22"/>
          <w:szCs w:val="22"/>
        </w:rPr>
        <w:lastRenderedPageBreak/>
        <w:t xml:space="preserve">Contener completo y claramente el número de la </w:t>
      </w:r>
      <w:r w:rsidRPr="001405B5">
        <w:rPr>
          <w:rFonts w:ascii="Geomanist" w:eastAsia="Tahoma" w:hAnsi="Geomanist" w:cs="Tahoma"/>
          <w:b/>
          <w:i/>
          <w:sz w:val="22"/>
          <w:szCs w:val="22"/>
        </w:rPr>
        <w:t>Clave y Descripción del bien de acuerdo con el Contrato.</w:t>
      </w:r>
    </w:p>
    <w:p w14:paraId="4D1B6D1C" w14:textId="77777777" w:rsidR="001405B5" w:rsidRPr="001405B5" w:rsidRDefault="001405B5" w:rsidP="001405B5">
      <w:pPr>
        <w:widowControl w:val="0"/>
        <w:numPr>
          <w:ilvl w:val="0"/>
          <w:numId w:val="5"/>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 xml:space="preserve">Contener el número de </w:t>
      </w:r>
      <w:r w:rsidRPr="001405B5">
        <w:rPr>
          <w:rFonts w:ascii="Geomanist" w:eastAsia="Tahoma" w:hAnsi="Geomanist" w:cs="Tahoma"/>
          <w:b/>
          <w:i/>
          <w:sz w:val="22"/>
          <w:szCs w:val="22"/>
        </w:rPr>
        <w:t>folio de alta de la "Remisión del Contrato"</w:t>
      </w:r>
      <w:r w:rsidRPr="001405B5">
        <w:rPr>
          <w:rFonts w:ascii="Geomanist" w:eastAsia="Tahoma" w:hAnsi="Geomanist" w:cs="Tahoma"/>
          <w:i/>
          <w:sz w:val="22"/>
          <w:szCs w:val="22"/>
        </w:rPr>
        <w:t xml:space="preserve"> que compruebe la entrega de los bienes correspondientes; </w:t>
      </w:r>
    </w:p>
    <w:p w14:paraId="3035B13A" w14:textId="77777777" w:rsidR="001405B5" w:rsidRPr="001405B5" w:rsidRDefault="001405B5" w:rsidP="001405B5">
      <w:pPr>
        <w:widowControl w:val="0"/>
        <w:numPr>
          <w:ilvl w:val="0"/>
          <w:numId w:val="5"/>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Contener la "Unidad de Medida" de acuerdo con lo estipulado en el contrato;</w:t>
      </w:r>
    </w:p>
    <w:p w14:paraId="16DCC0AF" w14:textId="77777777" w:rsidR="001405B5" w:rsidRPr="001405B5" w:rsidRDefault="001405B5" w:rsidP="001405B5">
      <w:pPr>
        <w:widowControl w:val="0"/>
        <w:numPr>
          <w:ilvl w:val="0"/>
          <w:numId w:val="5"/>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 xml:space="preserve">Contener la </w:t>
      </w:r>
      <w:r w:rsidRPr="001405B5">
        <w:rPr>
          <w:rFonts w:ascii="Geomanist" w:eastAsia="Tahoma" w:hAnsi="Geomanist" w:cs="Tahoma"/>
          <w:b/>
          <w:i/>
          <w:sz w:val="22"/>
          <w:szCs w:val="22"/>
        </w:rPr>
        <w:t>"Clave de Unidad de Medida"</w:t>
      </w:r>
      <w:r w:rsidRPr="001405B5">
        <w:rPr>
          <w:rFonts w:ascii="Geomanist" w:eastAsia="Tahoma" w:hAnsi="Geomanist" w:cs="Tahoma"/>
          <w:i/>
          <w:sz w:val="22"/>
          <w:szCs w:val="22"/>
        </w:rPr>
        <w:t xml:space="preserve"> de acuerdo con el catálogo de SAT;</w:t>
      </w:r>
    </w:p>
    <w:p w14:paraId="2DD8BF69" w14:textId="77777777" w:rsidR="001405B5" w:rsidRPr="001405B5" w:rsidRDefault="001405B5" w:rsidP="001405B5">
      <w:pPr>
        <w:widowControl w:val="0"/>
        <w:numPr>
          <w:ilvl w:val="0"/>
          <w:numId w:val="5"/>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Número de proveedor;</w:t>
      </w:r>
    </w:p>
    <w:p w14:paraId="6F33DDB5" w14:textId="77777777" w:rsidR="001405B5" w:rsidRPr="001405B5" w:rsidRDefault="001405B5" w:rsidP="001405B5">
      <w:pPr>
        <w:widowControl w:val="0"/>
        <w:numPr>
          <w:ilvl w:val="0"/>
          <w:numId w:val="5"/>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Número de fianza y denominación Social de la Afianzadora;</w:t>
      </w:r>
    </w:p>
    <w:p w14:paraId="33CD5C4B" w14:textId="77777777" w:rsidR="001405B5" w:rsidRPr="001405B5" w:rsidRDefault="001405B5" w:rsidP="001405B5">
      <w:pPr>
        <w:widowControl w:val="0"/>
        <w:numPr>
          <w:ilvl w:val="0"/>
          <w:numId w:val="5"/>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Opinión de cumplimiento de obligaciones fiscales del SAT, y en materia de seguridad social del IMSS, positiva y vigente.</w:t>
      </w:r>
    </w:p>
    <w:p w14:paraId="685A86AE"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p>
    <w:p w14:paraId="73EDAE74" w14:textId="77777777" w:rsidR="001405B5" w:rsidRPr="001405B5" w:rsidRDefault="001405B5" w:rsidP="001405B5">
      <w:pPr>
        <w:widowControl w:val="0"/>
        <w:numPr>
          <w:ilvl w:val="0"/>
          <w:numId w:val="4"/>
        </w:numPr>
        <w:autoSpaceDE w:val="0"/>
        <w:autoSpaceDN w:val="0"/>
        <w:ind w:right="-78"/>
        <w:contextualSpacing/>
        <w:jc w:val="both"/>
        <w:rPr>
          <w:rFonts w:ascii="Geomanist" w:eastAsia="Tahoma" w:hAnsi="Geomanist" w:cs="Tahoma"/>
          <w:b/>
          <w:i/>
          <w:sz w:val="22"/>
          <w:szCs w:val="22"/>
        </w:rPr>
      </w:pPr>
      <w:r w:rsidRPr="001405B5">
        <w:rPr>
          <w:rFonts w:ascii="Geomanist" w:eastAsia="Tahoma" w:hAnsi="Geomanist" w:cs="Tahoma"/>
          <w:b/>
          <w:i/>
          <w:sz w:val="22"/>
          <w:szCs w:val="22"/>
        </w:rPr>
        <w:t>Contrato:</w:t>
      </w:r>
    </w:p>
    <w:p w14:paraId="004A91E7"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p>
    <w:p w14:paraId="47CC04D6" w14:textId="77777777" w:rsidR="001405B5" w:rsidRPr="001405B5" w:rsidRDefault="001405B5" w:rsidP="001405B5">
      <w:pPr>
        <w:widowControl w:val="0"/>
        <w:numPr>
          <w:ilvl w:val="0"/>
          <w:numId w:val="6"/>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Deberán presentar el contrato original completo y debidamente formalizado, sin tachaduras ni enmendaduras;</w:t>
      </w:r>
    </w:p>
    <w:p w14:paraId="78E26F3D" w14:textId="77777777" w:rsidR="001405B5" w:rsidRPr="001405B5" w:rsidRDefault="001405B5" w:rsidP="001405B5">
      <w:pPr>
        <w:widowControl w:val="0"/>
        <w:numPr>
          <w:ilvl w:val="0"/>
          <w:numId w:val="6"/>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Que corresponda a la entrega de bienes de la "Remisión del Contrato" y CFDI presentadas a revisión.</w:t>
      </w:r>
    </w:p>
    <w:p w14:paraId="21D27C29"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p>
    <w:p w14:paraId="22F1F442"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r w:rsidRPr="001405B5">
        <w:rPr>
          <w:rFonts w:ascii="Geomanist" w:eastAsia="Tahoma" w:hAnsi="Geomanist" w:cs="Tahoma"/>
          <w:b/>
          <w:i/>
          <w:sz w:val="22"/>
          <w:szCs w:val="22"/>
        </w:rPr>
        <w:t>Si los contratos contemplan más de una entrega, el contrato original deberá ser presentado en la primera "Relación de Documentos" que muestren a revisión y se recibirá una copia del contrato; en las entregas posteriores de ese contrato, deberán anexar copia legible por ambos lados del contrato, completo y debidamente formalizado</w:t>
      </w:r>
      <w:r w:rsidRPr="001405B5">
        <w:rPr>
          <w:rFonts w:ascii="Geomanist" w:eastAsia="Tahoma" w:hAnsi="Geomanist" w:cs="Tahoma"/>
          <w:i/>
          <w:sz w:val="22"/>
          <w:szCs w:val="22"/>
        </w:rPr>
        <w:t>.</w:t>
      </w:r>
    </w:p>
    <w:p w14:paraId="373446C4"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p>
    <w:p w14:paraId="6B8BAF48" w14:textId="77777777" w:rsidR="001405B5" w:rsidRPr="001405B5" w:rsidRDefault="001405B5" w:rsidP="001405B5">
      <w:pPr>
        <w:widowControl w:val="0"/>
        <w:numPr>
          <w:ilvl w:val="0"/>
          <w:numId w:val="4"/>
        </w:numPr>
        <w:autoSpaceDE w:val="0"/>
        <w:autoSpaceDN w:val="0"/>
        <w:ind w:right="-78"/>
        <w:contextualSpacing/>
        <w:jc w:val="both"/>
        <w:rPr>
          <w:rFonts w:ascii="Geomanist" w:eastAsia="Tahoma" w:hAnsi="Geomanist" w:cs="Tahoma"/>
          <w:b/>
          <w:i/>
          <w:sz w:val="22"/>
          <w:szCs w:val="22"/>
        </w:rPr>
      </w:pPr>
      <w:r w:rsidRPr="001405B5">
        <w:rPr>
          <w:rFonts w:ascii="Geomanist" w:eastAsia="Tahoma" w:hAnsi="Geomanist" w:cs="Tahoma"/>
          <w:b/>
          <w:i/>
          <w:sz w:val="22"/>
          <w:szCs w:val="22"/>
        </w:rPr>
        <w:t>Convenio modificatorio (en su caso):</w:t>
      </w:r>
    </w:p>
    <w:p w14:paraId="68D05471"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p>
    <w:p w14:paraId="1B44537C" w14:textId="77777777" w:rsidR="001405B5" w:rsidRPr="001405B5" w:rsidRDefault="001405B5" w:rsidP="001405B5">
      <w:pPr>
        <w:widowControl w:val="0"/>
        <w:numPr>
          <w:ilvl w:val="0"/>
          <w:numId w:val="7"/>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Deberán presentar el o los convenios originales, completos y debidamente formalizados, sin tachaduras ni enmendaduras;</w:t>
      </w:r>
    </w:p>
    <w:p w14:paraId="27438D1F" w14:textId="77777777" w:rsidR="001405B5" w:rsidRPr="001405B5" w:rsidRDefault="001405B5" w:rsidP="001405B5">
      <w:pPr>
        <w:widowControl w:val="0"/>
        <w:numPr>
          <w:ilvl w:val="0"/>
          <w:numId w:val="7"/>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Que correspondan al contrato y a la entrega de bienes de la "Remisión del Contrato" y CFDI presentadas a revisión o bien, que afecten el contenido de la documentación presentada a revisión;</w:t>
      </w:r>
    </w:p>
    <w:p w14:paraId="6589A644" w14:textId="77777777" w:rsidR="001405B5" w:rsidRPr="001405B5" w:rsidRDefault="001405B5" w:rsidP="001405B5">
      <w:pPr>
        <w:widowControl w:val="0"/>
        <w:numPr>
          <w:ilvl w:val="0"/>
          <w:numId w:val="7"/>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Deberán entregar copia de todos los convenios modificatorios que formalicen, los cuales forman parte integral del contrato correspondiente, por  ejemplo: cambio en el plazo de entrega, cambio en el domicilio fiscal, cambio en la clave y  descripción del bien, cambio en el precio unitario: así como, incrementos y cancelaciones etc., toda vez que en caso de que no presenten el convenio y los datos entre el CFDI la "Remisión del Contrato" y el contrato no coincidan, será motivo de devolución de documentos.</w:t>
      </w:r>
    </w:p>
    <w:p w14:paraId="6CBC6DE5" w14:textId="77777777" w:rsidR="001405B5" w:rsidRPr="001405B5" w:rsidRDefault="001405B5" w:rsidP="001405B5">
      <w:pPr>
        <w:widowControl w:val="0"/>
        <w:autoSpaceDE w:val="0"/>
        <w:autoSpaceDN w:val="0"/>
        <w:ind w:right="-78"/>
        <w:contextualSpacing/>
        <w:jc w:val="both"/>
        <w:rPr>
          <w:rFonts w:ascii="Geomanist" w:eastAsia="Tahoma" w:hAnsi="Geomanist" w:cs="Tahoma"/>
          <w:i/>
          <w:sz w:val="22"/>
          <w:szCs w:val="22"/>
        </w:rPr>
      </w:pPr>
    </w:p>
    <w:p w14:paraId="13D0D950" w14:textId="77777777" w:rsidR="001405B5" w:rsidRPr="001405B5" w:rsidRDefault="001405B5" w:rsidP="001405B5">
      <w:pPr>
        <w:widowControl w:val="0"/>
        <w:autoSpaceDE w:val="0"/>
        <w:autoSpaceDN w:val="0"/>
        <w:ind w:right="-78"/>
        <w:jc w:val="both"/>
        <w:rPr>
          <w:rFonts w:ascii="Geomanist" w:eastAsia="Tahoma" w:hAnsi="Geomanist" w:cs="Tahoma"/>
          <w:b/>
          <w:i/>
          <w:sz w:val="22"/>
          <w:szCs w:val="22"/>
        </w:rPr>
      </w:pPr>
      <w:r w:rsidRPr="001405B5">
        <w:rPr>
          <w:rFonts w:ascii="Geomanist" w:eastAsia="Tahoma" w:hAnsi="Geomanist" w:cs="Tahoma"/>
          <w:b/>
          <w:i/>
          <w:sz w:val="22"/>
          <w:szCs w:val="22"/>
        </w:rPr>
        <w:t xml:space="preserve">Deberán entregar en la División de Trámite de Erogaciones, perteneciente a la Coordinación de Contabilidad y Trámite de Erogaciones ubicada en Gustavo E Campa, No 54 Colonia Guadalupe </w:t>
      </w:r>
      <w:proofErr w:type="spellStart"/>
      <w:r w:rsidRPr="001405B5">
        <w:rPr>
          <w:rFonts w:ascii="Geomanist" w:eastAsia="Tahoma" w:hAnsi="Geomanist" w:cs="Tahoma"/>
          <w:b/>
          <w:i/>
          <w:sz w:val="22"/>
          <w:szCs w:val="22"/>
        </w:rPr>
        <w:t>Inn</w:t>
      </w:r>
      <w:proofErr w:type="spellEnd"/>
      <w:r w:rsidRPr="001405B5">
        <w:rPr>
          <w:rFonts w:ascii="Geomanist" w:eastAsia="Tahoma" w:hAnsi="Geomanist" w:cs="Tahoma"/>
          <w:b/>
          <w:i/>
          <w:sz w:val="22"/>
          <w:szCs w:val="22"/>
        </w:rPr>
        <w:t xml:space="preserve">, C.P. 01020, Demarcación Territorial Álvaro Obregón, Ciudad de México, en un horario de lunes a viernes de 09:00  a 15:00 y de 16:00 a 17:00 horas, el </w:t>
      </w:r>
      <w:r w:rsidRPr="001405B5">
        <w:rPr>
          <w:rFonts w:ascii="Geomanist" w:eastAsia="Tahoma" w:hAnsi="Geomanist" w:cs="Tahoma"/>
          <w:b/>
          <w:i/>
          <w:sz w:val="22"/>
          <w:szCs w:val="22"/>
        </w:rPr>
        <w:lastRenderedPageBreak/>
        <w:t>o los convenio(s) modificatorio(s) original(es) en la primera "Relación de Documentos" que presenten a revisión y que afecten el contenido de los documentos, se sellará de recibido en una copia legible de cada convenio, de la cual se deberá anexar copia legible por ambos lados en las posteriores entregas de documentos que su contenido sea afectado por dichos convenios.</w:t>
      </w:r>
    </w:p>
    <w:p w14:paraId="4E2D93ED"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p>
    <w:p w14:paraId="4590B7F9" w14:textId="77777777" w:rsidR="001405B5" w:rsidRPr="001405B5" w:rsidRDefault="001405B5" w:rsidP="001405B5">
      <w:pPr>
        <w:widowControl w:val="0"/>
        <w:numPr>
          <w:ilvl w:val="0"/>
          <w:numId w:val="4"/>
        </w:numPr>
        <w:autoSpaceDE w:val="0"/>
        <w:autoSpaceDN w:val="0"/>
        <w:ind w:right="-78"/>
        <w:contextualSpacing/>
        <w:jc w:val="both"/>
        <w:rPr>
          <w:rFonts w:ascii="Geomanist" w:eastAsia="Tahoma" w:hAnsi="Geomanist" w:cs="Tahoma"/>
          <w:b/>
          <w:i/>
          <w:sz w:val="22"/>
          <w:szCs w:val="22"/>
        </w:rPr>
      </w:pPr>
      <w:r w:rsidRPr="001405B5">
        <w:rPr>
          <w:rFonts w:ascii="Geomanist" w:eastAsia="Tahoma" w:hAnsi="Geomanist" w:cs="Tahoma"/>
          <w:b/>
          <w:i/>
          <w:sz w:val="22"/>
          <w:szCs w:val="22"/>
        </w:rPr>
        <w:t>Orden de Suministro (en su caso):</w:t>
      </w:r>
    </w:p>
    <w:p w14:paraId="5BEEB33B"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p>
    <w:p w14:paraId="6F5ECE39" w14:textId="77777777" w:rsidR="001405B5" w:rsidRPr="001405B5" w:rsidRDefault="001405B5" w:rsidP="001405B5">
      <w:pPr>
        <w:widowControl w:val="0"/>
        <w:numPr>
          <w:ilvl w:val="0"/>
          <w:numId w:val="8"/>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Deberán entregar la "Orden de Suministro" original, legible y suscrita por el Servidor Público facultado para solicitarlas, sin tachaduras ni enmendaduras;</w:t>
      </w:r>
    </w:p>
    <w:p w14:paraId="231A6136" w14:textId="77777777" w:rsidR="001405B5" w:rsidRPr="001405B5" w:rsidRDefault="001405B5" w:rsidP="001405B5">
      <w:pPr>
        <w:widowControl w:val="0"/>
        <w:numPr>
          <w:ilvl w:val="0"/>
          <w:numId w:val="8"/>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Que corresponda a la entrega de bienes de la documentación presentada de acuerdo con el contrato.</w:t>
      </w:r>
    </w:p>
    <w:p w14:paraId="46101BE0"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p>
    <w:p w14:paraId="730A303F" w14:textId="77777777" w:rsidR="001405B5" w:rsidRPr="001405B5" w:rsidRDefault="001405B5" w:rsidP="001405B5">
      <w:pPr>
        <w:widowControl w:val="0"/>
        <w:autoSpaceDE w:val="0"/>
        <w:autoSpaceDN w:val="0"/>
        <w:ind w:right="-78"/>
        <w:jc w:val="both"/>
        <w:rPr>
          <w:rFonts w:ascii="Geomanist" w:eastAsia="Tahoma" w:hAnsi="Geomanist" w:cs="Tahoma"/>
          <w:b/>
          <w:i/>
          <w:sz w:val="22"/>
          <w:szCs w:val="22"/>
        </w:rPr>
      </w:pPr>
      <w:r w:rsidRPr="001405B5">
        <w:rPr>
          <w:rFonts w:ascii="Geomanist" w:eastAsia="Tahoma" w:hAnsi="Geomanist" w:cs="Tahoma"/>
          <w:b/>
          <w:i/>
          <w:sz w:val="22"/>
          <w:szCs w:val="22"/>
        </w:rPr>
        <w:t>Para las entregas complementarias solicitadas a través de “Orden de Suministro”, deberán entregar la orden de suministro original en la primera “Relación de Documentos” que presenten a revisión, se sellará de recibido en una copia legible de la orden, de la cual deberán anexar copia legible en las entregas posteriores que correspondan a esa "Orden de Suministro".</w:t>
      </w:r>
    </w:p>
    <w:p w14:paraId="68E9D2DA"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p>
    <w:p w14:paraId="6D4AD9AC" w14:textId="77777777" w:rsidR="001405B5" w:rsidRPr="001405B5" w:rsidRDefault="001405B5" w:rsidP="001405B5">
      <w:pPr>
        <w:widowControl w:val="0"/>
        <w:numPr>
          <w:ilvl w:val="0"/>
          <w:numId w:val="4"/>
        </w:numPr>
        <w:autoSpaceDE w:val="0"/>
        <w:autoSpaceDN w:val="0"/>
        <w:ind w:right="-78"/>
        <w:contextualSpacing/>
        <w:jc w:val="both"/>
        <w:rPr>
          <w:rFonts w:ascii="Geomanist" w:eastAsia="Tahoma" w:hAnsi="Geomanist" w:cs="Tahoma"/>
          <w:b/>
          <w:i/>
          <w:sz w:val="22"/>
          <w:szCs w:val="22"/>
        </w:rPr>
      </w:pPr>
      <w:r w:rsidRPr="001405B5">
        <w:rPr>
          <w:rFonts w:ascii="Geomanist" w:eastAsia="Tahoma" w:hAnsi="Geomanist" w:cs="Tahoma"/>
          <w:b/>
          <w:i/>
          <w:sz w:val="22"/>
          <w:szCs w:val="22"/>
        </w:rPr>
        <w:t>Garantía de Cumplimiento del Contrato (fianza o cheque certificado):</w:t>
      </w:r>
    </w:p>
    <w:p w14:paraId="6B8D8B93"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p>
    <w:p w14:paraId="30307C6A" w14:textId="77777777" w:rsidR="001405B5" w:rsidRPr="001405B5" w:rsidRDefault="001405B5" w:rsidP="001405B5">
      <w:pPr>
        <w:widowControl w:val="0"/>
        <w:numPr>
          <w:ilvl w:val="0"/>
          <w:numId w:val="9"/>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 xml:space="preserve">Deberán entregar una copia legible con sello de recibido por la Coordinación de Adquisiciones del IMSS-BIENESTAR; </w:t>
      </w:r>
    </w:p>
    <w:p w14:paraId="4F21CBA5" w14:textId="77777777" w:rsidR="001405B5" w:rsidRPr="001405B5" w:rsidRDefault="001405B5" w:rsidP="001405B5">
      <w:pPr>
        <w:widowControl w:val="0"/>
        <w:numPr>
          <w:ilvl w:val="0"/>
          <w:numId w:val="9"/>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Que corresponda a la documentación que presenten a revisión.</w:t>
      </w:r>
    </w:p>
    <w:p w14:paraId="5E8E4A50" w14:textId="77777777" w:rsidR="001405B5" w:rsidRPr="001405B5" w:rsidRDefault="001405B5" w:rsidP="001405B5">
      <w:pPr>
        <w:ind w:left="720" w:right="-78"/>
        <w:contextualSpacing/>
        <w:jc w:val="both"/>
        <w:rPr>
          <w:rFonts w:ascii="Geomanist" w:eastAsia="Tahoma" w:hAnsi="Geomanist" w:cs="Tahoma"/>
          <w:i/>
          <w:sz w:val="22"/>
          <w:szCs w:val="22"/>
        </w:rPr>
      </w:pPr>
    </w:p>
    <w:p w14:paraId="13C5C2F2" w14:textId="77777777" w:rsidR="001405B5" w:rsidRPr="001405B5" w:rsidRDefault="001405B5" w:rsidP="001405B5">
      <w:pPr>
        <w:widowControl w:val="0"/>
        <w:numPr>
          <w:ilvl w:val="0"/>
          <w:numId w:val="4"/>
        </w:numPr>
        <w:autoSpaceDE w:val="0"/>
        <w:autoSpaceDN w:val="0"/>
        <w:ind w:right="-78"/>
        <w:contextualSpacing/>
        <w:jc w:val="both"/>
        <w:rPr>
          <w:rFonts w:ascii="Geomanist" w:eastAsia="Tahoma" w:hAnsi="Geomanist" w:cs="Tahoma"/>
          <w:b/>
          <w:i/>
          <w:sz w:val="22"/>
          <w:szCs w:val="22"/>
        </w:rPr>
      </w:pPr>
      <w:r w:rsidRPr="001405B5">
        <w:rPr>
          <w:rFonts w:ascii="Geomanist" w:eastAsia="Tahoma" w:hAnsi="Geomanist" w:cs="Tahoma"/>
          <w:b/>
          <w:i/>
          <w:sz w:val="22"/>
          <w:szCs w:val="22"/>
        </w:rPr>
        <w:t>Endoso de la Garantía de Cumplimiento del Contrato (fianza o cheque certificado) (en su caso):</w:t>
      </w:r>
    </w:p>
    <w:p w14:paraId="24D47643" w14:textId="77777777" w:rsidR="001405B5" w:rsidRPr="001405B5" w:rsidRDefault="001405B5" w:rsidP="001405B5">
      <w:pPr>
        <w:widowControl w:val="0"/>
        <w:autoSpaceDE w:val="0"/>
        <w:autoSpaceDN w:val="0"/>
        <w:ind w:left="720" w:right="-78"/>
        <w:contextualSpacing/>
        <w:jc w:val="both"/>
        <w:rPr>
          <w:rFonts w:ascii="Geomanist" w:eastAsia="Tahoma" w:hAnsi="Geomanist" w:cs="Tahoma"/>
          <w:b/>
          <w:i/>
          <w:sz w:val="22"/>
          <w:szCs w:val="22"/>
        </w:rPr>
      </w:pPr>
    </w:p>
    <w:p w14:paraId="05C9B299" w14:textId="77777777" w:rsidR="001405B5" w:rsidRPr="001405B5" w:rsidRDefault="001405B5" w:rsidP="001405B5">
      <w:pPr>
        <w:widowControl w:val="0"/>
        <w:numPr>
          <w:ilvl w:val="0"/>
          <w:numId w:val="10"/>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Deberán entregar una copia legible con sello de recibido por la Coordinación de Adquisiciones del IMSS-BIENESTAR;</w:t>
      </w:r>
    </w:p>
    <w:p w14:paraId="25D54B49" w14:textId="77777777" w:rsidR="001405B5" w:rsidRPr="001405B5" w:rsidRDefault="001405B5" w:rsidP="001405B5">
      <w:pPr>
        <w:widowControl w:val="0"/>
        <w:numPr>
          <w:ilvl w:val="0"/>
          <w:numId w:val="10"/>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Que corresponda a la documentación que presenten a revisión;</w:t>
      </w:r>
    </w:p>
    <w:p w14:paraId="02B5EFBD" w14:textId="77777777" w:rsidR="001405B5" w:rsidRPr="001405B5" w:rsidRDefault="001405B5" w:rsidP="001405B5">
      <w:pPr>
        <w:widowControl w:val="0"/>
        <w:autoSpaceDE w:val="0"/>
        <w:autoSpaceDN w:val="0"/>
        <w:ind w:left="720" w:right="-78"/>
        <w:contextualSpacing/>
        <w:jc w:val="both"/>
        <w:rPr>
          <w:rFonts w:ascii="Geomanist" w:eastAsia="Tahoma" w:hAnsi="Geomanist" w:cs="Tahoma"/>
          <w:i/>
          <w:sz w:val="22"/>
          <w:szCs w:val="22"/>
        </w:rPr>
      </w:pPr>
    </w:p>
    <w:p w14:paraId="18BACC53" w14:textId="77777777" w:rsidR="001405B5" w:rsidRPr="001405B5" w:rsidRDefault="001405B5" w:rsidP="001405B5">
      <w:pPr>
        <w:widowControl w:val="0"/>
        <w:numPr>
          <w:ilvl w:val="0"/>
          <w:numId w:val="4"/>
        </w:numPr>
        <w:autoSpaceDE w:val="0"/>
        <w:autoSpaceDN w:val="0"/>
        <w:ind w:right="-78"/>
        <w:contextualSpacing/>
        <w:jc w:val="both"/>
        <w:rPr>
          <w:rFonts w:ascii="Geomanist" w:eastAsia="Tahoma" w:hAnsi="Geomanist" w:cs="Tahoma"/>
          <w:b/>
          <w:i/>
          <w:sz w:val="22"/>
          <w:szCs w:val="22"/>
        </w:rPr>
      </w:pPr>
      <w:r w:rsidRPr="001405B5">
        <w:rPr>
          <w:rFonts w:ascii="Geomanist" w:eastAsia="Tahoma" w:hAnsi="Geomanist" w:cs="Tahoma"/>
          <w:b/>
          <w:i/>
          <w:sz w:val="22"/>
          <w:szCs w:val="22"/>
        </w:rPr>
        <w:t>Archivos PDF y XML</w:t>
      </w:r>
    </w:p>
    <w:p w14:paraId="513D5B81" w14:textId="77777777" w:rsidR="001405B5" w:rsidRPr="001405B5" w:rsidRDefault="001405B5" w:rsidP="001405B5">
      <w:pPr>
        <w:widowControl w:val="0"/>
        <w:autoSpaceDE w:val="0"/>
        <w:autoSpaceDN w:val="0"/>
        <w:ind w:left="720" w:right="-78"/>
        <w:contextualSpacing/>
        <w:jc w:val="both"/>
        <w:rPr>
          <w:rFonts w:ascii="Geomanist" w:eastAsia="Tahoma" w:hAnsi="Geomanist" w:cs="Tahoma"/>
          <w:b/>
          <w:i/>
          <w:sz w:val="22"/>
          <w:szCs w:val="22"/>
        </w:rPr>
      </w:pPr>
    </w:p>
    <w:p w14:paraId="39EC3C0E" w14:textId="77777777" w:rsidR="001405B5" w:rsidRPr="001405B5" w:rsidRDefault="001405B5" w:rsidP="001405B5">
      <w:pPr>
        <w:widowControl w:val="0"/>
        <w:numPr>
          <w:ilvl w:val="0"/>
          <w:numId w:val="11"/>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Deberán entregarse en un CD los archivos PDF y XML de todos los CFDI que presente a revisión y trámite de pago.</w:t>
      </w:r>
    </w:p>
    <w:p w14:paraId="36C8B6E9" w14:textId="77777777" w:rsidR="001405B5" w:rsidRPr="001405B5" w:rsidRDefault="001405B5" w:rsidP="001405B5">
      <w:pPr>
        <w:widowControl w:val="0"/>
        <w:numPr>
          <w:ilvl w:val="0"/>
          <w:numId w:val="11"/>
        </w:numPr>
        <w:autoSpaceDE w:val="0"/>
        <w:autoSpaceDN w:val="0"/>
        <w:ind w:right="-78"/>
        <w:contextualSpacing/>
        <w:jc w:val="both"/>
        <w:rPr>
          <w:rFonts w:ascii="Geomanist" w:eastAsia="Tahoma" w:hAnsi="Geomanist" w:cs="Tahoma"/>
          <w:i/>
          <w:sz w:val="22"/>
          <w:szCs w:val="22"/>
        </w:rPr>
      </w:pPr>
      <w:r w:rsidRPr="001405B5">
        <w:rPr>
          <w:rFonts w:ascii="Geomanist" w:eastAsia="Tahoma" w:hAnsi="Geomanist" w:cs="Tahoma"/>
          <w:i/>
          <w:sz w:val="22"/>
          <w:szCs w:val="22"/>
        </w:rPr>
        <w:t>El CD tendrá que entregarse en un sobre tamaño esquela, donde deberán mencionar los datos de la empresa, el número de relación de documentos a la que corresponda, el número de contrato y el importe total de los CFDI.</w:t>
      </w:r>
    </w:p>
    <w:p w14:paraId="4D1DC99B" w14:textId="77777777" w:rsidR="001405B5" w:rsidRPr="001405B5" w:rsidRDefault="001405B5" w:rsidP="001405B5">
      <w:pPr>
        <w:ind w:right="-78"/>
        <w:contextualSpacing/>
        <w:jc w:val="both"/>
        <w:rPr>
          <w:rFonts w:ascii="Geomanist" w:eastAsia="Tahoma" w:hAnsi="Geomanist" w:cs="Tahoma"/>
          <w:i/>
          <w:sz w:val="22"/>
          <w:szCs w:val="22"/>
        </w:rPr>
      </w:pPr>
    </w:p>
    <w:p w14:paraId="0ACC2BA9"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r w:rsidRPr="001405B5">
        <w:rPr>
          <w:rFonts w:ascii="Geomanist" w:eastAsia="Tahoma" w:hAnsi="Geomanist" w:cs="Tahoma"/>
          <w:b/>
          <w:i/>
          <w:sz w:val="22"/>
          <w:szCs w:val="22"/>
        </w:rPr>
        <w:t xml:space="preserve">Con objeto de garantizar la entrega y recepción de la documentación anteriormente señalada, deberán elaborar en original la “Relación de Documentos” en hojas con </w:t>
      </w:r>
      <w:r w:rsidRPr="001405B5">
        <w:rPr>
          <w:rFonts w:ascii="Geomanist" w:eastAsia="Tahoma" w:hAnsi="Geomanist" w:cs="Tahoma"/>
          <w:b/>
          <w:i/>
          <w:sz w:val="22"/>
          <w:szCs w:val="22"/>
        </w:rPr>
        <w:lastRenderedPageBreak/>
        <w:t>membrete de la empresa y estar firmada por el representante legal de la misma, en la cual detallarán el tipo y número de los documentos que se entregan a revisión, especificando si es original o copia; asimismo, a efecto de agilizar el proceso de revisión se les solicita presentar una “Relación de Documentos” por cada contrato ordenado la documentación como a continuación se indica</w:t>
      </w:r>
      <w:r w:rsidRPr="001405B5">
        <w:rPr>
          <w:rFonts w:ascii="Geomanist" w:eastAsia="Tahoma" w:hAnsi="Geomanist" w:cs="Tahoma"/>
          <w:i/>
          <w:sz w:val="22"/>
          <w:szCs w:val="22"/>
        </w:rPr>
        <w:t>:</w:t>
      </w:r>
    </w:p>
    <w:p w14:paraId="55B39888" w14:textId="77777777" w:rsidR="001405B5" w:rsidRPr="001405B5" w:rsidRDefault="001405B5" w:rsidP="001405B5">
      <w:pPr>
        <w:ind w:left="720" w:right="-78"/>
        <w:contextualSpacing/>
        <w:jc w:val="both"/>
        <w:rPr>
          <w:rFonts w:ascii="Geomanist" w:eastAsia="Tahoma" w:hAnsi="Geomanist" w:cs="Tahoma"/>
          <w:i/>
          <w:sz w:val="22"/>
          <w:szCs w:val="22"/>
        </w:rPr>
      </w:pPr>
    </w:p>
    <w:p w14:paraId="65EF84B4" w14:textId="77777777" w:rsidR="001405B5" w:rsidRPr="001405B5" w:rsidRDefault="001405B5" w:rsidP="001405B5">
      <w:pPr>
        <w:ind w:left="720" w:right="-78"/>
        <w:contextualSpacing/>
        <w:jc w:val="both"/>
        <w:rPr>
          <w:rFonts w:ascii="Geomanist" w:eastAsia="Tahoma" w:hAnsi="Geomanist" w:cs="Tahoma"/>
          <w:bCs/>
          <w:i/>
          <w:sz w:val="22"/>
          <w:szCs w:val="22"/>
        </w:rPr>
      </w:pPr>
      <w:r w:rsidRPr="001405B5">
        <w:rPr>
          <w:rFonts w:ascii="Geomanist" w:eastAsia="Tahoma" w:hAnsi="Geomanist" w:cs="Tahoma"/>
          <w:b/>
          <w:i/>
          <w:sz w:val="22"/>
          <w:szCs w:val="22"/>
        </w:rPr>
        <w:t>“Relación de Documentos”</w:t>
      </w:r>
    </w:p>
    <w:p w14:paraId="30C2CB6D" w14:textId="77777777" w:rsidR="001405B5" w:rsidRPr="001405B5" w:rsidRDefault="001405B5" w:rsidP="001405B5">
      <w:pPr>
        <w:ind w:left="720" w:right="-78"/>
        <w:contextualSpacing/>
        <w:jc w:val="both"/>
        <w:rPr>
          <w:rFonts w:ascii="Geomanist" w:eastAsia="Tahoma" w:hAnsi="Geomanist" w:cs="Tahoma"/>
          <w:i/>
          <w:sz w:val="22"/>
          <w:szCs w:val="22"/>
        </w:rPr>
      </w:pPr>
    </w:p>
    <w:p w14:paraId="3C02ECDD" w14:textId="77777777" w:rsidR="001405B5" w:rsidRPr="001405B5" w:rsidRDefault="001405B5" w:rsidP="001405B5">
      <w:pPr>
        <w:widowControl w:val="0"/>
        <w:numPr>
          <w:ilvl w:val="0"/>
          <w:numId w:val="3"/>
        </w:numPr>
        <w:autoSpaceDE w:val="0"/>
        <w:autoSpaceDN w:val="0"/>
        <w:ind w:right="-78" w:firstLine="868"/>
        <w:contextualSpacing/>
        <w:jc w:val="both"/>
        <w:rPr>
          <w:rFonts w:ascii="Geomanist" w:eastAsia="Tahoma" w:hAnsi="Geomanist" w:cs="Tahoma"/>
          <w:i/>
          <w:sz w:val="22"/>
          <w:szCs w:val="22"/>
        </w:rPr>
      </w:pPr>
      <w:r w:rsidRPr="001405B5">
        <w:rPr>
          <w:rFonts w:ascii="Geomanist" w:eastAsia="Tahoma" w:hAnsi="Geomanist" w:cs="Tahoma"/>
          <w:i/>
          <w:sz w:val="22"/>
          <w:szCs w:val="22"/>
        </w:rPr>
        <w:t>Contrato</w:t>
      </w:r>
    </w:p>
    <w:p w14:paraId="5745B313" w14:textId="77777777" w:rsidR="001405B5" w:rsidRPr="001405B5" w:rsidRDefault="001405B5" w:rsidP="001405B5">
      <w:pPr>
        <w:widowControl w:val="0"/>
        <w:numPr>
          <w:ilvl w:val="0"/>
          <w:numId w:val="3"/>
        </w:numPr>
        <w:autoSpaceDE w:val="0"/>
        <w:autoSpaceDN w:val="0"/>
        <w:ind w:right="-78" w:firstLine="868"/>
        <w:contextualSpacing/>
        <w:jc w:val="both"/>
        <w:rPr>
          <w:rFonts w:ascii="Geomanist" w:eastAsia="Tahoma" w:hAnsi="Geomanist" w:cs="Tahoma"/>
          <w:i/>
          <w:sz w:val="22"/>
          <w:szCs w:val="22"/>
        </w:rPr>
      </w:pPr>
      <w:r w:rsidRPr="001405B5">
        <w:rPr>
          <w:rFonts w:ascii="Geomanist" w:eastAsia="Tahoma" w:hAnsi="Geomanist" w:cs="Tahoma"/>
          <w:i/>
          <w:sz w:val="22"/>
          <w:szCs w:val="22"/>
        </w:rPr>
        <w:t>Copia de la Garantía de Cumplimiento del Contrato (fianza o cheque certificado);</w:t>
      </w:r>
    </w:p>
    <w:p w14:paraId="27F3C31C" w14:textId="77777777" w:rsidR="001405B5" w:rsidRPr="001405B5" w:rsidRDefault="001405B5" w:rsidP="001405B5">
      <w:pPr>
        <w:widowControl w:val="0"/>
        <w:numPr>
          <w:ilvl w:val="0"/>
          <w:numId w:val="3"/>
        </w:numPr>
        <w:autoSpaceDE w:val="0"/>
        <w:autoSpaceDN w:val="0"/>
        <w:ind w:right="-78" w:firstLine="868"/>
        <w:contextualSpacing/>
        <w:jc w:val="both"/>
        <w:rPr>
          <w:rFonts w:ascii="Geomanist" w:eastAsia="Tahoma" w:hAnsi="Geomanist" w:cs="Tahoma"/>
          <w:i/>
          <w:sz w:val="22"/>
          <w:szCs w:val="22"/>
        </w:rPr>
      </w:pPr>
      <w:r w:rsidRPr="001405B5">
        <w:rPr>
          <w:rFonts w:ascii="Geomanist" w:eastAsia="Tahoma" w:hAnsi="Geomanist" w:cs="Tahoma"/>
          <w:i/>
          <w:sz w:val="22"/>
          <w:szCs w:val="22"/>
        </w:rPr>
        <w:t>Convenio modificatorio (en su caso);</w:t>
      </w:r>
    </w:p>
    <w:p w14:paraId="4D90CF87" w14:textId="77777777" w:rsidR="001405B5" w:rsidRPr="001405B5" w:rsidRDefault="001405B5" w:rsidP="001405B5">
      <w:pPr>
        <w:widowControl w:val="0"/>
        <w:numPr>
          <w:ilvl w:val="0"/>
          <w:numId w:val="3"/>
        </w:numPr>
        <w:autoSpaceDE w:val="0"/>
        <w:autoSpaceDN w:val="0"/>
        <w:ind w:right="-78" w:firstLine="868"/>
        <w:contextualSpacing/>
        <w:jc w:val="both"/>
        <w:rPr>
          <w:rFonts w:ascii="Geomanist" w:eastAsia="Tahoma" w:hAnsi="Geomanist" w:cs="Tahoma"/>
          <w:i/>
          <w:sz w:val="22"/>
          <w:szCs w:val="22"/>
        </w:rPr>
      </w:pPr>
      <w:r w:rsidRPr="001405B5">
        <w:rPr>
          <w:rFonts w:ascii="Geomanist" w:eastAsia="Tahoma" w:hAnsi="Geomanist" w:cs="Tahoma"/>
          <w:i/>
          <w:sz w:val="22"/>
          <w:szCs w:val="22"/>
        </w:rPr>
        <w:t>Copia del endoso de la Garantía de Cumplimiento del Contrato (fianza o cheque        certificado) (en su caso);</w:t>
      </w:r>
    </w:p>
    <w:p w14:paraId="47765D63" w14:textId="77777777" w:rsidR="001405B5" w:rsidRPr="001405B5" w:rsidRDefault="001405B5" w:rsidP="001405B5">
      <w:pPr>
        <w:widowControl w:val="0"/>
        <w:numPr>
          <w:ilvl w:val="0"/>
          <w:numId w:val="3"/>
        </w:numPr>
        <w:autoSpaceDE w:val="0"/>
        <w:autoSpaceDN w:val="0"/>
        <w:ind w:right="-78" w:firstLine="868"/>
        <w:contextualSpacing/>
        <w:jc w:val="both"/>
        <w:rPr>
          <w:rFonts w:ascii="Geomanist" w:eastAsia="Tahoma" w:hAnsi="Geomanist" w:cs="Tahoma"/>
          <w:i/>
          <w:sz w:val="22"/>
          <w:szCs w:val="22"/>
        </w:rPr>
      </w:pPr>
      <w:r w:rsidRPr="001405B5">
        <w:rPr>
          <w:rFonts w:ascii="Geomanist" w:eastAsia="Tahoma" w:hAnsi="Geomanist" w:cs="Tahoma"/>
          <w:i/>
          <w:sz w:val="22"/>
          <w:szCs w:val="22"/>
        </w:rPr>
        <w:t>Orden de Suministro (en su caso);</w:t>
      </w:r>
    </w:p>
    <w:p w14:paraId="22E975A9" w14:textId="77777777" w:rsidR="001405B5" w:rsidRPr="001405B5" w:rsidRDefault="001405B5" w:rsidP="001405B5">
      <w:pPr>
        <w:widowControl w:val="0"/>
        <w:numPr>
          <w:ilvl w:val="0"/>
          <w:numId w:val="3"/>
        </w:numPr>
        <w:autoSpaceDE w:val="0"/>
        <w:autoSpaceDN w:val="0"/>
        <w:ind w:right="-78" w:firstLine="868"/>
        <w:contextualSpacing/>
        <w:jc w:val="both"/>
        <w:rPr>
          <w:rFonts w:ascii="Geomanist" w:eastAsia="Tahoma" w:hAnsi="Geomanist" w:cs="Tahoma"/>
          <w:i/>
          <w:sz w:val="22"/>
          <w:szCs w:val="22"/>
        </w:rPr>
      </w:pPr>
      <w:r w:rsidRPr="001405B5">
        <w:rPr>
          <w:rFonts w:ascii="Geomanist" w:eastAsia="Tahoma" w:hAnsi="Geomanist" w:cs="Tahoma"/>
          <w:i/>
          <w:sz w:val="22"/>
          <w:szCs w:val="22"/>
        </w:rPr>
        <w:t>Factura (comprobante fiscal);</w:t>
      </w:r>
    </w:p>
    <w:p w14:paraId="71538DF0" w14:textId="77777777" w:rsidR="001405B5" w:rsidRPr="001405B5" w:rsidRDefault="001405B5" w:rsidP="001405B5">
      <w:pPr>
        <w:widowControl w:val="0"/>
        <w:numPr>
          <w:ilvl w:val="0"/>
          <w:numId w:val="3"/>
        </w:numPr>
        <w:autoSpaceDE w:val="0"/>
        <w:autoSpaceDN w:val="0"/>
        <w:ind w:right="-78" w:firstLine="868"/>
        <w:contextualSpacing/>
        <w:jc w:val="both"/>
        <w:rPr>
          <w:rFonts w:ascii="Geomanist" w:eastAsia="Tahoma" w:hAnsi="Geomanist" w:cs="Tahoma"/>
          <w:i/>
          <w:sz w:val="22"/>
          <w:szCs w:val="22"/>
        </w:rPr>
      </w:pPr>
      <w:r w:rsidRPr="001405B5">
        <w:rPr>
          <w:rFonts w:ascii="Geomanist" w:eastAsia="Tahoma" w:hAnsi="Geomanist" w:cs="Tahoma"/>
          <w:i/>
          <w:sz w:val="22"/>
          <w:szCs w:val="22"/>
        </w:rPr>
        <w:t xml:space="preserve">Remisión del Contrato (correspondiente a la factura); </w:t>
      </w:r>
    </w:p>
    <w:p w14:paraId="2D791D36" w14:textId="77777777" w:rsidR="001405B5" w:rsidRPr="001405B5" w:rsidRDefault="001405B5" w:rsidP="001405B5">
      <w:pPr>
        <w:widowControl w:val="0"/>
        <w:numPr>
          <w:ilvl w:val="0"/>
          <w:numId w:val="3"/>
        </w:numPr>
        <w:autoSpaceDE w:val="0"/>
        <w:autoSpaceDN w:val="0"/>
        <w:ind w:right="-78" w:firstLine="868"/>
        <w:contextualSpacing/>
        <w:jc w:val="both"/>
        <w:rPr>
          <w:rFonts w:ascii="Geomanist" w:eastAsia="Tahoma" w:hAnsi="Geomanist" w:cs="Tahoma"/>
          <w:i/>
          <w:sz w:val="22"/>
          <w:szCs w:val="22"/>
        </w:rPr>
      </w:pPr>
      <w:r w:rsidRPr="001405B5">
        <w:rPr>
          <w:rFonts w:ascii="Geomanist" w:eastAsia="Tahoma" w:hAnsi="Geomanist" w:cs="Tahoma"/>
          <w:i/>
          <w:sz w:val="22"/>
          <w:szCs w:val="22"/>
        </w:rPr>
        <w:t>Disco Compacto (Archivos .</w:t>
      </w:r>
      <w:proofErr w:type="spellStart"/>
      <w:r w:rsidRPr="001405B5">
        <w:rPr>
          <w:rFonts w:ascii="Geomanist" w:eastAsia="Tahoma" w:hAnsi="Geomanist" w:cs="Tahoma"/>
          <w:i/>
          <w:sz w:val="22"/>
          <w:szCs w:val="22"/>
        </w:rPr>
        <w:t>pdf</w:t>
      </w:r>
      <w:proofErr w:type="spellEnd"/>
      <w:r w:rsidRPr="001405B5">
        <w:rPr>
          <w:rFonts w:ascii="Geomanist" w:eastAsia="Tahoma" w:hAnsi="Geomanist" w:cs="Tahoma"/>
          <w:i/>
          <w:sz w:val="22"/>
          <w:szCs w:val="22"/>
        </w:rPr>
        <w:t xml:space="preserve"> y .</w:t>
      </w:r>
      <w:proofErr w:type="spellStart"/>
      <w:r w:rsidRPr="001405B5">
        <w:rPr>
          <w:rFonts w:ascii="Geomanist" w:eastAsia="Tahoma" w:hAnsi="Geomanist" w:cs="Tahoma"/>
          <w:i/>
          <w:sz w:val="22"/>
          <w:szCs w:val="22"/>
        </w:rPr>
        <w:t>xml</w:t>
      </w:r>
      <w:proofErr w:type="spellEnd"/>
      <w:r w:rsidRPr="001405B5">
        <w:rPr>
          <w:rFonts w:ascii="Geomanist" w:eastAsia="Tahoma" w:hAnsi="Geomanist" w:cs="Tahoma"/>
          <w:i/>
          <w:sz w:val="22"/>
          <w:szCs w:val="22"/>
        </w:rPr>
        <w:t>)</w:t>
      </w:r>
    </w:p>
    <w:p w14:paraId="1A625F2F"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p>
    <w:p w14:paraId="4AEA5B40" w14:textId="77777777" w:rsidR="001405B5" w:rsidRPr="001405B5" w:rsidRDefault="001405B5" w:rsidP="001405B5">
      <w:pPr>
        <w:widowControl w:val="0"/>
        <w:autoSpaceDE w:val="0"/>
        <w:autoSpaceDN w:val="0"/>
        <w:ind w:right="-78"/>
        <w:jc w:val="both"/>
        <w:rPr>
          <w:rFonts w:ascii="Geomanist" w:eastAsia="Tahoma" w:hAnsi="Geomanist" w:cs="Tahoma"/>
          <w:b/>
          <w:i/>
          <w:sz w:val="22"/>
          <w:szCs w:val="22"/>
        </w:rPr>
      </w:pPr>
      <w:r w:rsidRPr="001405B5">
        <w:rPr>
          <w:rFonts w:ascii="Geomanist" w:eastAsia="Tahoma" w:hAnsi="Geomanist" w:cs="Tahoma"/>
          <w:b/>
          <w:i/>
          <w:sz w:val="22"/>
          <w:szCs w:val="22"/>
        </w:rPr>
        <w:t>Deberán presentar la documentación en comento, en original y dos juegos de copias iguales al original (con el folio aludido), en caso de entregar el contrato, convenio modificatorio, orden de suministro en original, deberán presentar dos copias por ambos lados (según sea el caso) adicionales legibles y completas de cada documento entregado en original, para otorgarles el sello de recibido.</w:t>
      </w:r>
    </w:p>
    <w:p w14:paraId="1BBB838A"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p>
    <w:p w14:paraId="03B1FE15" w14:textId="77777777" w:rsidR="001405B5" w:rsidRPr="001405B5" w:rsidRDefault="001405B5" w:rsidP="001405B5">
      <w:pPr>
        <w:widowControl w:val="0"/>
        <w:autoSpaceDE w:val="0"/>
        <w:autoSpaceDN w:val="0"/>
        <w:ind w:right="-78"/>
        <w:jc w:val="both"/>
        <w:rPr>
          <w:rFonts w:ascii="Geomanist" w:eastAsia="Tahoma" w:hAnsi="Geomanist" w:cs="Tahoma"/>
          <w:i/>
          <w:sz w:val="22"/>
          <w:szCs w:val="22"/>
        </w:rPr>
      </w:pPr>
      <w:r w:rsidRPr="001405B5">
        <w:rPr>
          <w:rFonts w:ascii="Geomanist" w:eastAsia="Tahoma" w:hAnsi="Geomanist" w:cs="Tahoma"/>
          <w:i/>
          <w:sz w:val="22"/>
          <w:szCs w:val="22"/>
        </w:rPr>
        <w:t>La documentación presentada a revisión que no cumpla con lo expuesto en el presente documento será devuelta por escrito para su regularización e integración correspondiente.</w:t>
      </w:r>
    </w:p>
    <w:p w14:paraId="1C37D574" w14:textId="77777777" w:rsidR="001405B5" w:rsidRPr="001405B5" w:rsidRDefault="001405B5" w:rsidP="001405B5">
      <w:pPr>
        <w:widowControl w:val="0"/>
        <w:autoSpaceDE w:val="0"/>
        <w:autoSpaceDN w:val="0"/>
        <w:spacing w:before="60" w:after="60"/>
        <w:ind w:left="284" w:right="-78" w:hanging="284"/>
        <w:contextualSpacing/>
        <w:jc w:val="both"/>
        <w:rPr>
          <w:rFonts w:ascii="Geomanist" w:eastAsia="Tahoma" w:hAnsi="Geomanist" w:cs="Arial"/>
          <w:b/>
          <w:bCs/>
          <w:sz w:val="22"/>
          <w:szCs w:val="22"/>
        </w:rPr>
      </w:pPr>
      <w:r w:rsidRPr="001405B5">
        <w:rPr>
          <w:rFonts w:ascii="Geomanist" w:eastAsia="Tahoma" w:hAnsi="Geomanist" w:cs="Arial"/>
          <w:b/>
          <w:bCs/>
          <w:sz w:val="22"/>
          <w:szCs w:val="22"/>
        </w:rPr>
        <w:t>G</w:t>
      </w:r>
      <w:r w:rsidRPr="001405B5">
        <w:rPr>
          <w:rFonts w:ascii="Geomanist" w:eastAsia="Tahoma" w:hAnsi="Geomanist" w:cs="Arial"/>
          <w:b/>
          <w:bCs/>
          <w:sz w:val="22"/>
          <w:szCs w:val="22"/>
        </w:rPr>
        <w:tab/>
        <w:t>GARANTÍAS, TIPOS DE GARANTÍA, PORCENTAJE DE GARANTÍA DE CUMPLIMIENTO.</w:t>
      </w:r>
    </w:p>
    <w:p w14:paraId="250473FF" w14:textId="77777777" w:rsidR="001405B5" w:rsidRPr="001405B5" w:rsidRDefault="001405B5" w:rsidP="001405B5">
      <w:pPr>
        <w:widowControl w:val="0"/>
        <w:autoSpaceDE w:val="0"/>
        <w:autoSpaceDN w:val="0"/>
        <w:ind w:right="-78"/>
        <w:jc w:val="both"/>
        <w:rPr>
          <w:rFonts w:ascii="Geomanist" w:eastAsia="Tahoma" w:hAnsi="Geomanist" w:cs="Arial"/>
          <w:b/>
          <w:bCs/>
          <w:sz w:val="22"/>
          <w:szCs w:val="22"/>
        </w:rPr>
      </w:pPr>
    </w:p>
    <w:p w14:paraId="36E2C199" w14:textId="77777777" w:rsidR="001405B5" w:rsidRPr="001405B5" w:rsidRDefault="001405B5" w:rsidP="001405B5">
      <w:pPr>
        <w:widowControl w:val="0"/>
        <w:autoSpaceDE w:val="0"/>
        <w:autoSpaceDN w:val="0"/>
        <w:ind w:right="-78" w:firstLine="720"/>
        <w:jc w:val="both"/>
        <w:rPr>
          <w:rFonts w:ascii="Geomanist" w:eastAsia="Tahoma" w:hAnsi="Geomanist" w:cs="Arial"/>
          <w:sz w:val="22"/>
          <w:szCs w:val="22"/>
        </w:rPr>
      </w:pPr>
      <w:r w:rsidRPr="001405B5">
        <w:rPr>
          <w:rFonts w:ascii="Geomanist" w:eastAsia="Tahoma" w:hAnsi="Geomanist" w:cs="Tahoma"/>
          <w:b/>
          <w:sz w:val="22"/>
          <w:szCs w:val="22"/>
        </w:rPr>
        <w:t>G.1 GARANTÍA DE CUMPLIMIENTO.</w:t>
      </w:r>
    </w:p>
    <w:p w14:paraId="3429DAC2" w14:textId="77777777" w:rsidR="001405B5" w:rsidRPr="001405B5" w:rsidRDefault="001405B5" w:rsidP="001405B5">
      <w:pPr>
        <w:widowControl w:val="0"/>
        <w:autoSpaceDE w:val="0"/>
        <w:autoSpaceDN w:val="0"/>
        <w:ind w:right="-78"/>
        <w:jc w:val="both"/>
        <w:rPr>
          <w:rFonts w:ascii="Geomanist" w:eastAsia="Tahoma" w:hAnsi="Geomanist" w:cs="Arial"/>
          <w:sz w:val="22"/>
          <w:szCs w:val="22"/>
        </w:rPr>
      </w:pPr>
    </w:p>
    <w:p w14:paraId="44BA0597" w14:textId="77777777" w:rsidR="001405B5" w:rsidRPr="001405B5" w:rsidRDefault="001405B5" w:rsidP="001405B5">
      <w:pPr>
        <w:widowControl w:val="0"/>
        <w:autoSpaceDE w:val="0"/>
        <w:autoSpaceDN w:val="0"/>
        <w:ind w:right="-78"/>
        <w:jc w:val="both"/>
        <w:rPr>
          <w:rFonts w:ascii="Geomanist" w:eastAsia="Tahoma" w:hAnsi="Geomanist" w:cs="Arial"/>
          <w:sz w:val="22"/>
          <w:szCs w:val="22"/>
        </w:rPr>
      </w:pPr>
      <w:r w:rsidRPr="001405B5">
        <w:rPr>
          <w:rFonts w:ascii="Geomanist" w:eastAsia="Tahoma" w:hAnsi="Geomanist" w:cs="Arial"/>
          <w:sz w:val="22"/>
          <w:szCs w:val="22"/>
        </w:rPr>
        <w:t xml:space="preserve">Conforme a los artículos 48, fracción II, 49, fracción II de la “LAASSP”; 85, fracción III, 103 de su Reglamento, y 166 de la Ley de Instituciones de Seguros y Fianzas "EL PROVEEDOR" se obliga a constituir una garantía INDIVISIBLE por el cumplimiento fiel y exacto de todas las obligaciones derivadas de este contrato y en este caso se hará efectiva en proporción al incumplimiento de la obligación principal, mediante fianza expedida por compañía afianzadora mexicana autorizada por la Comisión Nacional de Seguros y de Fianzas, a favor de los </w:t>
      </w:r>
      <w:r w:rsidRPr="001405B5">
        <w:rPr>
          <w:rFonts w:ascii="Geomanist" w:eastAsia="Montserrat" w:hAnsi="Geomanist" w:cs="Montserrat"/>
          <w:b/>
          <w:bCs/>
          <w:sz w:val="22"/>
          <w:szCs w:val="22"/>
        </w:rPr>
        <w:t>“Servicios de Salud del Instituto Mexicano del Seguro Social para el Bienestar”</w:t>
      </w:r>
      <w:r w:rsidRPr="001405B5">
        <w:rPr>
          <w:rFonts w:ascii="Geomanist" w:eastAsia="Tahoma" w:hAnsi="Geomanist" w:cs="Arial"/>
          <w:sz w:val="22"/>
          <w:szCs w:val="22"/>
        </w:rPr>
        <w:t xml:space="preserve"> por un importe equivalente al 10% del monto total del contrato, sin incluir el IVA.</w:t>
      </w:r>
    </w:p>
    <w:p w14:paraId="2F7545C7" w14:textId="77777777" w:rsidR="001405B5" w:rsidRPr="001405B5" w:rsidRDefault="001405B5" w:rsidP="001405B5">
      <w:pPr>
        <w:widowControl w:val="0"/>
        <w:autoSpaceDE w:val="0"/>
        <w:autoSpaceDN w:val="0"/>
        <w:ind w:right="-78"/>
        <w:jc w:val="both"/>
        <w:rPr>
          <w:rFonts w:ascii="Geomanist" w:eastAsia="Tahoma" w:hAnsi="Geomanist" w:cs="Arial"/>
          <w:sz w:val="22"/>
          <w:szCs w:val="22"/>
        </w:rPr>
      </w:pPr>
    </w:p>
    <w:p w14:paraId="4102A78E" w14:textId="77777777" w:rsidR="001405B5" w:rsidRPr="001405B5" w:rsidRDefault="001405B5" w:rsidP="001405B5">
      <w:pPr>
        <w:widowControl w:val="0"/>
        <w:autoSpaceDE w:val="0"/>
        <w:autoSpaceDN w:val="0"/>
        <w:ind w:right="-78"/>
        <w:jc w:val="both"/>
        <w:rPr>
          <w:rFonts w:ascii="Geomanist" w:eastAsia="Times New Roman" w:hAnsi="Geomanist" w:cs="Times New Roman"/>
          <w:color w:val="595959"/>
          <w:spacing w:val="15"/>
          <w:sz w:val="22"/>
          <w:szCs w:val="22"/>
        </w:rPr>
      </w:pPr>
      <w:r w:rsidRPr="001405B5">
        <w:rPr>
          <w:rFonts w:ascii="Geomanist" w:eastAsia="Tahoma" w:hAnsi="Geomanist" w:cs="Tahoma"/>
          <w:i/>
          <w:sz w:val="22"/>
          <w:szCs w:val="22"/>
        </w:rPr>
        <w:t>Dicha fianza deberá ser entregada a “IMSS-BIENESTAR”, a más tardar dentro de los 10 días naturales posteriores a la firma del presente contrato</w:t>
      </w:r>
      <w:r w:rsidRPr="001405B5">
        <w:rPr>
          <w:rFonts w:ascii="Geomanist" w:eastAsia="Times New Roman" w:hAnsi="Geomanist" w:cs="Times New Roman"/>
          <w:color w:val="595959"/>
          <w:spacing w:val="15"/>
          <w:sz w:val="22"/>
          <w:szCs w:val="22"/>
        </w:rPr>
        <w:t>.</w:t>
      </w:r>
    </w:p>
    <w:p w14:paraId="1DE2B846" w14:textId="77777777" w:rsidR="001405B5" w:rsidRPr="001405B5" w:rsidRDefault="001405B5" w:rsidP="001405B5">
      <w:pPr>
        <w:widowControl w:val="0"/>
        <w:autoSpaceDE w:val="0"/>
        <w:autoSpaceDN w:val="0"/>
        <w:ind w:right="-78"/>
        <w:jc w:val="both"/>
        <w:rPr>
          <w:rFonts w:ascii="Geomanist" w:eastAsia="Calibri" w:hAnsi="Geomanist" w:cs="Arial"/>
          <w:sz w:val="22"/>
          <w:szCs w:val="22"/>
          <w:lang w:eastAsia="ar-SA"/>
        </w:rPr>
      </w:pPr>
    </w:p>
    <w:p w14:paraId="1DC40610" w14:textId="77777777" w:rsidR="001405B5" w:rsidRPr="001405B5" w:rsidRDefault="001405B5" w:rsidP="001405B5">
      <w:pPr>
        <w:widowControl w:val="0"/>
        <w:autoSpaceDE w:val="0"/>
        <w:autoSpaceDN w:val="0"/>
        <w:ind w:right="-78"/>
        <w:jc w:val="both"/>
        <w:rPr>
          <w:rFonts w:ascii="Geomanist" w:eastAsia="Calibri" w:hAnsi="Geomanist" w:cs="Arial"/>
          <w:sz w:val="22"/>
          <w:szCs w:val="22"/>
          <w:lang w:eastAsia="ar-SA"/>
        </w:rPr>
      </w:pPr>
      <w:r w:rsidRPr="001405B5">
        <w:rPr>
          <w:rFonts w:ascii="Geomanist" w:eastAsia="Calibri" w:hAnsi="Geomanist" w:cs="Arial"/>
          <w:sz w:val="22"/>
          <w:szCs w:val="22"/>
          <w:lang w:eastAsia="ar-SA"/>
        </w:rPr>
        <w:t>En los casos que al contrato se le realice alguna modificación en cuanto monto, plazo o vigencia, la garantía de cumplimiento deberá ajustarse, presentando el endoso correspondiente.</w:t>
      </w:r>
    </w:p>
    <w:p w14:paraId="042942DF" w14:textId="77777777" w:rsidR="001405B5" w:rsidRPr="001405B5" w:rsidRDefault="001405B5" w:rsidP="001405B5">
      <w:pPr>
        <w:widowControl w:val="0"/>
        <w:autoSpaceDE w:val="0"/>
        <w:autoSpaceDN w:val="0"/>
        <w:ind w:right="-78"/>
        <w:jc w:val="both"/>
        <w:rPr>
          <w:rFonts w:ascii="Geomanist" w:eastAsia="Tahoma" w:hAnsi="Geomanist" w:cs="Arial"/>
          <w:b/>
          <w:sz w:val="22"/>
          <w:szCs w:val="22"/>
          <w:u w:val="single"/>
        </w:rPr>
      </w:pPr>
      <w:r w:rsidRPr="001405B5">
        <w:rPr>
          <w:rFonts w:ascii="Geomanist" w:eastAsia="Tahoma" w:hAnsi="Geomanist" w:cs="Arial"/>
          <w:b/>
          <w:sz w:val="22"/>
          <w:szCs w:val="22"/>
        </w:rPr>
        <w:t>CARTA DE GARANTÍA DE LOS BIENES, POR DEFICIENCIAS, FALLAS O CALIDAD INFERIOR EN LOS BIENES ENTREGADOS EN COMPARACIÓN CON LOS OFERTADOS</w:t>
      </w:r>
      <w:r w:rsidRPr="001405B5">
        <w:rPr>
          <w:rFonts w:ascii="Geomanist" w:eastAsia="Tahoma" w:hAnsi="Geomanist" w:cs="Arial"/>
          <w:b/>
          <w:sz w:val="22"/>
          <w:szCs w:val="22"/>
          <w:u w:val="single"/>
        </w:rPr>
        <w:t>.</w:t>
      </w:r>
    </w:p>
    <w:p w14:paraId="3DF71B2F" w14:textId="77777777" w:rsidR="001405B5" w:rsidRPr="001405B5" w:rsidRDefault="001405B5" w:rsidP="001405B5">
      <w:pPr>
        <w:widowControl w:val="0"/>
        <w:autoSpaceDE w:val="0"/>
        <w:autoSpaceDN w:val="0"/>
        <w:ind w:right="-78"/>
        <w:jc w:val="both"/>
        <w:rPr>
          <w:rFonts w:ascii="Geomanist" w:eastAsia="Tahoma" w:hAnsi="Geomanist" w:cs="Arial"/>
          <w:b/>
          <w:sz w:val="22"/>
          <w:szCs w:val="22"/>
          <w:u w:val="single"/>
        </w:rPr>
      </w:pPr>
    </w:p>
    <w:p w14:paraId="4BDAC06D" w14:textId="77777777" w:rsidR="001405B5" w:rsidRPr="001405B5" w:rsidRDefault="001405B5" w:rsidP="001405B5">
      <w:pPr>
        <w:widowControl w:val="0"/>
        <w:autoSpaceDE w:val="0"/>
        <w:autoSpaceDN w:val="0"/>
        <w:ind w:right="-78"/>
        <w:jc w:val="both"/>
        <w:rPr>
          <w:rFonts w:ascii="Geomanist" w:eastAsia="Tahoma" w:hAnsi="Geomanist" w:cs="Arial"/>
          <w:smallCaps/>
          <w:sz w:val="22"/>
          <w:szCs w:val="22"/>
        </w:rPr>
      </w:pPr>
      <w:r w:rsidRPr="001405B5">
        <w:rPr>
          <w:rFonts w:ascii="Geomanist" w:eastAsia="Tahoma" w:hAnsi="Geomanist" w:cs="Arial"/>
          <w:sz w:val="22"/>
          <w:szCs w:val="22"/>
        </w:rPr>
        <w:t xml:space="preserve">El proveedor deberá presentar en el lugar donde formalizará el contrato y a más tardar a la firma del mismo, Carta de Garantía de los Bienes, en papel con membrete del Fabricante y/o Titular del Registro Sanitario o Distribuidor Primario, debiendo estar suscrita por el proveedor y por el Fabricante y/o Titular del Registro Sanitario o Distribuidor Primario de los bienes, donde manifiesten que se hacen responsables ante el IMSS-BIENESTAR y de manera directa de aquellos bienes que presenten vicios ocultos, defectos de fabricación, fallas o deficiencias  de calidad, contra el mal estado de los empaques primarios que alteren su calidad y fecha de caducidad (cuando los bienes no se consuman durante su vida útil) incluso se hará la sustitución de bienes defectuosos o dañados, especificaciones distintas a las establecidas en el contrato o calidad inferior a la propuesta, o bien, cuando el área usuaria manifieste alguna queja en el sentido de que el uso del bien puede afectar la calidad del servicio, se obliga a sustituir el 100% del volumen de los bienes devueltos en un plazo máximo de 10 días hábiles en el lugar donde se encuentren los bienes, contados a partir de la fecha de la notificación, en el lugar donde se encuentren los bienes sin costo alguno y sin responsabilidad alguna para el IMSS-BIENESTAR, siendo los gastos que se generen con motivo del canje correrán por cuenta de proveedor, aceptando que en caso de </w:t>
      </w:r>
      <w:r w:rsidRPr="001405B5">
        <w:rPr>
          <w:rFonts w:ascii="Geomanist" w:eastAsia="Tahoma" w:hAnsi="Geomanist" w:cs="Arial"/>
          <w:sz w:val="22"/>
          <w:szCs w:val="22"/>
          <w:lang w:eastAsia="es-MX"/>
        </w:rPr>
        <w:t xml:space="preserve">que no reponga los bienes que le hayan sido devueltos para canje, en los plazos estipulados se hará acreedor a la aplicación de penas convencionales, de ser el caso, se </w:t>
      </w:r>
      <w:r w:rsidRPr="001405B5">
        <w:rPr>
          <w:rFonts w:ascii="Geomanist" w:eastAsia="Tahoma" w:hAnsi="Geomanist" w:cs="Arial"/>
          <w:sz w:val="22"/>
          <w:szCs w:val="22"/>
        </w:rPr>
        <w:t>llevará a cabo la ejecución de la garantía de cumplimiento del contrato</w:t>
      </w:r>
      <w:r w:rsidRPr="001405B5">
        <w:rPr>
          <w:rFonts w:ascii="Geomanist" w:eastAsia="Tahoma" w:hAnsi="Geomanist" w:cs="Arial"/>
          <w:sz w:val="22"/>
          <w:szCs w:val="22"/>
          <w:lang w:eastAsia="es-MX"/>
        </w:rPr>
        <w:t xml:space="preserve">; independientemente de la facultad que el IMSS-BIENESTAR podrá ejercer en términos de lo previsto en los artículos 50 y 60 de LEY. </w:t>
      </w:r>
    </w:p>
    <w:p w14:paraId="2214F416" w14:textId="77777777" w:rsidR="001405B5" w:rsidRPr="001405B5" w:rsidRDefault="001405B5" w:rsidP="001405B5">
      <w:pPr>
        <w:widowControl w:val="0"/>
        <w:autoSpaceDE w:val="0"/>
        <w:autoSpaceDN w:val="0"/>
        <w:ind w:right="-78"/>
        <w:jc w:val="both"/>
        <w:rPr>
          <w:rFonts w:ascii="Geomanist" w:eastAsia="Tahoma" w:hAnsi="Geomanist" w:cs="Arial"/>
          <w:b/>
          <w:bCs/>
          <w:sz w:val="22"/>
          <w:szCs w:val="22"/>
          <w:u w:val="single"/>
        </w:rPr>
      </w:pPr>
    </w:p>
    <w:p w14:paraId="18E4A558" w14:textId="77777777" w:rsidR="001405B5" w:rsidRPr="001405B5" w:rsidRDefault="001405B5" w:rsidP="001405B5">
      <w:pPr>
        <w:widowControl w:val="0"/>
        <w:autoSpaceDE w:val="0"/>
        <w:autoSpaceDN w:val="0"/>
        <w:spacing w:before="60" w:after="60"/>
        <w:ind w:left="284" w:right="-78" w:hanging="284"/>
        <w:contextualSpacing/>
        <w:jc w:val="both"/>
        <w:rPr>
          <w:rFonts w:ascii="Geomanist" w:eastAsia="Tahoma" w:hAnsi="Geomanist" w:cs="Arial"/>
          <w:b/>
          <w:bCs/>
          <w:sz w:val="22"/>
          <w:szCs w:val="22"/>
        </w:rPr>
      </w:pPr>
      <w:r w:rsidRPr="001405B5">
        <w:rPr>
          <w:rFonts w:ascii="Geomanist" w:eastAsia="Tahoma" w:hAnsi="Geomanist" w:cs="Tahoma"/>
          <w:b/>
          <w:iCs/>
          <w:sz w:val="22"/>
          <w:szCs w:val="22"/>
          <w:lang w:eastAsia="es-MX"/>
        </w:rPr>
        <w:t>H</w:t>
      </w:r>
      <w:r w:rsidRPr="001405B5">
        <w:rPr>
          <w:rFonts w:ascii="Geomanist" w:eastAsia="Tahoma" w:hAnsi="Geomanist" w:cs="Tahoma"/>
          <w:b/>
          <w:iCs/>
          <w:sz w:val="22"/>
          <w:szCs w:val="22"/>
          <w:lang w:eastAsia="es-MX"/>
        </w:rPr>
        <w:tab/>
        <w:t xml:space="preserve">Penas convencionales </w:t>
      </w:r>
    </w:p>
    <w:p w14:paraId="16A7E109" w14:textId="77777777" w:rsidR="001405B5" w:rsidRPr="001405B5" w:rsidRDefault="001405B5" w:rsidP="001405B5">
      <w:pPr>
        <w:widowControl w:val="0"/>
        <w:autoSpaceDE w:val="0"/>
        <w:autoSpaceDN w:val="0"/>
        <w:spacing w:before="60" w:after="60"/>
        <w:ind w:right="-78"/>
        <w:contextualSpacing/>
        <w:jc w:val="both"/>
        <w:rPr>
          <w:rFonts w:ascii="Geomanist" w:eastAsia="Tahoma" w:hAnsi="Geomanist" w:cs="Arial"/>
          <w:b/>
          <w:bCs/>
          <w:sz w:val="22"/>
          <w:szCs w:val="22"/>
          <w:u w:val="single"/>
        </w:rPr>
      </w:pPr>
    </w:p>
    <w:p w14:paraId="4170D55C" w14:textId="77777777" w:rsidR="001405B5" w:rsidRPr="001405B5" w:rsidRDefault="001405B5" w:rsidP="001405B5">
      <w:pPr>
        <w:widowControl w:val="0"/>
        <w:autoSpaceDE w:val="0"/>
        <w:autoSpaceDN w:val="0"/>
        <w:jc w:val="both"/>
        <w:rPr>
          <w:rFonts w:ascii="Geomanist" w:eastAsia="Tahoma" w:hAnsi="Geomanist" w:cs="Tahoma"/>
          <w:sz w:val="22"/>
          <w:szCs w:val="22"/>
        </w:rPr>
      </w:pPr>
      <w:r w:rsidRPr="001405B5">
        <w:rPr>
          <w:rFonts w:ascii="Geomanist" w:eastAsia="Tahoma" w:hAnsi="Geomanist" w:cs="Tahoma"/>
          <w:sz w:val="22"/>
          <w:szCs w:val="22"/>
        </w:rPr>
        <w:t>Para establecer los términos, condiciones y procedimientos a efecto de aplicar las penas convencionales, de conformidad con lo dispuesto en los artículos 53 de la Ley y 96 de su Reglamento, se deberá considerar lo siguiente:</w:t>
      </w:r>
    </w:p>
    <w:p w14:paraId="20B60204" w14:textId="77777777" w:rsidR="001405B5" w:rsidRPr="001405B5" w:rsidRDefault="001405B5" w:rsidP="001405B5">
      <w:pPr>
        <w:widowControl w:val="0"/>
        <w:autoSpaceDE w:val="0"/>
        <w:autoSpaceDN w:val="0"/>
        <w:spacing w:before="60" w:after="60"/>
        <w:ind w:right="-78"/>
        <w:contextualSpacing/>
        <w:jc w:val="both"/>
        <w:rPr>
          <w:rFonts w:ascii="Geomanist" w:eastAsia="Tahoma" w:hAnsi="Geomanist" w:cs="Arial"/>
          <w:b/>
          <w:bCs/>
          <w:sz w:val="22"/>
          <w:szCs w:val="22"/>
          <w:u w:val="single"/>
        </w:rPr>
      </w:pP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8"/>
        <w:gridCol w:w="4535"/>
      </w:tblGrid>
      <w:tr w:rsidR="001405B5" w:rsidRPr="001405B5" w14:paraId="715742D3" w14:textId="77777777" w:rsidTr="00662867">
        <w:trPr>
          <w:trHeight w:val="47"/>
          <w:tblHeader/>
          <w:jc w:val="center"/>
        </w:trPr>
        <w:tc>
          <w:tcPr>
            <w:tcW w:w="2352" w:type="pct"/>
            <w:tcBorders>
              <w:top w:val="single" w:sz="4" w:space="0" w:color="auto"/>
              <w:left w:val="single" w:sz="4" w:space="0" w:color="auto"/>
              <w:bottom w:val="single" w:sz="4" w:space="0" w:color="auto"/>
              <w:right w:val="single" w:sz="4" w:space="0" w:color="auto"/>
            </w:tcBorders>
            <w:vAlign w:val="center"/>
            <w:hideMark/>
          </w:tcPr>
          <w:p w14:paraId="017813E5" w14:textId="77777777" w:rsidR="001405B5" w:rsidRPr="001405B5" w:rsidRDefault="001405B5" w:rsidP="001405B5">
            <w:pPr>
              <w:widowControl w:val="0"/>
              <w:autoSpaceDE w:val="0"/>
              <w:autoSpaceDN w:val="0"/>
              <w:jc w:val="center"/>
              <w:rPr>
                <w:rFonts w:ascii="Geomanist" w:eastAsia="Tahoma" w:hAnsi="Geomanist" w:cs="Tahoma"/>
                <w:b/>
                <w:sz w:val="22"/>
                <w:szCs w:val="22"/>
              </w:rPr>
            </w:pPr>
            <w:r w:rsidRPr="001405B5">
              <w:rPr>
                <w:rFonts w:ascii="Geomanist" w:eastAsia="Tahoma" w:hAnsi="Geomanist" w:cs="Tahoma"/>
                <w:b/>
                <w:sz w:val="22"/>
                <w:szCs w:val="22"/>
              </w:rPr>
              <w:t>Concepto</w:t>
            </w:r>
          </w:p>
        </w:tc>
        <w:tc>
          <w:tcPr>
            <w:tcW w:w="2648" w:type="pct"/>
            <w:tcBorders>
              <w:top w:val="single" w:sz="4" w:space="0" w:color="auto"/>
              <w:left w:val="single" w:sz="4" w:space="0" w:color="auto"/>
              <w:bottom w:val="single" w:sz="4" w:space="0" w:color="auto"/>
              <w:right w:val="single" w:sz="4" w:space="0" w:color="auto"/>
            </w:tcBorders>
            <w:vAlign w:val="center"/>
            <w:hideMark/>
          </w:tcPr>
          <w:p w14:paraId="769FF3C2" w14:textId="77777777" w:rsidR="001405B5" w:rsidRPr="001405B5" w:rsidRDefault="001405B5" w:rsidP="001405B5">
            <w:pPr>
              <w:widowControl w:val="0"/>
              <w:autoSpaceDE w:val="0"/>
              <w:autoSpaceDN w:val="0"/>
              <w:jc w:val="center"/>
              <w:rPr>
                <w:rFonts w:ascii="Geomanist" w:eastAsia="Tahoma" w:hAnsi="Geomanist" w:cs="Tahoma"/>
                <w:b/>
                <w:sz w:val="22"/>
                <w:szCs w:val="22"/>
              </w:rPr>
            </w:pPr>
            <w:r w:rsidRPr="001405B5">
              <w:rPr>
                <w:rFonts w:ascii="Geomanist" w:eastAsia="Tahoma" w:hAnsi="Geomanist" w:cs="Tahoma"/>
                <w:b/>
                <w:sz w:val="22"/>
                <w:szCs w:val="22"/>
              </w:rPr>
              <w:t>Pena Convencional (montos antes del IVA)</w:t>
            </w:r>
          </w:p>
        </w:tc>
      </w:tr>
      <w:tr w:rsidR="001405B5" w:rsidRPr="001405B5" w14:paraId="45CEF130" w14:textId="77777777" w:rsidTr="00662867">
        <w:trPr>
          <w:trHeight w:val="47"/>
          <w:jc w:val="center"/>
        </w:trPr>
        <w:tc>
          <w:tcPr>
            <w:tcW w:w="2352" w:type="pct"/>
            <w:tcBorders>
              <w:top w:val="single" w:sz="4" w:space="0" w:color="auto"/>
              <w:left w:val="single" w:sz="4" w:space="0" w:color="auto"/>
              <w:bottom w:val="single" w:sz="4" w:space="0" w:color="auto"/>
              <w:right w:val="single" w:sz="4" w:space="0" w:color="auto"/>
            </w:tcBorders>
            <w:vAlign w:val="center"/>
          </w:tcPr>
          <w:p w14:paraId="3BAB8CDE" w14:textId="77777777" w:rsidR="001405B5" w:rsidRPr="001405B5" w:rsidRDefault="001405B5" w:rsidP="001405B5">
            <w:pPr>
              <w:widowControl w:val="0"/>
              <w:numPr>
                <w:ilvl w:val="0"/>
                <w:numId w:val="17"/>
              </w:numPr>
              <w:tabs>
                <w:tab w:val="left" w:pos="-284"/>
                <w:tab w:val="left" w:pos="0"/>
              </w:tabs>
              <w:autoSpaceDE w:val="0"/>
              <w:autoSpaceDN w:val="0"/>
              <w:ind w:left="313" w:right="49" w:hanging="284"/>
              <w:jc w:val="both"/>
              <w:rPr>
                <w:rFonts w:ascii="Geomanist" w:eastAsia="Tahoma" w:hAnsi="Geomanist" w:cs="Tahoma"/>
                <w:sz w:val="22"/>
                <w:szCs w:val="22"/>
              </w:rPr>
            </w:pPr>
            <w:r w:rsidRPr="001405B5">
              <w:rPr>
                <w:rFonts w:ascii="Geomanist" w:eastAsia="Tahoma" w:hAnsi="Geomanist" w:cs="Tahoma"/>
                <w:sz w:val="22"/>
                <w:szCs w:val="22"/>
              </w:rPr>
              <w:t>Cuando el bien no sea sustituido, de acuerdo con lo establecido en el numeral 2.3.3</w:t>
            </w:r>
            <w:r w:rsidRPr="001405B5">
              <w:rPr>
                <w:rFonts w:ascii="Geomanist" w:eastAsia="Tahoma" w:hAnsi="Geomanist" w:cs="Tahoma"/>
                <w:b/>
                <w:sz w:val="22"/>
                <w:szCs w:val="22"/>
              </w:rPr>
              <w:t xml:space="preserve"> </w:t>
            </w:r>
            <w:r w:rsidRPr="001405B5">
              <w:rPr>
                <w:rFonts w:ascii="Geomanist" w:eastAsia="Tahoma" w:hAnsi="Geomanist" w:cs="Tahoma"/>
                <w:sz w:val="22"/>
                <w:szCs w:val="22"/>
              </w:rPr>
              <w:t>del presente Anexo Técnico.</w:t>
            </w:r>
          </w:p>
        </w:tc>
        <w:tc>
          <w:tcPr>
            <w:tcW w:w="2648" w:type="pct"/>
            <w:tcBorders>
              <w:top w:val="single" w:sz="4" w:space="0" w:color="auto"/>
              <w:left w:val="single" w:sz="4" w:space="0" w:color="auto"/>
              <w:bottom w:val="single" w:sz="4" w:space="0" w:color="auto"/>
              <w:right w:val="single" w:sz="4" w:space="0" w:color="auto"/>
            </w:tcBorders>
            <w:vAlign w:val="center"/>
          </w:tcPr>
          <w:p w14:paraId="3F47EFFF" w14:textId="77777777" w:rsidR="001405B5" w:rsidRPr="001405B5" w:rsidRDefault="001405B5" w:rsidP="001405B5">
            <w:pPr>
              <w:widowControl w:val="0"/>
              <w:tabs>
                <w:tab w:val="left" w:pos="-284"/>
                <w:tab w:val="left" w:pos="9498"/>
              </w:tabs>
              <w:autoSpaceDE w:val="0"/>
              <w:autoSpaceDN w:val="0"/>
              <w:ind w:right="51"/>
              <w:contextualSpacing/>
              <w:jc w:val="both"/>
              <w:rPr>
                <w:rFonts w:ascii="Geomanist" w:eastAsia="Tahoma" w:hAnsi="Geomanist" w:cs="Tahoma"/>
                <w:sz w:val="22"/>
                <w:szCs w:val="22"/>
              </w:rPr>
            </w:pPr>
            <w:r w:rsidRPr="001405B5">
              <w:rPr>
                <w:rFonts w:ascii="Geomanist" w:eastAsia="Tahoma" w:hAnsi="Geomanist" w:cs="Tahoma"/>
                <w:sz w:val="22"/>
                <w:szCs w:val="22"/>
              </w:rPr>
              <w:t>Se aplicará una pena convencional por el 2.5% (</w:t>
            </w:r>
            <w:proofErr w:type="gramStart"/>
            <w:r w:rsidRPr="001405B5">
              <w:rPr>
                <w:rFonts w:ascii="Geomanist" w:eastAsia="Tahoma" w:hAnsi="Geomanist" w:cs="Tahoma"/>
                <w:sz w:val="22"/>
                <w:szCs w:val="22"/>
              </w:rPr>
              <w:t>dos punto</w:t>
            </w:r>
            <w:proofErr w:type="gramEnd"/>
            <w:r w:rsidRPr="001405B5">
              <w:rPr>
                <w:rFonts w:ascii="Geomanist" w:eastAsia="Tahoma" w:hAnsi="Geomanist" w:cs="Tahoma"/>
                <w:sz w:val="22"/>
                <w:szCs w:val="22"/>
              </w:rPr>
              <w:t xml:space="preserve"> cinco) por cada día hábil de atraso del valor del bien no sustituido (antes de I.V.A.).</w:t>
            </w:r>
          </w:p>
        </w:tc>
      </w:tr>
      <w:tr w:rsidR="001405B5" w:rsidRPr="001405B5" w14:paraId="660A5216" w14:textId="77777777" w:rsidTr="00662867">
        <w:trPr>
          <w:trHeight w:val="47"/>
          <w:jc w:val="center"/>
        </w:trPr>
        <w:tc>
          <w:tcPr>
            <w:tcW w:w="2352" w:type="pct"/>
            <w:tcBorders>
              <w:top w:val="single" w:sz="4" w:space="0" w:color="auto"/>
              <w:left w:val="single" w:sz="4" w:space="0" w:color="auto"/>
              <w:bottom w:val="single" w:sz="4" w:space="0" w:color="auto"/>
              <w:right w:val="single" w:sz="4" w:space="0" w:color="auto"/>
            </w:tcBorders>
            <w:vAlign w:val="center"/>
            <w:hideMark/>
          </w:tcPr>
          <w:p w14:paraId="2F079954" w14:textId="77777777" w:rsidR="001405B5" w:rsidRPr="001405B5" w:rsidRDefault="001405B5" w:rsidP="001405B5">
            <w:pPr>
              <w:widowControl w:val="0"/>
              <w:numPr>
                <w:ilvl w:val="0"/>
                <w:numId w:val="17"/>
              </w:numPr>
              <w:tabs>
                <w:tab w:val="left" w:pos="-284"/>
                <w:tab w:val="left" w:pos="0"/>
              </w:tabs>
              <w:autoSpaceDE w:val="0"/>
              <w:autoSpaceDN w:val="0"/>
              <w:ind w:left="313" w:right="49" w:hanging="284"/>
              <w:jc w:val="both"/>
              <w:rPr>
                <w:rFonts w:ascii="Geomanist" w:eastAsia="Tahoma" w:hAnsi="Geomanist" w:cs="Tahoma"/>
                <w:sz w:val="22"/>
                <w:szCs w:val="22"/>
              </w:rPr>
            </w:pPr>
            <w:r w:rsidRPr="001405B5">
              <w:rPr>
                <w:rFonts w:ascii="Geomanist" w:eastAsia="Tahoma" w:hAnsi="Geomanist" w:cs="Tahoma"/>
                <w:sz w:val="22"/>
                <w:szCs w:val="22"/>
              </w:rPr>
              <w:t xml:space="preserve">Cuando los bienes, no se entreguen de conformidad con el un numeral 2.3.2, inciso IV del presente Anexo </w:t>
            </w:r>
            <w:r w:rsidRPr="001405B5">
              <w:rPr>
                <w:rFonts w:ascii="Geomanist" w:eastAsia="Tahoma" w:hAnsi="Geomanist" w:cs="Tahoma"/>
                <w:sz w:val="22"/>
                <w:szCs w:val="22"/>
              </w:rPr>
              <w:lastRenderedPageBreak/>
              <w:t>Técnico.</w:t>
            </w:r>
          </w:p>
        </w:tc>
        <w:tc>
          <w:tcPr>
            <w:tcW w:w="2648" w:type="pct"/>
            <w:tcBorders>
              <w:top w:val="single" w:sz="4" w:space="0" w:color="auto"/>
              <w:left w:val="single" w:sz="4" w:space="0" w:color="auto"/>
              <w:bottom w:val="single" w:sz="4" w:space="0" w:color="auto"/>
              <w:right w:val="single" w:sz="4" w:space="0" w:color="auto"/>
            </w:tcBorders>
            <w:vAlign w:val="center"/>
            <w:hideMark/>
          </w:tcPr>
          <w:p w14:paraId="5191EBA7" w14:textId="77777777" w:rsidR="001405B5" w:rsidRPr="001405B5" w:rsidRDefault="001405B5" w:rsidP="001405B5">
            <w:pPr>
              <w:widowControl w:val="0"/>
              <w:tabs>
                <w:tab w:val="left" w:pos="-284"/>
                <w:tab w:val="left" w:pos="9498"/>
              </w:tabs>
              <w:autoSpaceDE w:val="0"/>
              <w:autoSpaceDN w:val="0"/>
              <w:ind w:right="51"/>
              <w:contextualSpacing/>
              <w:jc w:val="both"/>
              <w:rPr>
                <w:rFonts w:ascii="Geomanist" w:eastAsia="Tahoma" w:hAnsi="Geomanist" w:cs="Tahoma"/>
                <w:sz w:val="22"/>
                <w:szCs w:val="22"/>
              </w:rPr>
            </w:pPr>
            <w:r w:rsidRPr="001405B5">
              <w:rPr>
                <w:rFonts w:ascii="Geomanist" w:eastAsia="Tahoma" w:hAnsi="Geomanist" w:cs="Tahoma"/>
                <w:sz w:val="22"/>
                <w:szCs w:val="22"/>
              </w:rPr>
              <w:lastRenderedPageBreak/>
              <w:t>Se aplicará una pena convencional por el 2.5% (</w:t>
            </w:r>
            <w:proofErr w:type="gramStart"/>
            <w:r w:rsidRPr="001405B5">
              <w:rPr>
                <w:rFonts w:ascii="Geomanist" w:eastAsia="Tahoma" w:hAnsi="Geomanist" w:cs="Tahoma"/>
                <w:sz w:val="22"/>
                <w:szCs w:val="22"/>
              </w:rPr>
              <w:t>dos punto</w:t>
            </w:r>
            <w:proofErr w:type="gramEnd"/>
            <w:r w:rsidRPr="001405B5">
              <w:rPr>
                <w:rFonts w:ascii="Geomanist" w:eastAsia="Tahoma" w:hAnsi="Geomanist" w:cs="Tahoma"/>
                <w:sz w:val="22"/>
                <w:szCs w:val="22"/>
              </w:rPr>
              <w:t xml:space="preserve"> cinco) por cada día hábil de atraso del valor de los bienes no entregados </w:t>
            </w:r>
            <w:r w:rsidRPr="001405B5">
              <w:rPr>
                <w:rFonts w:ascii="Geomanist" w:eastAsia="Tahoma" w:hAnsi="Geomanist" w:cs="Tahoma"/>
                <w:sz w:val="22"/>
                <w:szCs w:val="22"/>
              </w:rPr>
              <w:lastRenderedPageBreak/>
              <w:t>(antes de I.V.A.), hasta realizar su entrega.</w:t>
            </w:r>
          </w:p>
        </w:tc>
      </w:tr>
    </w:tbl>
    <w:p w14:paraId="34FC0FD4" w14:textId="77777777" w:rsidR="001405B5" w:rsidRPr="001405B5" w:rsidRDefault="001405B5" w:rsidP="001405B5">
      <w:pPr>
        <w:widowControl w:val="0"/>
        <w:autoSpaceDE w:val="0"/>
        <w:autoSpaceDN w:val="0"/>
        <w:jc w:val="both"/>
        <w:rPr>
          <w:rFonts w:ascii="Geomanist" w:eastAsia="Tahoma" w:hAnsi="Geomanist" w:cs="Tahoma"/>
          <w:sz w:val="22"/>
          <w:szCs w:val="22"/>
        </w:rPr>
      </w:pPr>
    </w:p>
    <w:p w14:paraId="44F7F8D4" w14:textId="77777777" w:rsidR="001405B5" w:rsidRPr="001405B5" w:rsidRDefault="001405B5" w:rsidP="001405B5">
      <w:pPr>
        <w:widowControl w:val="0"/>
        <w:autoSpaceDE w:val="0"/>
        <w:autoSpaceDN w:val="0"/>
        <w:jc w:val="both"/>
        <w:rPr>
          <w:rFonts w:ascii="Geomanist" w:eastAsia="Tahoma" w:hAnsi="Geomanist" w:cs="Tahoma"/>
          <w:sz w:val="22"/>
          <w:szCs w:val="22"/>
        </w:rPr>
      </w:pPr>
      <w:r w:rsidRPr="001405B5">
        <w:rPr>
          <w:rFonts w:ascii="Geomanist" w:eastAsia="Tahoma" w:hAnsi="Geomanist" w:cs="Tahoma"/>
          <w:sz w:val="22"/>
          <w:szCs w:val="22"/>
        </w:rPr>
        <w:t>El oferente autoriza al IMSS- BIENESTAR a descontar las cantidades que resulten de aplicar la pena convencional sobre los pagos a realizar al oferente, conforme a lo previsto en el penúltimo párrafo del artículo 97 del Reglamento de la Ley de Adquisiciones, Arrendamientos y Servicios del Sector Público.</w:t>
      </w:r>
    </w:p>
    <w:p w14:paraId="7811BB6C" w14:textId="77777777" w:rsidR="001405B5" w:rsidRPr="001405B5" w:rsidRDefault="001405B5" w:rsidP="001405B5">
      <w:pPr>
        <w:widowControl w:val="0"/>
        <w:autoSpaceDE w:val="0"/>
        <w:autoSpaceDN w:val="0"/>
        <w:jc w:val="both"/>
        <w:rPr>
          <w:rFonts w:ascii="Geomanist" w:eastAsia="Tahoma" w:hAnsi="Geomanist" w:cs="Tahoma"/>
          <w:sz w:val="22"/>
          <w:szCs w:val="22"/>
        </w:rPr>
      </w:pPr>
    </w:p>
    <w:p w14:paraId="5B501957" w14:textId="77777777" w:rsidR="001405B5" w:rsidRPr="001405B5" w:rsidRDefault="001405B5" w:rsidP="001405B5">
      <w:pPr>
        <w:widowControl w:val="0"/>
        <w:autoSpaceDE w:val="0"/>
        <w:autoSpaceDN w:val="0"/>
        <w:jc w:val="both"/>
        <w:rPr>
          <w:rFonts w:ascii="Geomanist" w:eastAsia="Tahoma" w:hAnsi="Geomanist" w:cs="Tahoma"/>
          <w:sz w:val="22"/>
          <w:szCs w:val="22"/>
        </w:rPr>
      </w:pPr>
      <w:r w:rsidRPr="001405B5">
        <w:rPr>
          <w:rFonts w:ascii="Geomanist" w:eastAsia="Tahoma" w:hAnsi="Geomanist" w:cs="Tahoma"/>
          <w:sz w:val="22"/>
          <w:szCs w:val="22"/>
        </w:rPr>
        <w:t>De conformidad con el artículo 45, fracción XI, de la Ley de Adquisiciones, Arrendamientos y Servicios del Sector Público, así como el artículo 81, fracción II, de su Reglamento, la aplicación de la garantía de cumplimiento será por el monto total de la obligación garantizada, por lo que las obligaciones son indivisibles. Se hará efectiva la garantía de cumplimiento del contrato, cuando el licitante adjudicado incumpla cualquiera de las obligaciones derivadas del instrumento legal en cita.</w:t>
      </w:r>
    </w:p>
    <w:p w14:paraId="2AE9093B" w14:textId="77777777" w:rsidR="001405B5" w:rsidRPr="001405B5" w:rsidRDefault="001405B5" w:rsidP="001405B5">
      <w:pPr>
        <w:spacing w:before="60" w:after="60"/>
        <w:ind w:right="-78"/>
        <w:contextualSpacing/>
        <w:jc w:val="both"/>
        <w:rPr>
          <w:rFonts w:ascii="Geomanist" w:eastAsia="Tahoma" w:hAnsi="Geomanist" w:cs="Arial"/>
          <w:bCs/>
          <w:sz w:val="22"/>
          <w:szCs w:val="22"/>
        </w:rPr>
      </w:pPr>
    </w:p>
    <w:p w14:paraId="4913E21E" w14:textId="77777777" w:rsidR="001405B5" w:rsidRPr="001405B5" w:rsidRDefault="001405B5" w:rsidP="001405B5">
      <w:pPr>
        <w:spacing w:before="60" w:after="60"/>
        <w:ind w:left="284" w:right="-78" w:hanging="284"/>
        <w:contextualSpacing/>
        <w:jc w:val="both"/>
        <w:rPr>
          <w:rFonts w:ascii="Geomanist" w:eastAsia="Tahoma" w:hAnsi="Geomanist" w:cs="Arial"/>
          <w:b/>
          <w:sz w:val="22"/>
          <w:szCs w:val="22"/>
        </w:rPr>
      </w:pPr>
      <w:r w:rsidRPr="001405B5">
        <w:rPr>
          <w:rFonts w:ascii="Geomanist" w:eastAsia="Tahoma" w:hAnsi="Geomanist" w:cs="Arial"/>
          <w:b/>
          <w:sz w:val="22"/>
          <w:szCs w:val="22"/>
        </w:rPr>
        <w:t>I</w:t>
      </w:r>
      <w:r w:rsidRPr="001405B5">
        <w:rPr>
          <w:rFonts w:ascii="Geomanist" w:eastAsia="Tahoma" w:hAnsi="Geomanist" w:cs="Arial"/>
          <w:b/>
          <w:sz w:val="22"/>
          <w:szCs w:val="22"/>
        </w:rPr>
        <w:tab/>
        <w:t>Deductivas</w:t>
      </w:r>
    </w:p>
    <w:p w14:paraId="1AD66FE5" w14:textId="77777777" w:rsidR="001405B5" w:rsidRPr="001405B5" w:rsidRDefault="001405B5" w:rsidP="001405B5">
      <w:pPr>
        <w:spacing w:before="60" w:after="60"/>
        <w:ind w:right="-78"/>
        <w:contextualSpacing/>
        <w:jc w:val="both"/>
        <w:rPr>
          <w:rFonts w:ascii="Geomanist" w:eastAsia="Tahoma" w:hAnsi="Geomanist" w:cs="Arial"/>
          <w:bCs/>
          <w:sz w:val="22"/>
          <w:szCs w:val="22"/>
        </w:rPr>
      </w:pPr>
    </w:p>
    <w:p w14:paraId="2F8F533F" w14:textId="77777777" w:rsidR="001405B5" w:rsidRPr="001405B5" w:rsidRDefault="001405B5" w:rsidP="001405B5">
      <w:pPr>
        <w:widowControl w:val="0"/>
        <w:autoSpaceDE w:val="0"/>
        <w:autoSpaceDN w:val="0"/>
        <w:jc w:val="both"/>
        <w:rPr>
          <w:rFonts w:ascii="Geomanist" w:eastAsia="Tahoma" w:hAnsi="Geomanist" w:cs="Tahoma"/>
          <w:sz w:val="22"/>
          <w:szCs w:val="22"/>
        </w:rPr>
      </w:pPr>
      <w:r w:rsidRPr="001405B5">
        <w:rPr>
          <w:rFonts w:ascii="Geomanist" w:eastAsia="Tahoma" w:hAnsi="Geomanist" w:cs="Tahoma"/>
          <w:sz w:val="22"/>
          <w:szCs w:val="22"/>
        </w:rPr>
        <w:t>La aplicación y cálculo de las deductivas, será responsabilidad del administrador del contrato. En todos los casos se deberá determinar la causa por la cual el participante es acreedor a una deductiva, lo anterior conforme a lo establecido en los artículos 53 bis de la Ley de Adquisiciones, Arrendamientos y Servicios del Sector Público y 97 de su Reglamento.</w:t>
      </w:r>
    </w:p>
    <w:p w14:paraId="2879746D" w14:textId="77777777" w:rsidR="001405B5" w:rsidRPr="001405B5" w:rsidRDefault="001405B5" w:rsidP="001405B5">
      <w:pPr>
        <w:widowControl w:val="0"/>
        <w:autoSpaceDE w:val="0"/>
        <w:autoSpaceDN w:val="0"/>
        <w:jc w:val="both"/>
        <w:rPr>
          <w:rFonts w:ascii="Geomanist" w:eastAsia="Tahoma" w:hAnsi="Geomanist" w:cs="Tahoma"/>
          <w:sz w:val="28"/>
          <w:szCs w:val="22"/>
        </w:rPr>
      </w:pPr>
    </w:p>
    <w:tbl>
      <w:tblPr>
        <w:tblW w:w="45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3"/>
        <w:gridCol w:w="4940"/>
      </w:tblGrid>
      <w:tr w:rsidR="001405B5" w:rsidRPr="001405B5" w14:paraId="7B1A46D4" w14:textId="77777777" w:rsidTr="00662867">
        <w:trPr>
          <w:trHeight w:val="85"/>
          <w:tblHeader/>
          <w:jc w:val="center"/>
        </w:trPr>
        <w:tc>
          <w:tcPr>
            <w:tcW w:w="1933" w:type="pct"/>
            <w:shd w:val="clear" w:color="auto" w:fill="auto"/>
            <w:vAlign w:val="center"/>
          </w:tcPr>
          <w:p w14:paraId="56743996" w14:textId="77777777" w:rsidR="001405B5" w:rsidRPr="001405B5" w:rsidRDefault="001405B5" w:rsidP="001405B5">
            <w:pPr>
              <w:widowControl w:val="0"/>
              <w:autoSpaceDE w:val="0"/>
              <w:autoSpaceDN w:val="0"/>
              <w:jc w:val="center"/>
              <w:rPr>
                <w:rFonts w:ascii="Geomanist" w:eastAsia="Tahoma" w:hAnsi="Geomanist" w:cs="Tahoma"/>
                <w:b/>
                <w:sz w:val="18"/>
                <w:szCs w:val="18"/>
              </w:rPr>
            </w:pPr>
            <w:r w:rsidRPr="001405B5">
              <w:rPr>
                <w:rFonts w:ascii="Geomanist" w:eastAsia="Tahoma" w:hAnsi="Geomanist" w:cs="Tahoma"/>
                <w:b/>
                <w:sz w:val="18"/>
                <w:szCs w:val="18"/>
              </w:rPr>
              <w:t>Concepto</w:t>
            </w:r>
          </w:p>
        </w:tc>
        <w:tc>
          <w:tcPr>
            <w:tcW w:w="3067" w:type="pct"/>
            <w:shd w:val="clear" w:color="auto" w:fill="auto"/>
            <w:vAlign w:val="center"/>
          </w:tcPr>
          <w:p w14:paraId="43D20DFA" w14:textId="77777777" w:rsidR="001405B5" w:rsidRPr="001405B5" w:rsidRDefault="001405B5" w:rsidP="001405B5">
            <w:pPr>
              <w:widowControl w:val="0"/>
              <w:autoSpaceDE w:val="0"/>
              <w:autoSpaceDN w:val="0"/>
              <w:jc w:val="center"/>
              <w:rPr>
                <w:rFonts w:ascii="Geomanist" w:eastAsia="Tahoma" w:hAnsi="Geomanist" w:cs="Tahoma"/>
                <w:b/>
                <w:sz w:val="18"/>
                <w:szCs w:val="18"/>
              </w:rPr>
            </w:pPr>
            <w:r w:rsidRPr="001405B5">
              <w:rPr>
                <w:rFonts w:ascii="Geomanist" w:eastAsia="Tahoma" w:hAnsi="Geomanist" w:cs="Tahoma"/>
                <w:b/>
                <w:sz w:val="18"/>
                <w:szCs w:val="18"/>
              </w:rPr>
              <w:t>Deducción</w:t>
            </w:r>
          </w:p>
          <w:p w14:paraId="6C6F0B88" w14:textId="77777777" w:rsidR="001405B5" w:rsidRPr="001405B5" w:rsidRDefault="001405B5" w:rsidP="001405B5">
            <w:pPr>
              <w:widowControl w:val="0"/>
              <w:autoSpaceDE w:val="0"/>
              <w:autoSpaceDN w:val="0"/>
              <w:jc w:val="center"/>
              <w:rPr>
                <w:rFonts w:ascii="Geomanist" w:eastAsia="Tahoma" w:hAnsi="Geomanist" w:cs="Tahoma"/>
                <w:b/>
                <w:sz w:val="18"/>
                <w:szCs w:val="18"/>
              </w:rPr>
            </w:pPr>
            <w:r w:rsidRPr="001405B5">
              <w:rPr>
                <w:rFonts w:ascii="Geomanist" w:eastAsia="Tahoma" w:hAnsi="Geomanist" w:cs="Tahoma"/>
                <w:b/>
                <w:sz w:val="18"/>
                <w:szCs w:val="18"/>
              </w:rPr>
              <w:t>(montos antes del IVA)</w:t>
            </w:r>
          </w:p>
        </w:tc>
      </w:tr>
      <w:tr w:rsidR="001405B5" w:rsidRPr="001405B5" w14:paraId="497C82A8" w14:textId="77777777" w:rsidTr="00662867">
        <w:trPr>
          <w:trHeight w:val="85"/>
          <w:jc w:val="center"/>
        </w:trPr>
        <w:tc>
          <w:tcPr>
            <w:tcW w:w="1933" w:type="pct"/>
            <w:shd w:val="clear" w:color="auto" w:fill="auto"/>
            <w:vAlign w:val="center"/>
          </w:tcPr>
          <w:p w14:paraId="3A1C3EE8" w14:textId="77777777" w:rsidR="001405B5" w:rsidRPr="001405B5" w:rsidRDefault="001405B5" w:rsidP="001405B5">
            <w:pPr>
              <w:widowControl w:val="0"/>
              <w:tabs>
                <w:tab w:val="left" w:pos="-284"/>
                <w:tab w:val="left" w:pos="0"/>
              </w:tabs>
              <w:autoSpaceDE w:val="0"/>
              <w:autoSpaceDN w:val="0"/>
              <w:ind w:right="49"/>
              <w:jc w:val="both"/>
              <w:rPr>
                <w:rFonts w:ascii="Geomanist" w:eastAsia="Tahoma" w:hAnsi="Geomanist" w:cs="Tahoma"/>
                <w:sz w:val="18"/>
                <w:szCs w:val="18"/>
              </w:rPr>
            </w:pPr>
            <w:r w:rsidRPr="001405B5">
              <w:rPr>
                <w:rFonts w:ascii="Geomanist" w:eastAsia="Tahoma" w:hAnsi="Geomanist" w:cs="Tahoma"/>
                <w:sz w:val="18"/>
                <w:szCs w:val="18"/>
              </w:rPr>
              <w:t>1. Cuando los insumos, instrumental y equipo sean entregados de manera incompleta.</w:t>
            </w:r>
          </w:p>
        </w:tc>
        <w:tc>
          <w:tcPr>
            <w:tcW w:w="3067" w:type="pct"/>
            <w:vAlign w:val="center"/>
          </w:tcPr>
          <w:p w14:paraId="68A628EA" w14:textId="77777777" w:rsidR="001405B5" w:rsidRPr="001405B5" w:rsidRDefault="001405B5" w:rsidP="001405B5">
            <w:pPr>
              <w:widowControl w:val="0"/>
              <w:tabs>
                <w:tab w:val="left" w:pos="-284"/>
                <w:tab w:val="left" w:pos="9498"/>
              </w:tabs>
              <w:autoSpaceDE w:val="0"/>
              <w:autoSpaceDN w:val="0"/>
              <w:ind w:right="51"/>
              <w:contextualSpacing/>
              <w:jc w:val="both"/>
              <w:rPr>
                <w:rFonts w:ascii="Geomanist" w:eastAsia="Tahoma" w:hAnsi="Geomanist" w:cs="Tahoma"/>
                <w:sz w:val="18"/>
                <w:szCs w:val="18"/>
              </w:rPr>
            </w:pPr>
            <w:r w:rsidRPr="001405B5">
              <w:rPr>
                <w:rFonts w:ascii="Geomanist" w:eastAsia="Tahoma" w:hAnsi="Geomanist" w:cs="Tahoma"/>
                <w:sz w:val="18"/>
                <w:szCs w:val="18"/>
              </w:rPr>
              <w:t>Se deducirá el 1% del valor del bien por cada día de atraso hasta que se complete la entrega.</w:t>
            </w:r>
          </w:p>
        </w:tc>
      </w:tr>
      <w:tr w:rsidR="001405B5" w:rsidRPr="001405B5" w14:paraId="0C161CA0" w14:textId="77777777" w:rsidTr="00662867">
        <w:trPr>
          <w:trHeight w:val="85"/>
          <w:jc w:val="center"/>
        </w:trPr>
        <w:tc>
          <w:tcPr>
            <w:tcW w:w="1933" w:type="pct"/>
            <w:shd w:val="clear" w:color="auto" w:fill="auto"/>
            <w:vAlign w:val="center"/>
          </w:tcPr>
          <w:p w14:paraId="48AD4537" w14:textId="77777777" w:rsidR="001405B5" w:rsidRPr="001405B5" w:rsidRDefault="001405B5" w:rsidP="001405B5">
            <w:pPr>
              <w:widowControl w:val="0"/>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 xml:space="preserve">2. Cuando los insumos, instrumental y equipo sean entregados de manera deficiente. </w:t>
            </w:r>
          </w:p>
        </w:tc>
        <w:tc>
          <w:tcPr>
            <w:tcW w:w="3067" w:type="pct"/>
            <w:vAlign w:val="center"/>
          </w:tcPr>
          <w:p w14:paraId="3A45352F" w14:textId="77777777" w:rsidR="001405B5" w:rsidRPr="001405B5" w:rsidRDefault="001405B5" w:rsidP="001405B5">
            <w:pPr>
              <w:widowControl w:val="0"/>
              <w:tabs>
                <w:tab w:val="left" w:pos="-284"/>
                <w:tab w:val="left" w:pos="9498"/>
              </w:tabs>
              <w:autoSpaceDE w:val="0"/>
              <w:autoSpaceDN w:val="0"/>
              <w:ind w:right="51"/>
              <w:contextualSpacing/>
              <w:jc w:val="both"/>
              <w:rPr>
                <w:rFonts w:ascii="Geomanist" w:eastAsia="Tahoma" w:hAnsi="Geomanist" w:cs="Tahoma"/>
                <w:sz w:val="18"/>
                <w:szCs w:val="18"/>
              </w:rPr>
            </w:pPr>
            <w:r w:rsidRPr="001405B5">
              <w:rPr>
                <w:rFonts w:ascii="Geomanist" w:eastAsia="Tahoma" w:hAnsi="Geomanist" w:cs="Tahoma"/>
                <w:sz w:val="18"/>
                <w:szCs w:val="18"/>
              </w:rPr>
              <w:t>Se deducirá el 1% del valor del bien por cada día de atraso hasta que el equipo se sustituya.</w:t>
            </w:r>
          </w:p>
        </w:tc>
      </w:tr>
      <w:tr w:rsidR="001405B5" w:rsidRPr="001405B5" w14:paraId="7F21F006" w14:textId="77777777" w:rsidTr="00662867">
        <w:trPr>
          <w:trHeight w:val="85"/>
          <w:jc w:val="center"/>
        </w:trPr>
        <w:tc>
          <w:tcPr>
            <w:tcW w:w="1933" w:type="pct"/>
            <w:shd w:val="clear" w:color="auto" w:fill="auto"/>
            <w:vAlign w:val="center"/>
          </w:tcPr>
          <w:p w14:paraId="4754E3B7" w14:textId="77777777" w:rsidR="001405B5" w:rsidRPr="001405B5" w:rsidRDefault="001405B5" w:rsidP="001405B5">
            <w:pPr>
              <w:widowControl w:val="0"/>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 xml:space="preserve">3. Fallas de funcionamiento que inhabiliten el uso del instrumental o equipo </w:t>
            </w:r>
          </w:p>
        </w:tc>
        <w:tc>
          <w:tcPr>
            <w:tcW w:w="3067" w:type="pct"/>
            <w:vAlign w:val="center"/>
          </w:tcPr>
          <w:p w14:paraId="1EB0C929" w14:textId="77777777" w:rsidR="001405B5" w:rsidRPr="001405B5" w:rsidRDefault="001405B5" w:rsidP="001405B5">
            <w:pPr>
              <w:widowControl w:val="0"/>
              <w:tabs>
                <w:tab w:val="left" w:pos="-284"/>
                <w:tab w:val="left" w:pos="9498"/>
              </w:tabs>
              <w:autoSpaceDE w:val="0"/>
              <w:autoSpaceDN w:val="0"/>
              <w:ind w:right="51"/>
              <w:contextualSpacing/>
              <w:jc w:val="both"/>
              <w:rPr>
                <w:rFonts w:ascii="Geomanist" w:eastAsia="Tahoma" w:hAnsi="Geomanist" w:cs="Tahoma"/>
                <w:sz w:val="18"/>
                <w:szCs w:val="18"/>
              </w:rPr>
            </w:pPr>
            <w:r w:rsidRPr="001405B5">
              <w:rPr>
                <w:rFonts w:ascii="Geomanist" w:eastAsia="Tahoma" w:hAnsi="Geomanist" w:cs="Tahoma"/>
                <w:sz w:val="18"/>
                <w:szCs w:val="18"/>
              </w:rPr>
              <w:t>Se deducirá el 1% del valor del bien por cada día de atraso, hasta que los mismos funcionen correctamente.</w:t>
            </w:r>
          </w:p>
        </w:tc>
      </w:tr>
    </w:tbl>
    <w:p w14:paraId="540216FB" w14:textId="77777777" w:rsidR="001405B5" w:rsidRPr="001405B5" w:rsidRDefault="001405B5" w:rsidP="001405B5">
      <w:pPr>
        <w:spacing w:before="60" w:after="60"/>
        <w:ind w:right="-78"/>
        <w:contextualSpacing/>
        <w:jc w:val="both"/>
        <w:rPr>
          <w:rFonts w:ascii="Geomanist" w:eastAsia="Tahoma" w:hAnsi="Geomanist" w:cs="Arial"/>
          <w:bCs/>
          <w:sz w:val="22"/>
          <w:szCs w:val="22"/>
        </w:rPr>
      </w:pPr>
    </w:p>
    <w:p w14:paraId="6F387E50" w14:textId="77777777" w:rsidR="001405B5" w:rsidRPr="001405B5" w:rsidRDefault="001405B5" w:rsidP="001405B5">
      <w:pPr>
        <w:widowControl w:val="0"/>
        <w:autoSpaceDE w:val="0"/>
        <w:autoSpaceDN w:val="0"/>
        <w:spacing w:before="60" w:after="60"/>
        <w:ind w:right="-78"/>
        <w:contextualSpacing/>
        <w:jc w:val="both"/>
        <w:rPr>
          <w:rFonts w:ascii="Geomanist" w:eastAsia="Tahoma" w:hAnsi="Geomanist" w:cs="Arial"/>
          <w:b/>
          <w:bCs/>
          <w:sz w:val="22"/>
          <w:szCs w:val="22"/>
        </w:rPr>
      </w:pPr>
    </w:p>
    <w:p w14:paraId="6552A8D0" w14:textId="77777777" w:rsidR="001405B5" w:rsidRPr="001405B5" w:rsidRDefault="001405B5" w:rsidP="001405B5">
      <w:pPr>
        <w:widowControl w:val="0"/>
        <w:autoSpaceDE w:val="0"/>
        <w:autoSpaceDN w:val="0"/>
        <w:spacing w:before="60" w:after="60"/>
        <w:ind w:left="284" w:right="-78" w:hanging="284"/>
        <w:contextualSpacing/>
        <w:jc w:val="both"/>
        <w:rPr>
          <w:rFonts w:ascii="Geomanist" w:eastAsia="Tahoma" w:hAnsi="Geomanist" w:cs="Arial"/>
          <w:b/>
          <w:sz w:val="22"/>
          <w:szCs w:val="22"/>
        </w:rPr>
      </w:pPr>
      <w:r w:rsidRPr="001405B5">
        <w:rPr>
          <w:rFonts w:ascii="Geomanist" w:eastAsia="Tahoma" w:hAnsi="Geomanist" w:cs="Arial"/>
          <w:b/>
          <w:bCs/>
          <w:sz w:val="22"/>
          <w:szCs w:val="22"/>
        </w:rPr>
        <w:t>J</w:t>
      </w:r>
      <w:r w:rsidRPr="001405B5">
        <w:rPr>
          <w:rFonts w:ascii="Geomanist" w:eastAsia="Tahoma" w:hAnsi="Geomanist" w:cs="Arial"/>
          <w:b/>
          <w:bCs/>
          <w:sz w:val="22"/>
          <w:szCs w:val="22"/>
        </w:rPr>
        <w:tab/>
        <w:t>De responsabilidad civil señalando su vigencia.</w:t>
      </w:r>
    </w:p>
    <w:p w14:paraId="2F23272E" w14:textId="77777777" w:rsidR="001405B5" w:rsidRPr="001405B5" w:rsidRDefault="001405B5" w:rsidP="001405B5">
      <w:pPr>
        <w:widowControl w:val="0"/>
        <w:autoSpaceDE w:val="0"/>
        <w:autoSpaceDN w:val="0"/>
        <w:ind w:right="-78"/>
        <w:jc w:val="both"/>
        <w:rPr>
          <w:rFonts w:ascii="Geomanist" w:eastAsia="Tahoma" w:hAnsi="Geomanist" w:cs="Tahoma"/>
          <w:iCs/>
          <w:sz w:val="22"/>
          <w:szCs w:val="22"/>
          <w:lang w:eastAsia="es-MX"/>
        </w:rPr>
      </w:pPr>
      <w:r w:rsidRPr="001405B5">
        <w:rPr>
          <w:rFonts w:ascii="Geomanist" w:eastAsia="Tahoma" w:hAnsi="Geomanist" w:cs="Tahoma"/>
          <w:iCs/>
          <w:sz w:val="22"/>
          <w:szCs w:val="22"/>
          <w:lang w:eastAsia="es-MX"/>
        </w:rPr>
        <w:t>No aplica.</w:t>
      </w:r>
    </w:p>
    <w:p w14:paraId="72A2CD99" w14:textId="77777777" w:rsidR="001405B5" w:rsidRPr="001405B5" w:rsidRDefault="001405B5" w:rsidP="001405B5">
      <w:pPr>
        <w:widowControl w:val="0"/>
        <w:autoSpaceDE w:val="0"/>
        <w:autoSpaceDN w:val="0"/>
        <w:spacing w:before="60" w:after="60"/>
        <w:ind w:right="-78"/>
        <w:contextualSpacing/>
        <w:jc w:val="both"/>
        <w:rPr>
          <w:rFonts w:ascii="Geomanist" w:eastAsia="Tahoma" w:hAnsi="Geomanist" w:cs="Arial"/>
          <w:b/>
          <w:bCs/>
          <w:sz w:val="22"/>
          <w:szCs w:val="22"/>
          <w:u w:val="single"/>
        </w:rPr>
      </w:pPr>
    </w:p>
    <w:p w14:paraId="6AB66821" w14:textId="77777777" w:rsidR="001405B5" w:rsidRPr="001405B5" w:rsidRDefault="001405B5" w:rsidP="001405B5">
      <w:pPr>
        <w:widowControl w:val="0"/>
        <w:autoSpaceDE w:val="0"/>
        <w:autoSpaceDN w:val="0"/>
        <w:spacing w:before="60" w:after="60"/>
        <w:ind w:left="284" w:right="-78" w:hanging="284"/>
        <w:contextualSpacing/>
        <w:jc w:val="both"/>
        <w:rPr>
          <w:rFonts w:ascii="Geomanist" w:eastAsia="Tahoma" w:hAnsi="Geomanist" w:cs="Arial"/>
          <w:b/>
          <w:bCs/>
          <w:sz w:val="22"/>
          <w:szCs w:val="22"/>
        </w:rPr>
      </w:pPr>
      <w:r w:rsidRPr="001405B5">
        <w:rPr>
          <w:rFonts w:ascii="Geomanist" w:eastAsia="Tahoma" w:hAnsi="Geomanist" w:cs="Arial"/>
          <w:b/>
          <w:bCs/>
          <w:sz w:val="22"/>
          <w:szCs w:val="22"/>
        </w:rPr>
        <w:t>K</w:t>
      </w:r>
      <w:r w:rsidRPr="001405B5">
        <w:rPr>
          <w:rFonts w:ascii="Geomanist" w:eastAsia="Tahoma" w:hAnsi="Geomanist" w:cs="Arial"/>
          <w:b/>
          <w:bCs/>
          <w:sz w:val="22"/>
          <w:szCs w:val="22"/>
        </w:rPr>
        <w:tab/>
        <w:t>Anticipo</w:t>
      </w:r>
    </w:p>
    <w:p w14:paraId="72C5BC70" w14:textId="77777777" w:rsidR="001405B5" w:rsidRPr="001405B5" w:rsidRDefault="001405B5" w:rsidP="001405B5">
      <w:pPr>
        <w:widowControl w:val="0"/>
        <w:autoSpaceDE w:val="0"/>
        <w:autoSpaceDN w:val="0"/>
        <w:spacing w:before="60" w:after="60"/>
        <w:ind w:right="-78"/>
        <w:jc w:val="both"/>
        <w:rPr>
          <w:rFonts w:ascii="Geomanist" w:eastAsia="Tahoma" w:hAnsi="Geomanist" w:cs="Arial"/>
          <w:bCs/>
          <w:sz w:val="22"/>
          <w:szCs w:val="22"/>
        </w:rPr>
      </w:pPr>
      <w:r w:rsidRPr="001405B5">
        <w:rPr>
          <w:rFonts w:ascii="Geomanist" w:eastAsia="Tahoma" w:hAnsi="Geomanist" w:cs="Arial"/>
          <w:bCs/>
          <w:sz w:val="22"/>
          <w:szCs w:val="22"/>
        </w:rPr>
        <w:t>No aplica.</w:t>
      </w:r>
    </w:p>
    <w:p w14:paraId="26DAF798" w14:textId="77777777" w:rsidR="001405B5" w:rsidRPr="001405B5" w:rsidRDefault="001405B5" w:rsidP="001405B5">
      <w:pPr>
        <w:widowControl w:val="0"/>
        <w:autoSpaceDE w:val="0"/>
        <w:autoSpaceDN w:val="0"/>
        <w:ind w:left="720" w:right="-78"/>
        <w:contextualSpacing/>
        <w:jc w:val="center"/>
        <w:rPr>
          <w:rFonts w:ascii="Geomanist" w:eastAsia="Tahoma" w:hAnsi="Geomanist" w:cs="Tahoma"/>
          <w:b/>
          <w:bCs/>
          <w:sz w:val="22"/>
          <w:szCs w:val="22"/>
        </w:rPr>
      </w:pPr>
    </w:p>
    <w:p w14:paraId="39595311" w14:textId="77777777" w:rsidR="001405B5" w:rsidRPr="001405B5" w:rsidRDefault="001405B5" w:rsidP="001405B5">
      <w:pPr>
        <w:widowControl w:val="0"/>
        <w:autoSpaceDE w:val="0"/>
        <w:autoSpaceDN w:val="0"/>
        <w:ind w:right="-78"/>
        <w:jc w:val="both"/>
        <w:rPr>
          <w:rFonts w:ascii="Geomanist" w:eastAsia="Tahoma" w:hAnsi="Geomanist" w:cs="Tahoma"/>
          <w:b/>
          <w:bCs/>
          <w:sz w:val="22"/>
          <w:szCs w:val="22"/>
        </w:rPr>
      </w:pPr>
      <w:r w:rsidRPr="001405B5">
        <w:rPr>
          <w:rFonts w:ascii="Geomanist" w:eastAsia="Tahoma" w:hAnsi="Geomanist" w:cs="Tahoma"/>
          <w:b/>
          <w:bCs/>
          <w:sz w:val="22"/>
          <w:szCs w:val="22"/>
        </w:rPr>
        <w:t>El licitante adjudicado se obliga a responder por su cuenta y riesgo de los daños y/o perjuicios que, por inobservancia o negligencia de su parte, lleguen a causar al IMSS-</w:t>
      </w:r>
      <w:r w:rsidRPr="001405B5">
        <w:rPr>
          <w:rFonts w:ascii="Geomanist" w:eastAsia="Tahoma" w:hAnsi="Geomanist" w:cs="Tahoma"/>
          <w:b/>
          <w:bCs/>
          <w:sz w:val="22"/>
          <w:szCs w:val="22"/>
        </w:rPr>
        <w:lastRenderedPageBreak/>
        <w:t>BIENESTAR y/o a terceros, con motivo de las obligaciones pactadas en este instrumento jurídico, de conformidad con lo establecido en el artículo 53, de la Ley de Adquisiciones, Arrendamientos y Servicios del Sector Público.</w:t>
      </w:r>
    </w:p>
    <w:p w14:paraId="32D48CA4" w14:textId="77777777" w:rsidR="001405B5" w:rsidRPr="001405B5" w:rsidRDefault="001405B5" w:rsidP="001405B5">
      <w:pPr>
        <w:widowControl w:val="0"/>
        <w:autoSpaceDE w:val="0"/>
        <w:autoSpaceDN w:val="0"/>
        <w:ind w:left="720" w:right="-78"/>
        <w:contextualSpacing/>
        <w:rPr>
          <w:rFonts w:ascii="Geomanist" w:eastAsia="Tahoma" w:hAnsi="Geomanist" w:cs="Tahoma"/>
          <w:sz w:val="22"/>
          <w:szCs w:val="22"/>
        </w:rPr>
      </w:pPr>
    </w:p>
    <w:p w14:paraId="1F2444C6" w14:textId="77777777" w:rsidR="001405B5" w:rsidRPr="001405B5" w:rsidRDefault="001405B5" w:rsidP="001405B5">
      <w:pPr>
        <w:widowControl w:val="0"/>
        <w:autoSpaceDE w:val="0"/>
        <w:autoSpaceDN w:val="0"/>
        <w:ind w:left="720" w:right="-78"/>
        <w:contextualSpacing/>
        <w:rPr>
          <w:rFonts w:ascii="Geomanist" w:eastAsia="Tahoma" w:hAnsi="Geomanist" w:cs="Tahoma"/>
          <w:sz w:val="22"/>
          <w:szCs w:val="22"/>
        </w:rPr>
      </w:pPr>
    </w:p>
    <w:p w14:paraId="4D6F2790" w14:textId="77777777" w:rsidR="001405B5" w:rsidRPr="001405B5" w:rsidRDefault="001405B5" w:rsidP="001405B5">
      <w:pPr>
        <w:widowControl w:val="0"/>
        <w:autoSpaceDE w:val="0"/>
        <w:autoSpaceDN w:val="0"/>
        <w:jc w:val="center"/>
        <w:rPr>
          <w:rFonts w:ascii="Geomanist" w:eastAsia="Tahoma" w:hAnsi="Geomanist" w:cs="Tahoma"/>
          <w:b/>
          <w:sz w:val="22"/>
          <w:szCs w:val="22"/>
          <w:lang w:val="pt-BR"/>
        </w:rPr>
      </w:pPr>
      <w:r w:rsidRPr="001405B5">
        <w:rPr>
          <w:rFonts w:ascii="Geomanist" w:eastAsia="Tahoma" w:hAnsi="Geomanist" w:cs="Tahoma"/>
          <w:b/>
          <w:sz w:val="22"/>
          <w:szCs w:val="22"/>
          <w:lang w:val="pt-BR"/>
        </w:rPr>
        <w:t>ATENTAMENTE</w:t>
      </w:r>
    </w:p>
    <w:p w14:paraId="3C4D8BAA" w14:textId="77777777" w:rsidR="001405B5" w:rsidRPr="001405B5" w:rsidRDefault="001405B5" w:rsidP="001405B5">
      <w:pPr>
        <w:widowControl w:val="0"/>
        <w:autoSpaceDE w:val="0"/>
        <w:autoSpaceDN w:val="0"/>
        <w:jc w:val="center"/>
        <w:rPr>
          <w:rFonts w:ascii="Geomanist" w:eastAsia="Tahoma" w:hAnsi="Geomanist" w:cs="Tahoma"/>
          <w:b/>
          <w:sz w:val="22"/>
          <w:szCs w:val="22"/>
          <w:lang w:val="pt-BR"/>
        </w:rPr>
      </w:pPr>
    </w:p>
    <w:p w14:paraId="05F3D61F" w14:textId="77777777" w:rsidR="001405B5" w:rsidRPr="001405B5" w:rsidRDefault="001405B5" w:rsidP="001405B5">
      <w:pPr>
        <w:widowControl w:val="0"/>
        <w:autoSpaceDE w:val="0"/>
        <w:autoSpaceDN w:val="0"/>
        <w:jc w:val="center"/>
        <w:rPr>
          <w:rFonts w:ascii="Geomanist" w:eastAsia="Tahoma" w:hAnsi="Geomanist" w:cs="Tahoma"/>
          <w:b/>
          <w:sz w:val="22"/>
          <w:szCs w:val="22"/>
          <w:lang w:val="pt-BR"/>
        </w:rPr>
      </w:pPr>
    </w:p>
    <w:p w14:paraId="766A232C" w14:textId="77777777" w:rsidR="001405B5" w:rsidRPr="001405B5" w:rsidRDefault="001405B5" w:rsidP="001405B5">
      <w:pPr>
        <w:widowControl w:val="0"/>
        <w:autoSpaceDE w:val="0"/>
        <w:autoSpaceDN w:val="0"/>
        <w:jc w:val="center"/>
        <w:rPr>
          <w:rFonts w:ascii="Geomanist" w:eastAsia="Tahoma" w:hAnsi="Geomanist" w:cs="Tahoma"/>
          <w:b/>
          <w:sz w:val="22"/>
          <w:szCs w:val="22"/>
          <w:lang w:val="pt-BR"/>
        </w:rPr>
      </w:pPr>
      <w:r w:rsidRPr="001405B5">
        <w:rPr>
          <w:rFonts w:ascii="Geomanist" w:eastAsia="Tahoma" w:hAnsi="Geomanist" w:cs="Tahoma"/>
          <w:b/>
          <w:sz w:val="22"/>
          <w:szCs w:val="22"/>
          <w:lang w:val="pt-BR"/>
        </w:rPr>
        <w:t>FIRMA DEL ÁREA TÉCNICA Y REQUIRENTE</w:t>
      </w:r>
    </w:p>
    <w:p w14:paraId="60D44CDD" w14:textId="77777777" w:rsidR="001405B5" w:rsidRPr="001405B5" w:rsidRDefault="001405B5" w:rsidP="001405B5">
      <w:pPr>
        <w:widowControl w:val="0"/>
        <w:autoSpaceDE w:val="0"/>
        <w:autoSpaceDN w:val="0"/>
        <w:jc w:val="center"/>
        <w:rPr>
          <w:rFonts w:ascii="Geomanist" w:eastAsia="Tahoma" w:hAnsi="Geomanist" w:cs="Tahoma"/>
          <w:b/>
          <w:sz w:val="22"/>
          <w:szCs w:val="22"/>
          <w:lang w:val="pt-BR"/>
        </w:rPr>
      </w:pPr>
    </w:p>
    <w:p w14:paraId="4B959A1E" w14:textId="77777777" w:rsidR="001405B5" w:rsidRPr="001405B5" w:rsidRDefault="001405B5" w:rsidP="001405B5">
      <w:pPr>
        <w:widowControl w:val="0"/>
        <w:autoSpaceDE w:val="0"/>
        <w:autoSpaceDN w:val="0"/>
        <w:jc w:val="center"/>
        <w:rPr>
          <w:rFonts w:ascii="Geomanist" w:eastAsia="Tahoma" w:hAnsi="Geomanist" w:cs="Tahoma"/>
          <w:b/>
          <w:sz w:val="22"/>
          <w:szCs w:val="22"/>
          <w:lang w:val="pt-BR"/>
        </w:rPr>
      </w:pPr>
    </w:p>
    <w:p w14:paraId="454656F3" w14:textId="77777777" w:rsidR="001405B5" w:rsidRPr="001405B5" w:rsidRDefault="001405B5" w:rsidP="001405B5">
      <w:pPr>
        <w:widowControl w:val="0"/>
        <w:autoSpaceDE w:val="0"/>
        <w:autoSpaceDN w:val="0"/>
        <w:jc w:val="center"/>
        <w:rPr>
          <w:rFonts w:ascii="Geomanist" w:eastAsia="Tahoma" w:hAnsi="Geomanist" w:cs="Tahoma"/>
          <w:b/>
          <w:sz w:val="22"/>
          <w:szCs w:val="22"/>
          <w:lang w:val="pt-BR"/>
        </w:rPr>
      </w:pPr>
    </w:p>
    <w:p w14:paraId="36829141" w14:textId="77777777" w:rsidR="001405B5" w:rsidRPr="001405B5" w:rsidRDefault="001405B5" w:rsidP="001405B5">
      <w:pPr>
        <w:widowControl w:val="0"/>
        <w:autoSpaceDE w:val="0"/>
        <w:autoSpaceDN w:val="0"/>
        <w:jc w:val="center"/>
        <w:rPr>
          <w:rFonts w:ascii="Geomanist" w:eastAsia="Tahoma" w:hAnsi="Geomanist" w:cs="Tahoma"/>
          <w:b/>
          <w:sz w:val="22"/>
          <w:szCs w:val="22"/>
          <w:lang w:val="pt-BR"/>
        </w:rPr>
      </w:pPr>
    </w:p>
    <w:p w14:paraId="4A0B3072" w14:textId="77777777" w:rsidR="001405B5" w:rsidRPr="001405B5" w:rsidRDefault="001405B5" w:rsidP="001405B5">
      <w:pPr>
        <w:widowControl w:val="0"/>
        <w:autoSpaceDE w:val="0"/>
        <w:autoSpaceDN w:val="0"/>
        <w:jc w:val="center"/>
        <w:rPr>
          <w:rFonts w:ascii="Geomanist" w:eastAsia="Tahoma" w:hAnsi="Geomanist" w:cs="Tahoma"/>
          <w:b/>
          <w:sz w:val="22"/>
          <w:szCs w:val="22"/>
          <w:lang w:val="pt-BR"/>
        </w:rPr>
      </w:pPr>
    </w:p>
    <w:tbl>
      <w:tblPr>
        <w:tblStyle w:val="Tablaconcuadrcula1"/>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7"/>
        <w:gridCol w:w="277"/>
        <w:gridCol w:w="4517"/>
      </w:tblGrid>
      <w:tr w:rsidR="001405B5" w:rsidRPr="001405B5" w14:paraId="6D5B08AA" w14:textId="77777777" w:rsidTr="00662867">
        <w:tc>
          <w:tcPr>
            <w:tcW w:w="3735" w:type="dxa"/>
          </w:tcPr>
          <w:p w14:paraId="2A4E6A58" w14:textId="77777777" w:rsidR="001405B5" w:rsidRPr="001405B5" w:rsidRDefault="001405B5" w:rsidP="001405B5">
            <w:pPr>
              <w:widowControl w:val="0"/>
              <w:autoSpaceDE w:val="0"/>
              <w:autoSpaceDN w:val="0"/>
              <w:jc w:val="center"/>
              <w:rPr>
                <w:rFonts w:ascii="Geomanist" w:eastAsia="Tahoma" w:hAnsi="Geomanist" w:cs="Tahoma"/>
                <w:b/>
                <w:bCs/>
                <w:lang w:val="es-ES_tradnl"/>
              </w:rPr>
            </w:pPr>
            <w:r w:rsidRPr="001405B5">
              <w:rPr>
                <w:rFonts w:ascii="Geomanist" w:eastAsia="Tahoma" w:hAnsi="Geomanist" w:cs="Tahoma"/>
                <w:b/>
                <w:bCs/>
                <w:lang w:val="es-ES_tradnl"/>
              </w:rPr>
              <w:t xml:space="preserve">Dr. Francisco Ayala </w:t>
            </w:r>
            <w:proofErr w:type="spellStart"/>
            <w:r w:rsidRPr="001405B5">
              <w:rPr>
                <w:rFonts w:ascii="Geomanist" w:eastAsia="Tahoma" w:hAnsi="Geomanist" w:cs="Tahoma"/>
                <w:b/>
                <w:bCs/>
                <w:lang w:val="es-ES_tradnl"/>
              </w:rPr>
              <w:t>Ayala</w:t>
            </w:r>
            <w:proofErr w:type="spellEnd"/>
          </w:p>
          <w:p w14:paraId="1D527F26" w14:textId="77777777" w:rsidR="001405B5" w:rsidRPr="001405B5" w:rsidRDefault="001405B5" w:rsidP="001405B5">
            <w:pPr>
              <w:widowControl w:val="0"/>
              <w:autoSpaceDE w:val="0"/>
              <w:autoSpaceDN w:val="0"/>
              <w:jc w:val="center"/>
              <w:rPr>
                <w:rFonts w:ascii="Geomanist" w:eastAsia="Tahoma" w:hAnsi="Geomanist" w:cs="Tahoma"/>
                <w:bCs/>
                <w:lang w:val="es-ES_tradnl"/>
              </w:rPr>
            </w:pPr>
            <w:r w:rsidRPr="001405B5">
              <w:rPr>
                <w:rFonts w:ascii="Geomanist" w:eastAsia="Tahoma" w:hAnsi="Geomanist" w:cs="Tahoma"/>
                <w:bCs/>
                <w:lang w:val="es-ES_tradnl"/>
              </w:rPr>
              <w:t>Jefe de División en la Coordinación de Supervisión</w:t>
            </w:r>
          </w:p>
          <w:p w14:paraId="00E48BBB" w14:textId="77777777" w:rsidR="001405B5" w:rsidRPr="001405B5" w:rsidRDefault="001405B5" w:rsidP="001405B5">
            <w:pPr>
              <w:widowControl w:val="0"/>
              <w:autoSpaceDE w:val="0"/>
              <w:autoSpaceDN w:val="0"/>
              <w:jc w:val="center"/>
              <w:rPr>
                <w:rFonts w:ascii="Geomanist" w:eastAsia="Tahoma" w:hAnsi="Geomanist" w:cs="Tahoma"/>
                <w:b/>
                <w:bCs/>
                <w:lang w:val="es-ES_tradnl"/>
              </w:rPr>
            </w:pPr>
          </w:p>
        </w:tc>
        <w:tc>
          <w:tcPr>
            <w:tcW w:w="284" w:type="dxa"/>
          </w:tcPr>
          <w:p w14:paraId="5AD13DE1" w14:textId="77777777" w:rsidR="001405B5" w:rsidRPr="001405B5" w:rsidRDefault="001405B5" w:rsidP="001405B5">
            <w:pPr>
              <w:widowControl w:val="0"/>
              <w:autoSpaceDE w:val="0"/>
              <w:autoSpaceDN w:val="0"/>
              <w:jc w:val="center"/>
              <w:rPr>
                <w:rFonts w:ascii="Geomanist" w:eastAsia="Tahoma" w:hAnsi="Geomanist" w:cs="Tahoma"/>
                <w:b/>
                <w:bCs/>
                <w:lang w:val="es-ES_tradnl"/>
              </w:rPr>
            </w:pPr>
          </w:p>
        </w:tc>
        <w:tc>
          <w:tcPr>
            <w:tcW w:w="4912" w:type="dxa"/>
          </w:tcPr>
          <w:p w14:paraId="283FBC61" w14:textId="77777777" w:rsidR="001405B5" w:rsidRPr="001405B5" w:rsidRDefault="001405B5" w:rsidP="001405B5">
            <w:pPr>
              <w:widowControl w:val="0"/>
              <w:autoSpaceDE w:val="0"/>
              <w:autoSpaceDN w:val="0"/>
              <w:jc w:val="center"/>
              <w:rPr>
                <w:rFonts w:ascii="Geomanist" w:eastAsia="Tahoma" w:hAnsi="Geomanist" w:cs="Tahoma"/>
                <w:b/>
                <w:bCs/>
                <w:lang w:val="es-ES_tradnl"/>
              </w:rPr>
            </w:pPr>
            <w:r w:rsidRPr="001405B5">
              <w:rPr>
                <w:rFonts w:ascii="Geomanist" w:eastAsia="Tahoma" w:hAnsi="Geomanist" w:cs="Tahoma"/>
                <w:b/>
                <w:bCs/>
                <w:lang w:val="es-ES_tradnl"/>
              </w:rPr>
              <w:t>Dra. María Cristina Upton Alvarado</w:t>
            </w:r>
          </w:p>
          <w:p w14:paraId="302A99CD" w14:textId="77777777" w:rsidR="001405B5" w:rsidRPr="001405B5" w:rsidRDefault="001405B5" w:rsidP="001405B5">
            <w:pPr>
              <w:widowControl w:val="0"/>
              <w:autoSpaceDE w:val="0"/>
              <w:autoSpaceDN w:val="0"/>
              <w:jc w:val="center"/>
              <w:rPr>
                <w:rFonts w:ascii="Geomanist" w:eastAsia="Tahoma" w:hAnsi="Geomanist" w:cs="Tahoma"/>
                <w:bCs/>
                <w:lang w:val="es-ES_tradnl"/>
              </w:rPr>
            </w:pPr>
            <w:r w:rsidRPr="001405B5">
              <w:rPr>
                <w:rFonts w:ascii="Geomanist" w:eastAsia="Tahoma" w:hAnsi="Geomanist" w:cs="Tahoma"/>
                <w:bCs/>
                <w:lang w:val="es-ES_tradnl"/>
              </w:rPr>
              <w:t xml:space="preserve">Titular de la División de Hospitales Estatales de Alta Especialidad y Encargada de Despacho de los asuntos inherentes a la </w:t>
            </w:r>
            <w:bookmarkStart w:id="6" w:name="_Hlk179184399"/>
            <w:r w:rsidRPr="001405B5">
              <w:rPr>
                <w:rFonts w:ascii="Geomanist" w:eastAsia="Tahoma" w:hAnsi="Geomanist" w:cs="Tahoma"/>
                <w:bCs/>
                <w:lang w:val="es-ES_tradnl"/>
              </w:rPr>
              <w:t>Coordinación de Hospitales de Alta Especialidad y Programas Especiales</w:t>
            </w:r>
            <w:bookmarkEnd w:id="6"/>
          </w:p>
        </w:tc>
      </w:tr>
    </w:tbl>
    <w:p w14:paraId="58684EA1" w14:textId="77777777" w:rsidR="001405B5" w:rsidRPr="001405B5" w:rsidRDefault="001405B5" w:rsidP="001405B5">
      <w:pPr>
        <w:widowControl w:val="0"/>
        <w:autoSpaceDE w:val="0"/>
        <w:autoSpaceDN w:val="0"/>
        <w:jc w:val="center"/>
        <w:rPr>
          <w:rFonts w:ascii="Geomanist" w:eastAsia="Tahoma" w:hAnsi="Geomanist" w:cs="Tahoma"/>
          <w:bCs/>
          <w:sz w:val="14"/>
          <w:szCs w:val="16"/>
        </w:rPr>
      </w:pPr>
    </w:p>
    <w:p w14:paraId="349D4D7B" w14:textId="77777777" w:rsidR="001405B5" w:rsidRPr="001405B5" w:rsidRDefault="001405B5" w:rsidP="001405B5">
      <w:pPr>
        <w:keepNext/>
        <w:keepLines/>
        <w:widowControl w:val="0"/>
        <w:autoSpaceDE w:val="0"/>
        <w:autoSpaceDN w:val="0"/>
        <w:spacing w:before="160" w:after="80"/>
        <w:jc w:val="center"/>
        <w:outlineLvl w:val="1"/>
        <w:rPr>
          <w:rFonts w:ascii="Geomanist" w:eastAsia="Times New Roman" w:hAnsi="Geomanist" w:cs="Arial"/>
          <w:i/>
          <w:color w:val="0F4761"/>
          <w:sz w:val="20"/>
          <w:szCs w:val="32"/>
          <w:lang w:val="es-MX"/>
        </w:rPr>
      </w:pPr>
      <w:r w:rsidRPr="001405B5">
        <w:rPr>
          <w:rFonts w:ascii="Geomanist" w:eastAsia="Times New Roman" w:hAnsi="Geomanist" w:cs="Times New Roman"/>
          <w:noProof/>
          <w:color w:val="0F4761"/>
          <w:sz w:val="32"/>
          <w:szCs w:val="32"/>
        </w:rPr>
        <w:lastRenderedPageBreak/>
        <w:drawing>
          <wp:inline distT="0" distB="0" distL="0" distR="0" wp14:anchorId="562E8797" wp14:editId="2684AE60">
            <wp:extent cx="7316796" cy="4962525"/>
            <wp:effectExtent l="0" t="4128" r="0" b="0"/>
            <wp:docPr id="9591209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6200000">
                      <a:off x="0" y="0"/>
                      <a:ext cx="7333954" cy="4974162"/>
                    </a:xfrm>
                    <a:prstGeom prst="rect">
                      <a:avLst/>
                    </a:prstGeom>
                    <a:noFill/>
                    <a:ln>
                      <a:noFill/>
                    </a:ln>
                  </pic:spPr>
                </pic:pic>
              </a:graphicData>
            </a:graphic>
          </wp:inline>
        </w:drawing>
      </w:r>
    </w:p>
    <w:p w14:paraId="11B23D1B" w14:textId="77777777" w:rsidR="001405B5" w:rsidRPr="001405B5" w:rsidRDefault="001405B5" w:rsidP="001405B5">
      <w:pPr>
        <w:keepNext/>
        <w:keepLines/>
        <w:widowControl w:val="0"/>
        <w:autoSpaceDE w:val="0"/>
        <w:autoSpaceDN w:val="0"/>
        <w:spacing w:before="160" w:after="80"/>
        <w:jc w:val="center"/>
        <w:outlineLvl w:val="1"/>
        <w:rPr>
          <w:rFonts w:ascii="Geomanist" w:eastAsia="Times New Roman" w:hAnsi="Geomanist" w:cs="Arial"/>
          <w:i/>
          <w:color w:val="0F4761"/>
          <w:sz w:val="20"/>
          <w:szCs w:val="32"/>
          <w:lang w:val="es-MX"/>
        </w:rPr>
      </w:pPr>
      <w:r w:rsidRPr="001405B5">
        <w:rPr>
          <w:rFonts w:ascii="Geomanist" w:eastAsia="Times New Roman" w:hAnsi="Geomanist" w:cs="Times New Roman"/>
          <w:noProof/>
          <w:color w:val="0F4761"/>
          <w:sz w:val="32"/>
          <w:szCs w:val="32"/>
          <w:lang w:val="es-MX" w:eastAsia="es-MX"/>
        </w:rPr>
        <w:lastRenderedPageBreak/>
        <w:drawing>
          <wp:inline distT="0" distB="0" distL="0" distR="0" wp14:anchorId="7870CE4C" wp14:editId="752031C6">
            <wp:extent cx="7383516" cy="4692009"/>
            <wp:effectExtent l="0" t="6667" r="1587" b="1588"/>
            <wp:docPr id="19047350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9">
                      <a:extLst>
                        <a:ext uri="{28A0092B-C50C-407E-A947-70E740481C1C}">
                          <a14:useLocalDpi xmlns:a14="http://schemas.microsoft.com/office/drawing/2010/main" val="0"/>
                        </a:ext>
                      </a:extLst>
                    </a:blip>
                    <a:srcRect r="6468"/>
                    <a:stretch/>
                  </pic:blipFill>
                  <pic:spPr bwMode="auto">
                    <a:xfrm rot="16200000">
                      <a:off x="0" y="0"/>
                      <a:ext cx="7429011" cy="4720920"/>
                    </a:xfrm>
                    <a:prstGeom prst="rect">
                      <a:avLst/>
                    </a:prstGeom>
                    <a:noFill/>
                    <a:ln>
                      <a:noFill/>
                    </a:ln>
                    <a:extLst>
                      <a:ext uri="{53640926-AAD7-44D8-BBD7-CCE9431645EC}">
                        <a14:shadowObscured xmlns:a14="http://schemas.microsoft.com/office/drawing/2010/main"/>
                      </a:ext>
                    </a:extLst>
                  </pic:spPr>
                </pic:pic>
              </a:graphicData>
            </a:graphic>
          </wp:inline>
        </w:drawing>
      </w:r>
    </w:p>
    <w:p w14:paraId="7DDEEAFA" w14:textId="77777777" w:rsidR="001405B5" w:rsidRPr="001405B5" w:rsidRDefault="001405B5" w:rsidP="001405B5">
      <w:pPr>
        <w:widowControl w:val="0"/>
        <w:autoSpaceDE w:val="0"/>
        <w:autoSpaceDN w:val="0"/>
        <w:rPr>
          <w:rFonts w:ascii="Geomanist" w:eastAsia="Tahoma" w:hAnsi="Geomanist" w:cs="Tahoma"/>
          <w:b/>
        </w:rPr>
      </w:pPr>
      <w:r w:rsidRPr="001405B5">
        <w:rPr>
          <w:rFonts w:ascii="Geomanist" w:eastAsia="Tahoma" w:hAnsi="Geomanist" w:cs="Tahoma"/>
          <w:b/>
        </w:rPr>
        <w:lastRenderedPageBreak/>
        <w:t>Apéndice 3. Cédulas Descriptivas del Equipo</w:t>
      </w:r>
    </w:p>
    <w:p w14:paraId="6BE98589" w14:textId="77777777" w:rsidR="001405B5" w:rsidRPr="001405B5" w:rsidRDefault="001405B5" w:rsidP="001405B5">
      <w:pPr>
        <w:widowControl w:val="0"/>
        <w:autoSpaceDE w:val="0"/>
        <w:autoSpaceDN w:val="0"/>
        <w:rPr>
          <w:rFonts w:ascii="Geomanist" w:eastAsia="Tahoma" w:hAnsi="Geomanist" w:cs="Tahoma"/>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7796"/>
      </w:tblGrid>
      <w:tr w:rsidR="001405B5" w:rsidRPr="001405B5" w14:paraId="63934E4E" w14:textId="77777777" w:rsidTr="00662867">
        <w:trPr>
          <w:trHeight w:val="557"/>
        </w:trPr>
        <w:tc>
          <w:tcPr>
            <w:tcW w:w="1980" w:type="dxa"/>
            <w:shd w:val="clear" w:color="auto" w:fill="auto"/>
            <w:vAlign w:val="center"/>
            <w:hideMark/>
          </w:tcPr>
          <w:p w14:paraId="78B4B767" w14:textId="77777777" w:rsidR="001405B5" w:rsidRPr="001405B5" w:rsidRDefault="001405B5" w:rsidP="001405B5">
            <w:pPr>
              <w:widowControl w:val="0"/>
              <w:autoSpaceDE w:val="0"/>
              <w:autoSpaceDN w:val="0"/>
              <w:rPr>
                <w:rFonts w:ascii="Geomanist" w:eastAsia="Tahoma" w:hAnsi="Geomanist" w:cs="Arial"/>
                <w:b/>
                <w:bCs/>
                <w:sz w:val="18"/>
                <w:szCs w:val="18"/>
              </w:rPr>
            </w:pPr>
            <w:r w:rsidRPr="001405B5">
              <w:rPr>
                <w:rFonts w:ascii="Geomanist" w:eastAsia="Tahoma" w:hAnsi="Geomanist" w:cs="Arial"/>
                <w:b/>
                <w:bCs/>
                <w:sz w:val="18"/>
                <w:szCs w:val="18"/>
              </w:rPr>
              <w:t>Clave y Nombre</w:t>
            </w:r>
          </w:p>
        </w:tc>
        <w:tc>
          <w:tcPr>
            <w:tcW w:w="7796" w:type="dxa"/>
            <w:shd w:val="clear" w:color="auto" w:fill="auto"/>
            <w:vAlign w:val="center"/>
          </w:tcPr>
          <w:p w14:paraId="47ECD424" w14:textId="77777777" w:rsidR="001405B5" w:rsidRPr="001405B5" w:rsidRDefault="001405B5" w:rsidP="001405B5">
            <w:pPr>
              <w:widowControl w:val="0"/>
              <w:autoSpaceDE w:val="0"/>
              <w:autoSpaceDN w:val="0"/>
              <w:rPr>
                <w:rFonts w:ascii="Geomanist" w:eastAsia="Tahoma" w:hAnsi="Geomanist" w:cs="Tahoma"/>
                <w:b/>
                <w:bCs/>
                <w:color w:val="000000"/>
                <w:sz w:val="18"/>
                <w:szCs w:val="18"/>
              </w:rPr>
            </w:pPr>
            <w:proofErr w:type="gramStart"/>
            <w:r w:rsidRPr="001405B5">
              <w:rPr>
                <w:rFonts w:ascii="Geomanist" w:eastAsia="Tahoma" w:hAnsi="Geomanist" w:cs="Tahoma"/>
                <w:b/>
                <w:bCs/>
                <w:color w:val="000000"/>
                <w:sz w:val="18"/>
                <w:szCs w:val="18"/>
              </w:rPr>
              <w:t>531.661.0079  Unidad</w:t>
            </w:r>
            <w:proofErr w:type="gramEnd"/>
            <w:r w:rsidRPr="001405B5">
              <w:rPr>
                <w:rFonts w:ascii="Geomanist" w:eastAsia="Tahoma" w:hAnsi="Geomanist" w:cs="Tahoma"/>
                <w:b/>
                <w:bCs/>
                <w:color w:val="000000"/>
                <w:sz w:val="18"/>
                <w:szCs w:val="18"/>
              </w:rPr>
              <w:t xml:space="preserve"> de facoemulsificación.</w:t>
            </w:r>
          </w:p>
        </w:tc>
      </w:tr>
      <w:tr w:rsidR="001405B5" w:rsidRPr="001405B5" w14:paraId="4A9AC16F" w14:textId="77777777" w:rsidTr="00662867">
        <w:trPr>
          <w:trHeight w:val="300"/>
        </w:trPr>
        <w:tc>
          <w:tcPr>
            <w:tcW w:w="1980" w:type="dxa"/>
            <w:vAlign w:val="center"/>
            <w:hideMark/>
          </w:tcPr>
          <w:p w14:paraId="252FEF63" w14:textId="77777777" w:rsidR="001405B5" w:rsidRPr="001405B5" w:rsidRDefault="001405B5" w:rsidP="001405B5">
            <w:pPr>
              <w:widowControl w:val="0"/>
              <w:autoSpaceDE w:val="0"/>
              <w:autoSpaceDN w:val="0"/>
              <w:spacing w:line="259" w:lineRule="auto"/>
              <w:rPr>
                <w:rFonts w:ascii="Geomanist" w:eastAsia="Tahoma" w:hAnsi="Geomanist" w:cs="Arial"/>
                <w:b/>
                <w:bCs/>
                <w:sz w:val="18"/>
                <w:szCs w:val="18"/>
              </w:rPr>
            </w:pPr>
            <w:r w:rsidRPr="001405B5">
              <w:rPr>
                <w:rFonts w:ascii="Geomanist" w:eastAsia="Calibri" w:hAnsi="Geomanist" w:cs="Tahoma"/>
                <w:b/>
                <w:sz w:val="18"/>
                <w:szCs w:val="18"/>
              </w:rPr>
              <w:t>Especificaciones</w:t>
            </w:r>
          </w:p>
        </w:tc>
        <w:tc>
          <w:tcPr>
            <w:tcW w:w="7796" w:type="dxa"/>
            <w:shd w:val="clear" w:color="auto" w:fill="auto"/>
          </w:tcPr>
          <w:p w14:paraId="3AFF75C4" w14:textId="77777777" w:rsidR="001405B5" w:rsidRPr="001405B5" w:rsidRDefault="001405B5" w:rsidP="001405B5">
            <w:pPr>
              <w:widowControl w:val="0"/>
              <w:autoSpaceDE w:val="0"/>
              <w:autoSpaceDN w:val="0"/>
              <w:jc w:val="both"/>
              <w:rPr>
                <w:rFonts w:ascii="Geomanist" w:eastAsia="Tahoma" w:hAnsi="Geomanist" w:cs="Tahoma"/>
                <w:sz w:val="18"/>
                <w:szCs w:val="18"/>
              </w:rPr>
            </w:pPr>
            <w:r w:rsidRPr="001405B5">
              <w:rPr>
                <w:rFonts w:ascii="Geomanist" w:eastAsia="Tahoma" w:hAnsi="Geomanist" w:cs="Tahoma"/>
                <w:sz w:val="18"/>
                <w:szCs w:val="18"/>
              </w:rPr>
              <w:t xml:space="preserve">Aparato para extracción de catarata por </w:t>
            </w:r>
            <w:proofErr w:type="spellStart"/>
            <w:r w:rsidRPr="001405B5">
              <w:rPr>
                <w:rFonts w:ascii="Geomanist" w:eastAsia="Tahoma" w:hAnsi="Geomanist" w:cs="Tahoma"/>
                <w:sz w:val="18"/>
                <w:szCs w:val="18"/>
              </w:rPr>
              <w:t>facofragmentación</w:t>
            </w:r>
            <w:proofErr w:type="spellEnd"/>
            <w:r w:rsidRPr="001405B5">
              <w:rPr>
                <w:rFonts w:ascii="Geomanist" w:eastAsia="Tahoma" w:hAnsi="Geomanist" w:cs="Tahoma"/>
                <w:sz w:val="18"/>
                <w:szCs w:val="18"/>
              </w:rPr>
              <w:t xml:space="preserve"> y vitrectomía anterior. </w:t>
            </w:r>
          </w:p>
          <w:p w14:paraId="7555C102"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 xml:space="preserve">Unidad que consta de: pieza de mano de ultrasonido para facoemulsificación; pieza de mano i/a de punta intercambiable; punta con puerto de 0.3 mm curva de i/a; punta con puerto de 0.3 mm a 90 ° de i/a. </w:t>
            </w:r>
          </w:p>
          <w:p w14:paraId="75DA5DA3"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 xml:space="preserve">Pedal de tecnología avanzada. </w:t>
            </w:r>
          </w:p>
          <w:p w14:paraId="5547366B"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 xml:space="preserve">Cabeza de </w:t>
            </w:r>
            <w:proofErr w:type="spellStart"/>
            <w:r w:rsidRPr="001405B5">
              <w:rPr>
                <w:rFonts w:ascii="Geomanist" w:eastAsia="Tahoma" w:hAnsi="Geomanist" w:cs="Tahoma"/>
                <w:sz w:val="18"/>
                <w:szCs w:val="18"/>
              </w:rPr>
              <w:t>ocutomo</w:t>
            </w:r>
            <w:proofErr w:type="spellEnd"/>
            <w:r w:rsidRPr="001405B5">
              <w:rPr>
                <w:rFonts w:ascii="Geomanist" w:eastAsia="Tahoma" w:hAnsi="Geomanist" w:cs="Tahoma"/>
                <w:sz w:val="18"/>
                <w:szCs w:val="18"/>
              </w:rPr>
              <w:t xml:space="preserve"> de vitrectomía anterior. </w:t>
            </w:r>
          </w:p>
          <w:p w14:paraId="27FF789F"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 xml:space="preserve">Punta de facoemulsificación de 30 °. </w:t>
            </w:r>
          </w:p>
          <w:p w14:paraId="0EC325C2"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Juego de tubería.</w:t>
            </w:r>
          </w:p>
          <w:p w14:paraId="6F8C4D94"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Equipo autónomo con compresor integrado</w:t>
            </w:r>
          </w:p>
          <w:p w14:paraId="74891941"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Bomba Venturi o peristáltica.</w:t>
            </w:r>
          </w:p>
        </w:tc>
      </w:tr>
      <w:tr w:rsidR="001405B5" w:rsidRPr="001405B5" w14:paraId="3F475C88" w14:textId="77777777" w:rsidTr="00662867">
        <w:trPr>
          <w:trHeight w:val="300"/>
        </w:trPr>
        <w:tc>
          <w:tcPr>
            <w:tcW w:w="1980" w:type="dxa"/>
            <w:vAlign w:val="center"/>
          </w:tcPr>
          <w:p w14:paraId="2DFB8BAD"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b/>
                <w:bCs/>
                <w:sz w:val="18"/>
                <w:szCs w:val="18"/>
              </w:rPr>
              <w:t>Accesorios:</w:t>
            </w:r>
          </w:p>
        </w:tc>
        <w:tc>
          <w:tcPr>
            <w:tcW w:w="7796" w:type="dxa"/>
            <w:shd w:val="clear" w:color="auto" w:fill="auto"/>
            <w:vAlign w:val="center"/>
          </w:tcPr>
          <w:p w14:paraId="262A4936"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No aplica.</w:t>
            </w:r>
          </w:p>
        </w:tc>
      </w:tr>
      <w:tr w:rsidR="001405B5" w:rsidRPr="001405B5" w14:paraId="10688DBB" w14:textId="77777777" w:rsidTr="00662867">
        <w:trPr>
          <w:trHeight w:val="500"/>
        </w:trPr>
        <w:tc>
          <w:tcPr>
            <w:tcW w:w="1980" w:type="dxa"/>
            <w:vAlign w:val="center"/>
          </w:tcPr>
          <w:p w14:paraId="2FB5A4EC" w14:textId="77777777" w:rsidR="001405B5" w:rsidRPr="001405B5" w:rsidRDefault="001405B5" w:rsidP="001405B5">
            <w:pPr>
              <w:widowControl w:val="0"/>
              <w:autoSpaceDE w:val="0"/>
              <w:autoSpaceDN w:val="0"/>
              <w:rPr>
                <w:rFonts w:ascii="Geomanist" w:eastAsia="Tahoma" w:hAnsi="Geomanist" w:cs="Tahoma"/>
                <w:b/>
                <w:bCs/>
                <w:sz w:val="18"/>
                <w:szCs w:val="18"/>
              </w:rPr>
            </w:pPr>
            <w:r w:rsidRPr="001405B5">
              <w:rPr>
                <w:rFonts w:ascii="Geomanist" w:eastAsia="Tahoma" w:hAnsi="Geomanist" w:cs="Tahoma"/>
                <w:b/>
                <w:bCs/>
                <w:sz w:val="18"/>
                <w:szCs w:val="18"/>
              </w:rPr>
              <w:t>Instalación:</w:t>
            </w:r>
          </w:p>
        </w:tc>
        <w:tc>
          <w:tcPr>
            <w:tcW w:w="7796" w:type="dxa"/>
            <w:shd w:val="clear" w:color="auto" w:fill="auto"/>
            <w:vAlign w:val="center"/>
          </w:tcPr>
          <w:p w14:paraId="6684D191"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 xml:space="preserve">Se debe incluir todo lo necesario para su correcta instalación, puesta en marcha. Deberá realizarse en cada unidad médica por personal capacitado por el fabricante y/o titular del registro sanitario.  </w:t>
            </w:r>
          </w:p>
        </w:tc>
      </w:tr>
      <w:tr w:rsidR="001405B5" w:rsidRPr="001405B5" w14:paraId="720D65F4" w14:textId="77777777" w:rsidTr="00662867">
        <w:trPr>
          <w:trHeight w:val="300"/>
        </w:trPr>
        <w:tc>
          <w:tcPr>
            <w:tcW w:w="1980" w:type="dxa"/>
            <w:vAlign w:val="center"/>
          </w:tcPr>
          <w:p w14:paraId="1612018C" w14:textId="77777777" w:rsidR="001405B5" w:rsidRPr="001405B5" w:rsidRDefault="001405B5" w:rsidP="001405B5">
            <w:pPr>
              <w:widowControl w:val="0"/>
              <w:autoSpaceDE w:val="0"/>
              <w:autoSpaceDN w:val="0"/>
              <w:rPr>
                <w:rFonts w:ascii="Geomanist" w:eastAsia="Tahoma" w:hAnsi="Geomanist" w:cs="Tahoma"/>
                <w:b/>
                <w:bCs/>
                <w:sz w:val="18"/>
                <w:szCs w:val="18"/>
              </w:rPr>
            </w:pPr>
            <w:r w:rsidRPr="001405B5">
              <w:rPr>
                <w:rFonts w:ascii="Geomanist" w:eastAsia="Tahoma" w:hAnsi="Geomanist" w:cs="Tahoma"/>
                <w:b/>
                <w:bCs/>
                <w:sz w:val="18"/>
                <w:szCs w:val="18"/>
              </w:rPr>
              <w:t>Capacitación:</w:t>
            </w:r>
          </w:p>
        </w:tc>
        <w:tc>
          <w:tcPr>
            <w:tcW w:w="7796" w:type="dxa"/>
            <w:shd w:val="clear" w:color="auto" w:fill="auto"/>
            <w:vAlign w:val="center"/>
          </w:tcPr>
          <w:p w14:paraId="4BD21DB1"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La unidad médica podrá solicitarla al proveedor adjudicado durante el periodo de la garantía, una capacitación en los turnos que solicite, posteriormente vía remota, sin que genere costo extra.</w:t>
            </w:r>
          </w:p>
          <w:p w14:paraId="56C9F43A"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 xml:space="preserve">La capacitación se podrá solicitar para el área médica (médicos y técnicos médicos y paramédicos); asimismo, para el área técnica (ingeniería biomédica y mantenimiento, servicios generales, </w:t>
            </w:r>
            <w:proofErr w:type="spellStart"/>
            <w:r w:rsidRPr="001405B5">
              <w:rPr>
                <w:rFonts w:ascii="Geomanist" w:eastAsia="Tahoma" w:hAnsi="Geomanist" w:cs="Tahoma"/>
                <w:sz w:val="18"/>
                <w:szCs w:val="18"/>
              </w:rPr>
              <w:t>etc</w:t>
            </w:r>
            <w:proofErr w:type="spellEnd"/>
            <w:r w:rsidRPr="001405B5">
              <w:rPr>
                <w:rFonts w:ascii="Geomanist" w:eastAsia="Tahoma" w:hAnsi="Geomanist" w:cs="Tahoma"/>
                <w:sz w:val="18"/>
                <w:szCs w:val="18"/>
              </w:rPr>
              <w:t xml:space="preserve">). </w:t>
            </w:r>
          </w:p>
          <w:p w14:paraId="1CAB489D"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 xml:space="preserve">Deberá realizarse por personal capacitado por el fabricante y/o titular del registro sanitario.  </w:t>
            </w:r>
          </w:p>
        </w:tc>
      </w:tr>
      <w:tr w:rsidR="001405B5" w:rsidRPr="001405B5" w14:paraId="7315E97C" w14:textId="77777777" w:rsidTr="00662867">
        <w:trPr>
          <w:trHeight w:val="300"/>
        </w:trPr>
        <w:tc>
          <w:tcPr>
            <w:tcW w:w="1980" w:type="dxa"/>
            <w:vAlign w:val="center"/>
          </w:tcPr>
          <w:p w14:paraId="070D4751" w14:textId="77777777" w:rsidR="001405B5" w:rsidRPr="001405B5" w:rsidRDefault="001405B5" w:rsidP="001405B5">
            <w:pPr>
              <w:widowControl w:val="0"/>
              <w:autoSpaceDE w:val="0"/>
              <w:autoSpaceDN w:val="0"/>
              <w:rPr>
                <w:rFonts w:ascii="Geomanist" w:eastAsia="Tahoma" w:hAnsi="Geomanist" w:cs="Tahoma"/>
                <w:b/>
                <w:bCs/>
                <w:sz w:val="18"/>
                <w:szCs w:val="18"/>
              </w:rPr>
            </w:pPr>
            <w:r w:rsidRPr="001405B5">
              <w:rPr>
                <w:rFonts w:ascii="Geomanist" w:eastAsia="Tahoma" w:hAnsi="Geomanist" w:cs="Tahoma"/>
                <w:b/>
                <w:bCs/>
                <w:sz w:val="18"/>
                <w:szCs w:val="18"/>
              </w:rPr>
              <w:t>Mantenimiento:</w:t>
            </w:r>
          </w:p>
        </w:tc>
        <w:tc>
          <w:tcPr>
            <w:tcW w:w="7796" w:type="dxa"/>
            <w:shd w:val="clear" w:color="auto" w:fill="auto"/>
            <w:vAlign w:val="center"/>
          </w:tcPr>
          <w:p w14:paraId="2375A3B4" w14:textId="77777777" w:rsidR="001405B5" w:rsidRPr="001405B5" w:rsidRDefault="001405B5" w:rsidP="001405B5">
            <w:pPr>
              <w:widowControl w:val="0"/>
              <w:autoSpaceDE w:val="0"/>
              <w:autoSpaceDN w:val="0"/>
              <w:rPr>
                <w:rFonts w:ascii="Geomanist" w:eastAsia="Montserrat" w:hAnsi="Geomanist" w:cs="Montserrat"/>
                <w:sz w:val="18"/>
                <w:szCs w:val="18"/>
              </w:rPr>
            </w:pPr>
            <w:r w:rsidRPr="001405B5">
              <w:rPr>
                <w:rFonts w:ascii="Geomanist" w:eastAsia="Montserrat" w:hAnsi="Geomanist" w:cs="Montserrat"/>
                <w:sz w:val="18"/>
                <w:szCs w:val="18"/>
              </w:rPr>
              <w:t>Preventivo y correctivo por personal calificado y certificado por personal autorizado por el fabricante. Garantía por 24 meses.</w:t>
            </w:r>
          </w:p>
        </w:tc>
      </w:tr>
      <w:tr w:rsidR="001405B5" w:rsidRPr="001405B5" w14:paraId="2F0DFD08" w14:textId="77777777" w:rsidTr="00662867">
        <w:trPr>
          <w:trHeight w:val="300"/>
        </w:trPr>
        <w:tc>
          <w:tcPr>
            <w:tcW w:w="1980" w:type="dxa"/>
            <w:vAlign w:val="center"/>
          </w:tcPr>
          <w:p w14:paraId="2AAB239F" w14:textId="77777777" w:rsidR="001405B5" w:rsidRPr="001405B5" w:rsidRDefault="001405B5" w:rsidP="001405B5">
            <w:pPr>
              <w:widowControl w:val="0"/>
              <w:autoSpaceDE w:val="0"/>
              <w:autoSpaceDN w:val="0"/>
              <w:rPr>
                <w:rFonts w:ascii="Geomanist" w:eastAsia="Tahoma" w:hAnsi="Geomanist" w:cs="Tahoma"/>
                <w:b/>
                <w:bCs/>
                <w:sz w:val="18"/>
                <w:szCs w:val="18"/>
              </w:rPr>
            </w:pPr>
            <w:r w:rsidRPr="001405B5">
              <w:rPr>
                <w:rFonts w:ascii="Geomanist" w:eastAsia="Tahoma" w:hAnsi="Geomanist" w:cs="Tahoma"/>
                <w:b/>
                <w:bCs/>
                <w:sz w:val="18"/>
                <w:szCs w:val="18"/>
              </w:rPr>
              <w:t xml:space="preserve">Normas </w:t>
            </w:r>
          </w:p>
        </w:tc>
        <w:tc>
          <w:tcPr>
            <w:tcW w:w="7796" w:type="dxa"/>
            <w:shd w:val="clear" w:color="auto" w:fill="auto"/>
            <w:vAlign w:val="center"/>
          </w:tcPr>
          <w:p w14:paraId="0282620F" w14:textId="77777777" w:rsidR="001405B5" w:rsidRPr="001405B5" w:rsidRDefault="001405B5" w:rsidP="001405B5">
            <w:pPr>
              <w:widowControl w:val="0"/>
              <w:autoSpaceDE w:val="0"/>
              <w:autoSpaceDN w:val="0"/>
              <w:rPr>
                <w:rFonts w:ascii="Geomanist" w:eastAsia="Montserrat" w:hAnsi="Geomanist" w:cs="Montserrat"/>
                <w:sz w:val="18"/>
                <w:szCs w:val="18"/>
              </w:rPr>
            </w:pPr>
            <w:r w:rsidRPr="001405B5">
              <w:rPr>
                <w:rFonts w:ascii="Geomanist" w:eastAsia="Montserrat" w:hAnsi="Geomanist" w:cs="Montserrat"/>
                <w:sz w:val="18"/>
                <w:szCs w:val="18"/>
              </w:rPr>
              <w:t>Para bienes de origen nacional presentar copia simple de:</w:t>
            </w:r>
          </w:p>
          <w:p w14:paraId="5EF87E03"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rPr>
            </w:pPr>
            <w:r w:rsidRPr="001405B5">
              <w:rPr>
                <w:rFonts w:ascii="Geomanist" w:eastAsia="Montserrat" w:hAnsi="Geomanist" w:cs="Montserrat"/>
                <w:sz w:val="18"/>
                <w:szCs w:val="18"/>
              </w:rPr>
              <w:t>Certificado de buenas prácticas de fabricación expedido por la COFEPRIS.</w:t>
            </w:r>
          </w:p>
          <w:p w14:paraId="7E072B81"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lang w:val="pt-PT"/>
              </w:rPr>
            </w:pPr>
            <w:r w:rsidRPr="001405B5">
              <w:rPr>
                <w:rFonts w:ascii="Geomanist" w:eastAsia="Montserrat" w:hAnsi="Geomanist" w:cs="Montserrat"/>
                <w:sz w:val="18"/>
                <w:szCs w:val="18"/>
                <w:lang w:val="pt-PT"/>
              </w:rPr>
              <w:t>Certificado de calidad ISO:9001 O ISO:13485</w:t>
            </w:r>
          </w:p>
          <w:p w14:paraId="741CF2B7"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rPr>
            </w:pPr>
            <w:r w:rsidRPr="001405B5">
              <w:rPr>
                <w:rFonts w:ascii="Geomanist" w:eastAsia="Montserrat" w:hAnsi="Geomanist" w:cs="Montserrat"/>
                <w:sz w:val="18"/>
                <w:szCs w:val="18"/>
              </w:rPr>
              <w:t>Registro sanitario expedido por COFEPRIS o carta bajo protesta de decir verdad que no requiere requieren registro sanitario de acuerdo con COFEPRIS con sustento DOF.</w:t>
            </w:r>
          </w:p>
          <w:p w14:paraId="15984441" w14:textId="77777777" w:rsidR="001405B5" w:rsidRPr="001405B5" w:rsidRDefault="001405B5" w:rsidP="001405B5">
            <w:pPr>
              <w:widowControl w:val="0"/>
              <w:autoSpaceDE w:val="0"/>
              <w:autoSpaceDN w:val="0"/>
              <w:rPr>
                <w:rFonts w:ascii="Geomanist" w:eastAsia="Montserrat" w:hAnsi="Geomanist" w:cs="Montserrat"/>
                <w:sz w:val="18"/>
                <w:szCs w:val="18"/>
              </w:rPr>
            </w:pPr>
            <w:r w:rsidRPr="001405B5">
              <w:rPr>
                <w:rFonts w:ascii="Geomanist" w:eastAsia="Montserrat" w:hAnsi="Geomanist" w:cs="Montserrat"/>
                <w:sz w:val="18"/>
                <w:szCs w:val="18"/>
              </w:rPr>
              <w:t>Para bienes de origen internacional presentar copia simple de:</w:t>
            </w:r>
          </w:p>
          <w:p w14:paraId="0D7F2923"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rPr>
            </w:pPr>
            <w:r w:rsidRPr="001405B5">
              <w:rPr>
                <w:rFonts w:ascii="Geomanist" w:eastAsia="Montserrat" w:hAnsi="Geomanist" w:cs="Montserrat"/>
                <w:sz w:val="18"/>
                <w:szCs w:val="18"/>
              </w:rPr>
              <w:t>Certificado FDA o CE o JIS o el equivalente del país de origen.</w:t>
            </w:r>
          </w:p>
          <w:p w14:paraId="6259EE0B"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lang w:val="pt-PT"/>
              </w:rPr>
            </w:pPr>
            <w:r w:rsidRPr="001405B5">
              <w:rPr>
                <w:rFonts w:ascii="Geomanist" w:eastAsia="Montserrat" w:hAnsi="Geomanist" w:cs="Montserrat"/>
                <w:sz w:val="18"/>
                <w:szCs w:val="18"/>
                <w:lang w:val="pt-PT"/>
              </w:rPr>
              <w:t>Certificado de calidad ISO:9001 O ISO:13485</w:t>
            </w:r>
          </w:p>
        </w:tc>
      </w:tr>
    </w:tbl>
    <w:p w14:paraId="46B0D800" w14:textId="77777777" w:rsidR="001405B5" w:rsidRPr="001405B5" w:rsidRDefault="001405B5" w:rsidP="001405B5">
      <w:pPr>
        <w:widowControl w:val="0"/>
        <w:autoSpaceDE w:val="0"/>
        <w:autoSpaceDN w:val="0"/>
        <w:rPr>
          <w:rFonts w:ascii="Geomanist" w:eastAsia="Montserrat" w:hAnsi="Geomanist" w:cs="Montserrat"/>
          <w:sz w:val="22"/>
          <w:szCs w:val="22"/>
          <w:lang w:val="pt-PT"/>
        </w:rPr>
      </w:pPr>
    </w:p>
    <w:p w14:paraId="095B4568" w14:textId="77777777" w:rsidR="001405B5" w:rsidRPr="001405B5" w:rsidRDefault="001405B5" w:rsidP="001405B5">
      <w:pPr>
        <w:widowControl w:val="0"/>
        <w:autoSpaceDE w:val="0"/>
        <w:autoSpaceDN w:val="0"/>
        <w:jc w:val="center"/>
        <w:rPr>
          <w:rFonts w:ascii="Geomanist" w:eastAsia="Montserrat" w:hAnsi="Geomanist" w:cs="Montserrat"/>
          <w:sz w:val="22"/>
          <w:szCs w:val="22"/>
          <w:lang w:val="pt-PT"/>
        </w:rPr>
      </w:pPr>
    </w:p>
    <w:p w14:paraId="0D824C40" w14:textId="77777777" w:rsidR="001405B5" w:rsidRPr="001405B5" w:rsidRDefault="001405B5" w:rsidP="001405B5">
      <w:pPr>
        <w:widowControl w:val="0"/>
        <w:autoSpaceDE w:val="0"/>
        <w:autoSpaceDN w:val="0"/>
        <w:rPr>
          <w:rFonts w:ascii="Geomanist" w:eastAsia="Montserrat" w:hAnsi="Geomanist" w:cs="Montserrat"/>
          <w:b/>
          <w:bCs/>
          <w:sz w:val="22"/>
          <w:szCs w:val="22"/>
          <w:lang w:val="es"/>
        </w:rPr>
      </w:pPr>
    </w:p>
    <w:p w14:paraId="5AB3DFD5" w14:textId="77777777" w:rsidR="001405B5" w:rsidRPr="001405B5" w:rsidRDefault="001405B5" w:rsidP="001405B5">
      <w:pPr>
        <w:widowControl w:val="0"/>
        <w:autoSpaceDE w:val="0"/>
        <w:autoSpaceDN w:val="0"/>
        <w:rPr>
          <w:rFonts w:ascii="Geomanist" w:eastAsia="Montserrat" w:hAnsi="Geomanist" w:cs="Montserrat"/>
          <w:b/>
          <w:bCs/>
          <w:sz w:val="22"/>
          <w:szCs w:val="22"/>
          <w:lang w:val="es"/>
        </w:rPr>
      </w:pPr>
    </w:p>
    <w:p w14:paraId="419ECB24" w14:textId="77777777" w:rsidR="001405B5" w:rsidRPr="001405B5" w:rsidRDefault="001405B5" w:rsidP="001405B5">
      <w:pPr>
        <w:widowControl w:val="0"/>
        <w:autoSpaceDE w:val="0"/>
        <w:autoSpaceDN w:val="0"/>
        <w:rPr>
          <w:rFonts w:ascii="Geomanist" w:eastAsia="Montserrat" w:hAnsi="Geomanist" w:cs="Montserrat"/>
          <w:b/>
          <w:bCs/>
          <w:sz w:val="22"/>
          <w:szCs w:val="22"/>
          <w:lang w:val="es"/>
        </w:rPr>
      </w:pPr>
    </w:p>
    <w:p w14:paraId="03E3F8FA" w14:textId="77777777" w:rsidR="001405B5" w:rsidRPr="001405B5" w:rsidRDefault="001405B5" w:rsidP="001405B5">
      <w:pPr>
        <w:widowControl w:val="0"/>
        <w:autoSpaceDE w:val="0"/>
        <w:autoSpaceDN w:val="0"/>
        <w:rPr>
          <w:rFonts w:ascii="Geomanist" w:eastAsia="Montserrat" w:hAnsi="Geomanist" w:cs="Montserrat"/>
          <w:b/>
          <w:bCs/>
          <w:sz w:val="22"/>
          <w:szCs w:val="22"/>
          <w:lang w:val="es"/>
        </w:rPr>
      </w:pPr>
    </w:p>
    <w:p w14:paraId="5BD33A94" w14:textId="77777777" w:rsidR="001405B5" w:rsidRPr="001405B5" w:rsidRDefault="001405B5" w:rsidP="001405B5">
      <w:pPr>
        <w:widowControl w:val="0"/>
        <w:autoSpaceDE w:val="0"/>
        <w:autoSpaceDN w:val="0"/>
        <w:rPr>
          <w:rFonts w:ascii="Geomanist" w:eastAsia="Montserrat" w:hAnsi="Geomanist" w:cs="Montserrat"/>
          <w:b/>
          <w:bCs/>
          <w:sz w:val="22"/>
          <w:szCs w:val="22"/>
          <w:lang w:val="es"/>
        </w:rPr>
      </w:pPr>
    </w:p>
    <w:p w14:paraId="517B1C9A" w14:textId="77777777" w:rsidR="001405B5" w:rsidRPr="001405B5" w:rsidRDefault="001405B5" w:rsidP="001405B5">
      <w:pPr>
        <w:widowControl w:val="0"/>
        <w:autoSpaceDE w:val="0"/>
        <w:autoSpaceDN w:val="0"/>
        <w:rPr>
          <w:rFonts w:ascii="Geomanist" w:eastAsia="Montserrat" w:hAnsi="Geomanist" w:cs="Montserrat"/>
          <w:b/>
          <w:bCs/>
          <w:sz w:val="22"/>
          <w:szCs w:val="22"/>
          <w:lang w:val="es"/>
        </w:rPr>
      </w:pPr>
    </w:p>
    <w:p w14:paraId="7B051BCE" w14:textId="77777777" w:rsidR="001405B5" w:rsidRPr="001405B5" w:rsidRDefault="001405B5" w:rsidP="001405B5">
      <w:pPr>
        <w:widowControl w:val="0"/>
        <w:autoSpaceDE w:val="0"/>
        <w:autoSpaceDN w:val="0"/>
        <w:rPr>
          <w:rFonts w:ascii="Geomanist" w:eastAsia="Tahoma" w:hAnsi="Geomanist" w:cs="Tahoma"/>
          <w:b/>
          <w:sz w:val="22"/>
          <w:szCs w:val="22"/>
          <w:lang w:val="es"/>
        </w:rPr>
      </w:pPr>
    </w:p>
    <w:p w14:paraId="0E08A234" w14:textId="77777777" w:rsidR="001405B5" w:rsidRPr="001405B5" w:rsidRDefault="001405B5" w:rsidP="001405B5">
      <w:pPr>
        <w:widowControl w:val="0"/>
        <w:autoSpaceDE w:val="0"/>
        <w:autoSpaceDN w:val="0"/>
        <w:rPr>
          <w:rFonts w:ascii="Geomanist" w:eastAsia="Tahoma" w:hAnsi="Geomanist" w:cs="Tahoma"/>
          <w:b/>
          <w:sz w:val="22"/>
          <w:szCs w:val="22"/>
        </w:rPr>
      </w:pPr>
    </w:p>
    <w:p w14:paraId="7C435BCF" w14:textId="77777777" w:rsidR="001405B5" w:rsidRPr="001405B5" w:rsidRDefault="001405B5" w:rsidP="001405B5">
      <w:pPr>
        <w:widowControl w:val="0"/>
        <w:autoSpaceDE w:val="0"/>
        <w:autoSpaceDN w:val="0"/>
        <w:rPr>
          <w:rFonts w:ascii="Geomanist" w:eastAsia="Tahoma" w:hAnsi="Geomanist" w:cs="Tahoma"/>
          <w:b/>
          <w:sz w:val="22"/>
          <w:szCs w:val="22"/>
        </w:rPr>
      </w:pPr>
    </w:p>
    <w:p w14:paraId="3F2619DF" w14:textId="77777777" w:rsidR="001405B5" w:rsidRPr="001405B5" w:rsidRDefault="001405B5" w:rsidP="001405B5">
      <w:pPr>
        <w:widowControl w:val="0"/>
        <w:autoSpaceDE w:val="0"/>
        <w:autoSpaceDN w:val="0"/>
        <w:rPr>
          <w:rFonts w:ascii="Geomanist" w:eastAsia="Tahoma" w:hAnsi="Geomanist" w:cs="Tahoma"/>
          <w:b/>
          <w:sz w:val="22"/>
          <w:szCs w:val="22"/>
        </w:rPr>
      </w:pPr>
    </w:p>
    <w:p w14:paraId="6253F264" w14:textId="77777777" w:rsidR="001405B5" w:rsidRPr="001405B5" w:rsidRDefault="001405B5" w:rsidP="001405B5">
      <w:pPr>
        <w:widowControl w:val="0"/>
        <w:autoSpaceDE w:val="0"/>
        <w:autoSpaceDN w:val="0"/>
        <w:rPr>
          <w:rFonts w:ascii="Geomanist" w:eastAsia="Tahoma" w:hAnsi="Geomanist" w:cs="Tahoma"/>
          <w:b/>
        </w:rPr>
      </w:pPr>
      <w:r w:rsidRPr="001405B5">
        <w:rPr>
          <w:rFonts w:ascii="Geomanist" w:eastAsia="Tahoma" w:hAnsi="Geomanist" w:cs="Tahoma"/>
          <w:b/>
        </w:rPr>
        <w:lastRenderedPageBreak/>
        <w:t>Apéndice 3. Cédulas Descriptivas del Equipo</w:t>
      </w:r>
    </w:p>
    <w:p w14:paraId="4986C82F" w14:textId="77777777" w:rsidR="001405B5" w:rsidRPr="001405B5" w:rsidRDefault="001405B5" w:rsidP="001405B5">
      <w:pPr>
        <w:widowControl w:val="0"/>
        <w:autoSpaceDE w:val="0"/>
        <w:autoSpaceDN w:val="0"/>
        <w:rPr>
          <w:rFonts w:ascii="Geomanist" w:eastAsia="Tahoma" w:hAnsi="Geomanist" w:cs="Tahoma"/>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7796"/>
      </w:tblGrid>
      <w:tr w:rsidR="001405B5" w:rsidRPr="001405B5" w14:paraId="54471A23" w14:textId="77777777" w:rsidTr="00662867">
        <w:trPr>
          <w:trHeight w:val="557"/>
        </w:trPr>
        <w:tc>
          <w:tcPr>
            <w:tcW w:w="1980" w:type="dxa"/>
            <w:shd w:val="clear" w:color="auto" w:fill="auto"/>
            <w:vAlign w:val="center"/>
            <w:hideMark/>
          </w:tcPr>
          <w:p w14:paraId="52BA9574" w14:textId="77777777" w:rsidR="001405B5" w:rsidRPr="001405B5" w:rsidRDefault="001405B5" w:rsidP="001405B5">
            <w:pPr>
              <w:widowControl w:val="0"/>
              <w:autoSpaceDE w:val="0"/>
              <w:autoSpaceDN w:val="0"/>
              <w:rPr>
                <w:rFonts w:ascii="Geomanist" w:eastAsia="Tahoma" w:hAnsi="Geomanist" w:cs="Arial"/>
                <w:b/>
                <w:bCs/>
                <w:sz w:val="18"/>
                <w:szCs w:val="18"/>
              </w:rPr>
            </w:pPr>
            <w:r w:rsidRPr="001405B5">
              <w:rPr>
                <w:rFonts w:ascii="Geomanist" w:eastAsia="Tahoma" w:hAnsi="Geomanist" w:cs="Arial"/>
                <w:b/>
                <w:bCs/>
                <w:sz w:val="18"/>
                <w:szCs w:val="18"/>
              </w:rPr>
              <w:t>Clave y Nombre</w:t>
            </w:r>
          </w:p>
        </w:tc>
        <w:tc>
          <w:tcPr>
            <w:tcW w:w="7796" w:type="dxa"/>
            <w:shd w:val="clear" w:color="auto" w:fill="auto"/>
            <w:vAlign w:val="center"/>
          </w:tcPr>
          <w:p w14:paraId="5B046FEF" w14:textId="77777777" w:rsidR="001405B5" w:rsidRPr="001405B5" w:rsidRDefault="001405B5" w:rsidP="001405B5">
            <w:pPr>
              <w:widowControl w:val="0"/>
              <w:autoSpaceDE w:val="0"/>
              <w:autoSpaceDN w:val="0"/>
              <w:rPr>
                <w:rFonts w:ascii="Geomanist" w:eastAsia="Tahoma" w:hAnsi="Geomanist" w:cs="Tahoma"/>
                <w:b/>
                <w:bCs/>
                <w:color w:val="000000"/>
                <w:sz w:val="18"/>
                <w:szCs w:val="18"/>
              </w:rPr>
            </w:pPr>
            <w:r w:rsidRPr="001405B5">
              <w:rPr>
                <w:rFonts w:ascii="Geomanist" w:eastAsia="Tahoma" w:hAnsi="Geomanist" w:cs="Tahoma"/>
                <w:b/>
                <w:bCs/>
                <w:color w:val="000000"/>
                <w:sz w:val="18"/>
                <w:szCs w:val="18"/>
              </w:rPr>
              <w:t>531.325.0069 Unidad</w:t>
            </w:r>
            <w:r w:rsidRPr="001405B5">
              <w:rPr>
                <w:rFonts w:ascii="Geomanist" w:eastAsia="Tahoma" w:hAnsi="Geomanist" w:cs="Tahoma"/>
                <w:b/>
                <w:sz w:val="18"/>
                <w:szCs w:val="18"/>
              </w:rPr>
              <w:t xml:space="preserve"> para Ultrasonografía oftalmológica</w:t>
            </w:r>
          </w:p>
        </w:tc>
      </w:tr>
      <w:tr w:rsidR="001405B5" w:rsidRPr="001405B5" w14:paraId="3576A557" w14:textId="77777777" w:rsidTr="00662867">
        <w:trPr>
          <w:trHeight w:val="300"/>
        </w:trPr>
        <w:tc>
          <w:tcPr>
            <w:tcW w:w="1980" w:type="dxa"/>
            <w:vAlign w:val="center"/>
            <w:hideMark/>
          </w:tcPr>
          <w:p w14:paraId="46C28349" w14:textId="77777777" w:rsidR="001405B5" w:rsidRPr="001405B5" w:rsidRDefault="001405B5" w:rsidP="001405B5">
            <w:pPr>
              <w:widowControl w:val="0"/>
              <w:autoSpaceDE w:val="0"/>
              <w:autoSpaceDN w:val="0"/>
              <w:spacing w:line="259" w:lineRule="auto"/>
              <w:rPr>
                <w:rFonts w:ascii="Geomanist" w:eastAsia="Tahoma" w:hAnsi="Geomanist" w:cs="Arial"/>
                <w:b/>
                <w:bCs/>
                <w:sz w:val="18"/>
                <w:szCs w:val="18"/>
              </w:rPr>
            </w:pPr>
            <w:r w:rsidRPr="001405B5">
              <w:rPr>
                <w:rFonts w:ascii="Geomanist" w:eastAsia="Calibri" w:hAnsi="Geomanist" w:cs="Tahoma"/>
                <w:b/>
                <w:sz w:val="18"/>
                <w:szCs w:val="18"/>
              </w:rPr>
              <w:t>Especificaciones</w:t>
            </w:r>
          </w:p>
        </w:tc>
        <w:tc>
          <w:tcPr>
            <w:tcW w:w="7796" w:type="dxa"/>
            <w:shd w:val="clear" w:color="auto" w:fill="auto"/>
          </w:tcPr>
          <w:p w14:paraId="2F3367CE" w14:textId="77777777" w:rsidR="001405B5" w:rsidRPr="001405B5" w:rsidRDefault="001405B5" w:rsidP="001405B5">
            <w:pPr>
              <w:widowControl w:val="0"/>
              <w:autoSpaceDE w:val="0"/>
              <w:autoSpaceDN w:val="0"/>
              <w:jc w:val="both"/>
              <w:rPr>
                <w:rFonts w:ascii="Geomanist" w:eastAsia="Tahoma" w:hAnsi="Geomanist" w:cs="Tahoma"/>
                <w:sz w:val="18"/>
                <w:szCs w:val="18"/>
              </w:rPr>
            </w:pPr>
            <w:r w:rsidRPr="001405B5">
              <w:rPr>
                <w:rFonts w:ascii="Geomanist" w:eastAsia="Tahoma" w:hAnsi="Geomanist" w:cs="Tahoma"/>
                <w:sz w:val="18"/>
                <w:szCs w:val="18"/>
              </w:rPr>
              <w:t xml:space="preserve">Equipo auxiliar en el diagnóstico de retinopatías en pacientes diabéticos lesiones o tumores oculares. </w:t>
            </w:r>
          </w:p>
          <w:p w14:paraId="62220CF8" w14:textId="77777777" w:rsidR="001405B5" w:rsidRPr="001405B5" w:rsidRDefault="001405B5" w:rsidP="001405B5">
            <w:pPr>
              <w:widowControl w:val="0"/>
              <w:autoSpaceDE w:val="0"/>
              <w:autoSpaceDN w:val="0"/>
              <w:jc w:val="both"/>
              <w:rPr>
                <w:rFonts w:ascii="Geomanist" w:eastAsia="Tahoma" w:hAnsi="Geomanist" w:cs="Tahoma"/>
                <w:sz w:val="18"/>
                <w:szCs w:val="18"/>
              </w:rPr>
            </w:pPr>
            <w:r w:rsidRPr="001405B5">
              <w:rPr>
                <w:rFonts w:ascii="Geomanist" w:eastAsia="Tahoma" w:hAnsi="Geomanist" w:cs="Tahoma"/>
                <w:sz w:val="18"/>
                <w:szCs w:val="18"/>
              </w:rPr>
              <w:t xml:space="preserve">Ultrasonido ocular con teclado alfanumérico, pantalla </w:t>
            </w:r>
            <w:proofErr w:type="spellStart"/>
            <w:r w:rsidRPr="001405B5">
              <w:rPr>
                <w:rFonts w:ascii="Geomanist" w:eastAsia="Tahoma" w:hAnsi="Geomanist" w:cs="Tahoma"/>
                <w:sz w:val="18"/>
                <w:szCs w:val="18"/>
              </w:rPr>
              <w:t>interconstruida</w:t>
            </w:r>
            <w:proofErr w:type="spellEnd"/>
            <w:r w:rsidRPr="001405B5">
              <w:rPr>
                <w:rFonts w:ascii="Geomanist" w:eastAsia="Tahoma" w:hAnsi="Geomanist" w:cs="Tahoma"/>
                <w:sz w:val="18"/>
                <w:szCs w:val="18"/>
              </w:rPr>
              <w:t xml:space="preserve"> blanco y negro 64 niveles de gris o mayor. </w:t>
            </w:r>
          </w:p>
          <w:p w14:paraId="4F587CB4"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 xml:space="preserve">Porta-transductores. </w:t>
            </w:r>
          </w:p>
          <w:p w14:paraId="10B4F3D7"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 xml:space="preserve">Función para cálculo de lentes intraoculares </w:t>
            </w:r>
            <w:proofErr w:type="gramStart"/>
            <w:r w:rsidRPr="001405B5">
              <w:rPr>
                <w:rFonts w:ascii="Geomanist" w:eastAsia="Tahoma" w:hAnsi="Geomanist" w:cs="Tahoma"/>
                <w:sz w:val="18"/>
                <w:szCs w:val="18"/>
              </w:rPr>
              <w:t>de acuerdo a</w:t>
            </w:r>
            <w:proofErr w:type="gramEnd"/>
            <w:r w:rsidRPr="001405B5">
              <w:rPr>
                <w:rFonts w:ascii="Geomanist" w:eastAsia="Tahoma" w:hAnsi="Geomanist" w:cs="Tahoma"/>
                <w:sz w:val="18"/>
                <w:szCs w:val="18"/>
              </w:rPr>
              <w:t xml:space="preserve"> </w:t>
            </w:r>
            <w:proofErr w:type="spellStart"/>
            <w:r w:rsidRPr="001405B5">
              <w:rPr>
                <w:rFonts w:ascii="Geomanist" w:eastAsia="Tahoma" w:hAnsi="Geomanist" w:cs="Tahoma"/>
                <w:sz w:val="18"/>
                <w:szCs w:val="18"/>
              </w:rPr>
              <w:t>Binkhorst</w:t>
            </w:r>
            <w:proofErr w:type="spellEnd"/>
            <w:r w:rsidRPr="001405B5">
              <w:rPr>
                <w:rFonts w:ascii="Geomanist" w:eastAsia="Tahoma" w:hAnsi="Geomanist" w:cs="Tahoma"/>
                <w:sz w:val="18"/>
                <w:szCs w:val="18"/>
              </w:rPr>
              <w:t xml:space="preserve"> y </w:t>
            </w:r>
            <w:proofErr w:type="spellStart"/>
            <w:r w:rsidRPr="001405B5">
              <w:rPr>
                <w:rFonts w:ascii="Geomanist" w:eastAsia="Tahoma" w:hAnsi="Geomanist" w:cs="Tahoma"/>
                <w:sz w:val="18"/>
                <w:szCs w:val="18"/>
              </w:rPr>
              <w:t>Holladay</w:t>
            </w:r>
            <w:proofErr w:type="spellEnd"/>
            <w:r w:rsidRPr="001405B5">
              <w:rPr>
                <w:rFonts w:ascii="Geomanist" w:eastAsia="Tahoma" w:hAnsi="Geomanist" w:cs="Tahoma"/>
                <w:sz w:val="18"/>
                <w:szCs w:val="18"/>
              </w:rPr>
              <w:t xml:space="preserve"> como mínimo, de 60 ° y frecuencia de rastreo de 10 Hz, mediciones de distancia y área. </w:t>
            </w:r>
          </w:p>
          <w:p w14:paraId="08FB288B"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 xml:space="preserve">Modos de operación: Modo A y Modo B. </w:t>
            </w:r>
          </w:p>
          <w:p w14:paraId="264F2122"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Transductor con frecuencia de 10 MHz o mayor. Intervalo medible de 15 mm o menor a 39 mm o mayor, ganancia variable, cálculos de: longitud axial y del vítreo, profundidad de cámara anterior, espesor de lentes en modo A.</w:t>
            </w:r>
          </w:p>
          <w:p w14:paraId="44B6D783" w14:textId="77777777" w:rsidR="001405B5" w:rsidRPr="001405B5" w:rsidRDefault="001405B5" w:rsidP="001405B5">
            <w:pPr>
              <w:widowControl w:val="0"/>
              <w:autoSpaceDE w:val="0"/>
              <w:autoSpaceDN w:val="0"/>
              <w:jc w:val="both"/>
              <w:rPr>
                <w:rFonts w:ascii="Geomanist" w:eastAsia="Tahoma" w:hAnsi="Geomanist" w:cs="Tahoma"/>
                <w:sz w:val="18"/>
                <w:szCs w:val="18"/>
              </w:rPr>
            </w:pPr>
            <w:r w:rsidRPr="001405B5">
              <w:rPr>
                <w:rFonts w:ascii="Geomanist" w:eastAsia="Tahoma" w:hAnsi="Geomanist" w:cs="Tahoma"/>
                <w:sz w:val="18"/>
                <w:szCs w:val="18"/>
              </w:rPr>
              <w:t>-    Transductor de 10 MHz o mayor con ángulo de rastreo en modo B.</w:t>
            </w:r>
          </w:p>
        </w:tc>
      </w:tr>
      <w:tr w:rsidR="001405B5" w:rsidRPr="001405B5" w14:paraId="3C00741A" w14:textId="77777777" w:rsidTr="00662867">
        <w:trPr>
          <w:trHeight w:val="300"/>
        </w:trPr>
        <w:tc>
          <w:tcPr>
            <w:tcW w:w="1980" w:type="dxa"/>
            <w:vAlign w:val="center"/>
          </w:tcPr>
          <w:p w14:paraId="23B1D1E6"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b/>
                <w:bCs/>
                <w:sz w:val="18"/>
                <w:szCs w:val="18"/>
              </w:rPr>
              <w:t>Accesorios:</w:t>
            </w:r>
          </w:p>
        </w:tc>
        <w:tc>
          <w:tcPr>
            <w:tcW w:w="7796" w:type="dxa"/>
            <w:shd w:val="clear" w:color="auto" w:fill="auto"/>
            <w:vAlign w:val="center"/>
          </w:tcPr>
          <w:p w14:paraId="77CE2F7B"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 xml:space="preserve">No aplica. </w:t>
            </w:r>
          </w:p>
        </w:tc>
      </w:tr>
      <w:tr w:rsidR="001405B5" w:rsidRPr="001405B5" w14:paraId="292EE1C4" w14:textId="77777777" w:rsidTr="00662867">
        <w:trPr>
          <w:trHeight w:val="500"/>
        </w:trPr>
        <w:tc>
          <w:tcPr>
            <w:tcW w:w="1980" w:type="dxa"/>
            <w:vAlign w:val="center"/>
          </w:tcPr>
          <w:p w14:paraId="7872CB01" w14:textId="77777777" w:rsidR="001405B5" w:rsidRPr="001405B5" w:rsidRDefault="001405B5" w:rsidP="001405B5">
            <w:pPr>
              <w:widowControl w:val="0"/>
              <w:autoSpaceDE w:val="0"/>
              <w:autoSpaceDN w:val="0"/>
              <w:rPr>
                <w:rFonts w:ascii="Geomanist" w:eastAsia="Tahoma" w:hAnsi="Geomanist" w:cs="Tahoma"/>
                <w:b/>
                <w:bCs/>
                <w:sz w:val="18"/>
                <w:szCs w:val="18"/>
              </w:rPr>
            </w:pPr>
            <w:r w:rsidRPr="001405B5">
              <w:rPr>
                <w:rFonts w:ascii="Geomanist" w:eastAsia="Tahoma" w:hAnsi="Geomanist" w:cs="Tahoma"/>
                <w:b/>
                <w:bCs/>
                <w:sz w:val="18"/>
                <w:szCs w:val="18"/>
              </w:rPr>
              <w:t>Instalación:</w:t>
            </w:r>
          </w:p>
        </w:tc>
        <w:tc>
          <w:tcPr>
            <w:tcW w:w="7796" w:type="dxa"/>
            <w:shd w:val="clear" w:color="auto" w:fill="auto"/>
            <w:vAlign w:val="center"/>
          </w:tcPr>
          <w:p w14:paraId="66E2E317"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 xml:space="preserve">Se debe incluir todo lo necesario para su correcta instalación, puesta en marcha. Deberá realizarse en cada unidad médica por personal capacitado por el fabricante y/o titular del registro sanitario.  </w:t>
            </w:r>
          </w:p>
        </w:tc>
      </w:tr>
      <w:tr w:rsidR="001405B5" w:rsidRPr="001405B5" w14:paraId="15F60420" w14:textId="77777777" w:rsidTr="00662867">
        <w:trPr>
          <w:trHeight w:val="300"/>
        </w:trPr>
        <w:tc>
          <w:tcPr>
            <w:tcW w:w="1980" w:type="dxa"/>
            <w:vAlign w:val="center"/>
          </w:tcPr>
          <w:p w14:paraId="0697F213" w14:textId="77777777" w:rsidR="001405B5" w:rsidRPr="001405B5" w:rsidRDefault="001405B5" w:rsidP="001405B5">
            <w:pPr>
              <w:widowControl w:val="0"/>
              <w:autoSpaceDE w:val="0"/>
              <w:autoSpaceDN w:val="0"/>
              <w:rPr>
                <w:rFonts w:ascii="Geomanist" w:eastAsia="Tahoma" w:hAnsi="Geomanist" w:cs="Tahoma"/>
                <w:b/>
                <w:bCs/>
                <w:sz w:val="18"/>
                <w:szCs w:val="18"/>
              </w:rPr>
            </w:pPr>
            <w:r w:rsidRPr="001405B5">
              <w:rPr>
                <w:rFonts w:ascii="Geomanist" w:eastAsia="Tahoma" w:hAnsi="Geomanist" w:cs="Tahoma"/>
                <w:b/>
                <w:bCs/>
                <w:sz w:val="18"/>
                <w:szCs w:val="18"/>
              </w:rPr>
              <w:t>Capacitación:</w:t>
            </w:r>
          </w:p>
        </w:tc>
        <w:tc>
          <w:tcPr>
            <w:tcW w:w="7796" w:type="dxa"/>
            <w:shd w:val="clear" w:color="auto" w:fill="auto"/>
            <w:vAlign w:val="center"/>
          </w:tcPr>
          <w:p w14:paraId="0E2E7C87"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La unidad médica podrá solicitarla al proveedor adjudicado durante el periodo de la garantía, una capacitación en los turnos que solicite, posteriormente vía remota, sin que genere costo extra.</w:t>
            </w:r>
          </w:p>
          <w:p w14:paraId="286BEE4F"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 xml:space="preserve">La capacitación se podrá solicitar para el área médica (médicos y técnicos médicos y paramédicos); asimismo, para el área técnica (ingeniería biomédica y mantenimiento, servicios generales, </w:t>
            </w:r>
            <w:proofErr w:type="spellStart"/>
            <w:r w:rsidRPr="001405B5">
              <w:rPr>
                <w:rFonts w:ascii="Geomanist" w:eastAsia="Tahoma" w:hAnsi="Geomanist" w:cs="Tahoma"/>
                <w:sz w:val="18"/>
                <w:szCs w:val="18"/>
              </w:rPr>
              <w:t>etc</w:t>
            </w:r>
            <w:proofErr w:type="spellEnd"/>
            <w:r w:rsidRPr="001405B5">
              <w:rPr>
                <w:rFonts w:ascii="Geomanist" w:eastAsia="Tahoma" w:hAnsi="Geomanist" w:cs="Tahoma"/>
                <w:sz w:val="18"/>
                <w:szCs w:val="18"/>
              </w:rPr>
              <w:t xml:space="preserve">). </w:t>
            </w:r>
          </w:p>
          <w:p w14:paraId="4FA20711"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 xml:space="preserve">Deberá realizarse por personal capacitado por el fabricante y/o titular del registro sanitario.  </w:t>
            </w:r>
          </w:p>
        </w:tc>
      </w:tr>
      <w:tr w:rsidR="001405B5" w:rsidRPr="001405B5" w14:paraId="0795F463" w14:textId="77777777" w:rsidTr="00662867">
        <w:trPr>
          <w:trHeight w:val="300"/>
        </w:trPr>
        <w:tc>
          <w:tcPr>
            <w:tcW w:w="1980" w:type="dxa"/>
            <w:vAlign w:val="center"/>
          </w:tcPr>
          <w:p w14:paraId="1A08F726" w14:textId="77777777" w:rsidR="001405B5" w:rsidRPr="001405B5" w:rsidRDefault="001405B5" w:rsidP="001405B5">
            <w:pPr>
              <w:widowControl w:val="0"/>
              <w:autoSpaceDE w:val="0"/>
              <w:autoSpaceDN w:val="0"/>
              <w:rPr>
                <w:rFonts w:ascii="Geomanist" w:eastAsia="Tahoma" w:hAnsi="Geomanist" w:cs="Tahoma"/>
                <w:b/>
                <w:bCs/>
                <w:sz w:val="18"/>
                <w:szCs w:val="18"/>
              </w:rPr>
            </w:pPr>
            <w:r w:rsidRPr="001405B5">
              <w:rPr>
                <w:rFonts w:ascii="Geomanist" w:eastAsia="Tahoma" w:hAnsi="Geomanist" w:cs="Tahoma"/>
                <w:b/>
                <w:bCs/>
                <w:sz w:val="18"/>
                <w:szCs w:val="18"/>
              </w:rPr>
              <w:t>Mantenimiento:</w:t>
            </w:r>
          </w:p>
        </w:tc>
        <w:tc>
          <w:tcPr>
            <w:tcW w:w="7796" w:type="dxa"/>
            <w:shd w:val="clear" w:color="auto" w:fill="auto"/>
            <w:vAlign w:val="center"/>
          </w:tcPr>
          <w:p w14:paraId="64FE3722" w14:textId="77777777" w:rsidR="001405B5" w:rsidRPr="001405B5" w:rsidRDefault="001405B5" w:rsidP="001405B5">
            <w:pPr>
              <w:widowControl w:val="0"/>
              <w:autoSpaceDE w:val="0"/>
              <w:autoSpaceDN w:val="0"/>
              <w:rPr>
                <w:rFonts w:ascii="Geomanist" w:eastAsia="Montserrat" w:hAnsi="Geomanist" w:cs="Montserrat"/>
                <w:sz w:val="18"/>
                <w:szCs w:val="18"/>
              </w:rPr>
            </w:pPr>
            <w:r w:rsidRPr="001405B5">
              <w:rPr>
                <w:rFonts w:ascii="Geomanist" w:eastAsia="Montserrat" w:hAnsi="Geomanist" w:cs="Montserrat"/>
                <w:sz w:val="18"/>
                <w:szCs w:val="18"/>
              </w:rPr>
              <w:t>Preventivo y correctivo por personal calificado y certificado por personal autorizado por el fabricante. Garantía por 24 meses.</w:t>
            </w:r>
          </w:p>
        </w:tc>
      </w:tr>
      <w:tr w:rsidR="001405B5" w:rsidRPr="001405B5" w14:paraId="5F088BA5" w14:textId="77777777" w:rsidTr="00662867">
        <w:trPr>
          <w:trHeight w:val="300"/>
        </w:trPr>
        <w:tc>
          <w:tcPr>
            <w:tcW w:w="1980" w:type="dxa"/>
            <w:vAlign w:val="center"/>
          </w:tcPr>
          <w:p w14:paraId="1ECD360F" w14:textId="77777777" w:rsidR="001405B5" w:rsidRPr="001405B5" w:rsidRDefault="001405B5" w:rsidP="001405B5">
            <w:pPr>
              <w:widowControl w:val="0"/>
              <w:autoSpaceDE w:val="0"/>
              <w:autoSpaceDN w:val="0"/>
              <w:rPr>
                <w:rFonts w:ascii="Geomanist" w:eastAsia="Tahoma" w:hAnsi="Geomanist" w:cs="Tahoma"/>
                <w:b/>
                <w:bCs/>
                <w:sz w:val="18"/>
                <w:szCs w:val="18"/>
              </w:rPr>
            </w:pPr>
            <w:r w:rsidRPr="001405B5">
              <w:rPr>
                <w:rFonts w:ascii="Geomanist" w:eastAsia="Tahoma" w:hAnsi="Geomanist" w:cs="Tahoma"/>
                <w:b/>
                <w:bCs/>
                <w:sz w:val="18"/>
                <w:szCs w:val="18"/>
              </w:rPr>
              <w:t xml:space="preserve">Normas </w:t>
            </w:r>
          </w:p>
        </w:tc>
        <w:tc>
          <w:tcPr>
            <w:tcW w:w="7796" w:type="dxa"/>
            <w:shd w:val="clear" w:color="auto" w:fill="auto"/>
            <w:vAlign w:val="center"/>
          </w:tcPr>
          <w:p w14:paraId="419FAADA" w14:textId="77777777" w:rsidR="001405B5" w:rsidRPr="001405B5" w:rsidRDefault="001405B5" w:rsidP="001405B5">
            <w:pPr>
              <w:widowControl w:val="0"/>
              <w:autoSpaceDE w:val="0"/>
              <w:autoSpaceDN w:val="0"/>
              <w:rPr>
                <w:rFonts w:ascii="Geomanist" w:eastAsia="Montserrat" w:hAnsi="Geomanist" w:cs="Montserrat"/>
                <w:sz w:val="18"/>
                <w:szCs w:val="18"/>
              </w:rPr>
            </w:pPr>
            <w:r w:rsidRPr="001405B5">
              <w:rPr>
                <w:rFonts w:ascii="Geomanist" w:eastAsia="Montserrat" w:hAnsi="Geomanist" w:cs="Montserrat"/>
                <w:sz w:val="18"/>
                <w:szCs w:val="18"/>
              </w:rPr>
              <w:t>Para bienes de origen nacional presentar copia simple de:</w:t>
            </w:r>
          </w:p>
          <w:p w14:paraId="256A3906"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rPr>
            </w:pPr>
            <w:r w:rsidRPr="001405B5">
              <w:rPr>
                <w:rFonts w:ascii="Geomanist" w:eastAsia="Montserrat" w:hAnsi="Geomanist" w:cs="Montserrat"/>
                <w:sz w:val="18"/>
                <w:szCs w:val="18"/>
              </w:rPr>
              <w:t>Certificado de buenas prácticas de fabricación expedido por la COFEPRIS.</w:t>
            </w:r>
          </w:p>
          <w:p w14:paraId="771A6E1F"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lang w:val="pt-PT"/>
              </w:rPr>
            </w:pPr>
            <w:r w:rsidRPr="001405B5">
              <w:rPr>
                <w:rFonts w:ascii="Geomanist" w:eastAsia="Montserrat" w:hAnsi="Geomanist" w:cs="Montserrat"/>
                <w:sz w:val="18"/>
                <w:szCs w:val="18"/>
                <w:lang w:val="pt-PT"/>
              </w:rPr>
              <w:t>Certificado de calidad ISO:9001 O ISO:13485</w:t>
            </w:r>
          </w:p>
          <w:p w14:paraId="4BFF9E63"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rPr>
            </w:pPr>
            <w:r w:rsidRPr="001405B5">
              <w:rPr>
                <w:rFonts w:ascii="Geomanist" w:eastAsia="Montserrat" w:hAnsi="Geomanist" w:cs="Montserrat"/>
                <w:sz w:val="18"/>
                <w:szCs w:val="18"/>
              </w:rPr>
              <w:t>Registro sanitario expedido por COFEPRIS o carta bajo protesta de decir verdad que no requiere requieren registro sanitario de acuerdo con COFEPRIS con sustento DOF.</w:t>
            </w:r>
          </w:p>
          <w:p w14:paraId="286C1103" w14:textId="77777777" w:rsidR="001405B5" w:rsidRPr="001405B5" w:rsidRDefault="001405B5" w:rsidP="001405B5">
            <w:pPr>
              <w:widowControl w:val="0"/>
              <w:autoSpaceDE w:val="0"/>
              <w:autoSpaceDN w:val="0"/>
              <w:rPr>
                <w:rFonts w:ascii="Geomanist" w:eastAsia="Montserrat" w:hAnsi="Geomanist" w:cs="Montserrat"/>
                <w:sz w:val="18"/>
                <w:szCs w:val="18"/>
              </w:rPr>
            </w:pPr>
            <w:r w:rsidRPr="001405B5">
              <w:rPr>
                <w:rFonts w:ascii="Geomanist" w:eastAsia="Montserrat" w:hAnsi="Geomanist" w:cs="Montserrat"/>
                <w:sz w:val="18"/>
                <w:szCs w:val="18"/>
              </w:rPr>
              <w:t>Para bienes de origen internacional presentar copia simple de:</w:t>
            </w:r>
          </w:p>
          <w:p w14:paraId="54D559C9"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rPr>
            </w:pPr>
            <w:r w:rsidRPr="001405B5">
              <w:rPr>
                <w:rFonts w:ascii="Geomanist" w:eastAsia="Montserrat" w:hAnsi="Geomanist" w:cs="Montserrat"/>
                <w:sz w:val="18"/>
                <w:szCs w:val="18"/>
              </w:rPr>
              <w:t>Certificado FDA o CE o JIS o el equivalente del país de origen.</w:t>
            </w:r>
          </w:p>
          <w:p w14:paraId="17E2489E"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lang w:val="pt-PT"/>
              </w:rPr>
            </w:pPr>
            <w:r w:rsidRPr="001405B5">
              <w:rPr>
                <w:rFonts w:ascii="Geomanist" w:eastAsia="Montserrat" w:hAnsi="Geomanist" w:cs="Montserrat"/>
                <w:sz w:val="18"/>
                <w:szCs w:val="18"/>
                <w:lang w:val="pt-PT"/>
              </w:rPr>
              <w:t>Certificado de calidad ISO:9001 O ISO:13485</w:t>
            </w:r>
          </w:p>
        </w:tc>
      </w:tr>
    </w:tbl>
    <w:p w14:paraId="65E22643" w14:textId="77777777" w:rsidR="001405B5" w:rsidRPr="001405B5" w:rsidRDefault="001405B5" w:rsidP="001405B5">
      <w:pPr>
        <w:widowControl w:val="0"/>
        <w:autoSpaceDE w:val="0"/>
        <w:autoSpaceDN w:val="0"/>
        <w:rPr>
          <w:rFonts w:ascii="Geomanist" w:eastAsia="Montserrat" w:hAnsi="Geomanist" w:cs="Montserrat"/>
          <w:sz w:val="22"/>
          <w:szCs w:val="22"/>
          <w:lang w:val="pt-PT"/>
        </w:rPr>
      </w:pPr>
    </w:p>
    <w:p w14:paraId="2FE2B2B4" w14:textId="77777777" w:rsidR="001405B5" w:rsidRPr="001405B5" w:rsidRDefault="001405B5" w:rsidP="001405B5">
      <w:pPr>
        <w:widowControl w:val="0"/>
        <w:autoSpaceDE w:val="0"/>
        <w:autoSpaceDN w:val="0"/>
        <w:jc w:val="center"/>
        <w:rPr>
          <w:rFonts w:ascii="Geomanist" w:eastAsia="Montserrat" w:hAnsi="Geomanist" w:cs="Montserrat"/>
          <w:sz w:val="22"/>
          <w:szCs w:val="22"/>
          <w:lang w:val="pt-PT"/>
        </w:rPr>
      </w:pPr>
    </w:p>
    <w:p w14:paraId="26EE7F7B" w14:textId="77777777" w:rsidR="001405B5" w:rsidRPr="001405B5" w:rsidRDefault="001405B5" w:rsidP="001405B5">
      <w:pPr>
        <w:widowControl w:val="0"/>
        <w:autoSpaceDE w:val="0"/>
        <w:autoSpaceDN w:val="0"/>
        <w:spacing w:after="160" w:line="259" w:lineRule="auto"/>
        <w:rPr>
          <w:rFonts w:ascii="Geomanist" w:eastAsia="Montserrat" w:hAnsi="Geomanist" w:cs="Montserrat"/>
          <w:b/>
          <w:bCs/>
          <w:sz w:val="22"/>
          <w:szCs w:val="22"/>
          <w:lang w:val="es"/>
        </w:rPr>
      </w:pPr>
    </w:p>
    <w:p w14:paraId="269D4E3A" w14:textId="77777777" w:rsidR="001405B5" w:rsidRPr="001405B5" w:rsidRDefault="001405B5" w:rsidP="001405B5">
      <w:pPr>
        <w:widowControl w:val="0"/>
        <w:autoSpaceDE w:val="0"/>
        <w:autoSpaceDN w:val="0"/>
        <w:spacing w:after="160" w:line="259" w:lineRule="auto"/>
        <w:rPr>
          <w:rFonts w:ascii="Geomanist" w:eastAsia="Montserrat" w:hAnsi="Geomanist" w:cs="Montserrat"/>
          <w:b/>
          <w:bCs/>
          <w:sz w:val="22"/>
          <w:szCs w:val="22"/>
          <w:lang w:val="es"/>
        </w:rPr>
      </w:pPr>
    </w:p>
    <w:p w14:paraId="7BCED7EA" w14:textId="77777777" w:rsidR="001405B5" w:rsidRPr="001405B5" w:rsidRDefault="001405B5" w:rsidP="001405B5">
      <w:pPr>
        <w:widowControl w:val="0"/>
        <w:autoSpaceDE w:val="0"/>
        <w:autoSpaceDN w:val="0"/>
        <w:spacing w:after="160" w:line="259" w:lineRule="auto"/>
        <w:rPr>
          <w:rFonts w:ascii="Geomanist" w:eastAsia="Montserrat" w:hAnsi="Geomanist" w:cs="Montserrat"/>
          <w:b/>
          <w:bCs/>
          <w:sz w:val="22"/>
          <w:szCs w:val="22"/>
          <w:lang w:val="es"/>
        </w:rPr>
      </w:pPr>
    </w:p>
    <w:p w14:paraId="493E2BD6" w14:textId="77777777" w:rsidR="001405B5" w:rsidRPr="001405B5" w:rsidRDefault="001405B5" w:rsidP="001405B5">
      <w:pPr>
        <w:widowControl w:val="0"/>
        <w:autoSpaceDE w:val="0"/>
        <w:autoSpaceDN w:val="0"/>
        <w:spacing w:after="160" w:line="259" w:lineRule="auto"/>
        <w:rPr>
          <w:rFonts w:ascii="Geomanist" w:eastAsia="Montserrat" w:hAnsi="Geomanist" w:cs="Montserrat"/>
          <w:b/>
          <w:bCs/>
          <w:sz w:val="22"/>
          <w:szCs w:val="22"/>
          <w:lang w:val="es"/>
        </w:rPr>
      </w:pPr>
    </w:p>
    <w:p w14:paraId="71248615" w14:textId="77777777" w:rsidR="001405B5" w:rsidRPr="001405B5" w:rsidRDefault="001405B5" w:rsidP="001405B5">
      <w:pPr>
        <w:widowControl w:val="0"/>
        <w:autoSpaceDE w:val="0"/>
        <w:autoSpaceDN w:val="0"/>
        <w:spacing w:after="160" w:line="259" w:lineRule="auto"/>
        <w:rPr>
          <w:rFonts w:ascii="Geomanist" w:eastAsia="Montserrat" w:hAnsi="Geomanist" w:cs="Montserrat"/>
          <w:b/>
          <w:bCs/>
          <w:sz w:val="22"/>
          <w:szCs w:val="22"/>
          <w:lang w:val="es"/>
        </w:rPr>
      </w:pPr>
    </w:p>
    <w:p w14:paraId="58CB4644" w14:textId="77777777" w:rsidR="001405B5" w:rsidRPr="001405B5" w:rsidRDefault="001405B5" w:rsidP="001405B5">
      <w:pPr>
        <w:widowControl w:val="0"/>
        <w:autoSpaceDE w:val="0"/>
        <w:autoSpaceDN w:val="0"/>
        <w:rPr>
          <w:rFonts w:ascii="Geomanist" w:eastAsia="Tahoma" w:hAnsi="Geomanist" w:cs="Tahoma"/>
          <w:b/>
        </w:rPr>
      </w:pPr>
      <w:r w:rsidRPr="001405B5">
        <w:rPr>
          <w:rFonts w:ascii="Geomanist" w:eastAsia="Tahoma" w:hAnsi="Geomanist" w:cs="Tahoma"/>
          <w:b/>
        </w:rPr>
        <w:lastRenderedPageBreak/>
        <w:t>Apéndice 3. Cédulas Descriptivas del Equipo</w:t>
      </w:r>
    </w:p>
    <w:p w14:paraId="0953850F" w14:textId="77777777" w:rsidR="001405B5" w:rsidRPr="001405B5" w:rsidRDefault="001405B5" w:rsidP="001405B5">
      <w:pPr>
        <w:widowControl w:val="0"/>
        <w:autoSpaceDE w:val="0"/>
        <w:autoSpaceDN w:val="0"/>
        <w:rPr>
          <w:rFonts w:ascii="Geomanist" w:eastAsia="Tahoma" w:hAnsi="Geomanist" w:cs="Tahoma"/>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7796"/>
      </w:tblGrid>
      <w:tr w:rsidR="001405B5" w:rsidRPr="001405B5" w14:paraId="4054802D" w14:textId="77777777" w:rsidTr="00662867">
        <w:trPr>
          <w:trHeight w:val="557"/>
        </w:trPr>
        <w:tc>
          <w:tcPr>
            <w:tcW w:w="1980" w:type="dxa"/>
            <w:shd w:val="clear" w:color="auto" w:fill="auto"/>
            <w:vAlign w:val="center"/>
            <w:hideMark/>
          </w:tcPr>
          <w:p w14:paraId="64244892" w14:textId="77777777" w:rsidR="001405B5" w:rsidRPr="001405B5" w:rsidRDefault="001405B5" w:rsidP="001405B5">
            <w:pPr>
              <w:widowControl w:val="0"/>
              <w:autoSpaceDE w:val="0"/>
              <w:autoSpaceDN w:val="0"/>
              <w:rPr>
                <w:rFonts w:ascii="Geomanist" w:eastAsia="Tahoma" w:hAnsi="Geomanist" w:cs="Arial"/>
                <w:b/>
                <w:bCs/>
                <w:sz w:val="18"/>
                <w:szCs w:val="18"/>
              </w:rPr>
            </w:pPr>
            <w:r w:rsidRPr="001405B5">
              <w:rPr>
                <w:rFonts w:ascii="Geomanist" w:eastAsia="Tahoma" w:hAnsi="Geomanist" w:cs="Arial"/>
                <w:b/>
                <w:bCs/>
                <w:sz w:val="18"/>
                <w:szCs w:val="18"/>
              </w:rPr>
              <w:t>Clave y Nombre</w:t>
            </w:r>
          </w:p>
        </w:tc>
        <w:tc>
          <w:tcPr>
            <w:tcW w:w="7796" w:type="dxa"/>
            <w:shd w:val="clear" w:color="auto" w:fill="auto"/>
            <w:vAlign w:val="center"/>
          </w:tcPr>
          <w:p w14:paraId="5F00E4C0" w14:textId="77777777" w:rsidR="001405B5" w:rsidRPr="001405B5" w:rsidRDefault="001405B5" w:rsidP="001405B5">
            <w:pPr>
              <w:widowControl w:val="0"/>
              <w:autoSpaceDE w:val="0"/>
              <w:autoSpaceDN w:val="0"/>
              <w:rPr>
                <w:rFonts w:ascii="Geomanist" w:eastAsia="Tahoma" w:hAnsi="Geomanist" w:cs="Tahoma"/>
                <w:b/>
                <w:bCs/>
                <w:color w:val="000000"/>
                <w:sz w:val="18"/>
                <w:szCs w:val="18"/>
              </w:rPr>
            </w:pPr>
            <w:r w:rsidRPr="001405B5">
              <w:rPr>
                <w:rFonts w:ascii="Geomanist" w:eastAsia="Tahoma" w:hAnsi="Geomanist" w:cs="Tahoma"/>
                <w:b/>
                <w:bCs/>
                <w:color w:val="000000"/>
                <w:sz w:val="18"/>
                <w:szCs w:val="18"/>
              </w:rPr>
              <w:t xml:space="preserve">531.385.1155 </w:t>
            </w:r>
            <w:r w:rsidRPr="001405B5">
              <w:rPr>
                <w:rFonts w:ascii="Geomanist" w:eastAsia="Tahoma" w:hAnsi="Geomanist" w:cs="Tahoma"/>
                <w:b/>
                <w:bCs/>
                <w:sz w:val="18"/>
                <w:szCs w:val="18"/>
              </w:rPr>
              <w:t>Esterilizador</w:t>
            </w:r>
            <w:r w:rsidRPr="001405B5">
              <w:rPr>
                <w:rFonts w:ascii="Geomanist" w:eastAsia="Tahoma" w:hAnsi="Geomanist" w:cs="Tahoma"/>
                <w:b/>
                <w:bCs/>
                <w:color w:val="000000"/>
                <w:sz w:val="18"/>
                <w:szCs w:val="18"/>
              </w:rPr>
              <w:t xml:space="preserve"> de vapor tipo gabinete con eliminación forzosa de aire y cámara extraíble.</w:t>
            </w:r>
          </w:p>
        </w:tc>
      </w:tr>
      <w:tr w:rsidR="001405B5" w:rsidRPr="001405B5" w14:paraId="15AB179E" w14:textId="77777777" w:rsidTr="00662867">
        <w:trPr>
          <w:trHeight w:val="300"/>
        </w:trPr>
        <w:tc>
          <w:tcPr>
            <w:tcW w:w="1980" w:type="dxa"/>
            <w:vAlign w:val="center"/>
            <w:hideMark/>
          </w:tcPr>
          <w:p w14:paraId="04C623CE" w14:textId="77777777" w:rsidR="001405B5" w:rsidRPr="001405B5" w:rsidRDefault="001405B5" w:rsidP="001405B5">
            <w:pPr>
              <w:widowControl w:val="0"/>
              <w:autoSpaceDE w:val="0"/>
              <w:autoSpaceDN w:val="0"/>
              <w:spacing w:line="259" w:lineRule="auto"/>
              <w:rPr>
                <w:rFonts w:ascii="Geomanist" w:eastAsia="Tahoma" w:hAnsi="Geomanist" w:cs="Arial"/>
                <w:b/>
                <w:bCs/>
                <w:sz w:val="18"/>
                <w:szCs w:val="18"/>
              </w:rPr>
            </w:pPr>
            <w:r w:rsidRPr="001405B5">
              <w:rPr>
                <w:rFonts w:ascii="Geomanist" w:eastAsia="Calibri" w:hAnsi="Geomanist" w:cs="Tahoma"/>
                <w:b/>
                <w:sz w:val="18"/>
                <w:szCs w:val="18"/>
              </w:rPr>
              <w:t>Especificaciones</w:t>
            </w:r>
          </w:p>
        </w:tc>
        <w:tc>
          <w:tcPr>
            <w:tcW w:w="7796" w:type="dxa"/>
            <w:shd w:val="clear" w:color="auto" w:fill="auto"/>
          </w:tcPr>
          <w:p w14:paraId="40584710" w14:textId="77777777" w:rsidR="001405B5" w:rsidRPr="001405B5" w:rsidRDefault="001405B5" w:rsidP="001405B5">
            <w:pPr>
              <w:widowControl w:val="0"/>
              <w:autoSpaceDE w:val="0"/>
              <w:autoSpaceDN w:val="0"/>
              <w:jc w:val="both"/>
              <w:rPr>
                <w:rFonts w:ascii="Geomanist" w:eastAsia="Tahoma" w:hAnsi="Geomanist" w:cs="Tahoma"/>
                <w:sz w:val="18"/>
                <w:szCs w:val="18"/>
              </w:rPr>
            </w:pPr>
            <w:r w:rsidRPr="001405B5">
              <w:rPr>
                <w:rFonts w:ascii="Geomanist" w:eastAsia="Tahoma" w:hAnsi="Geomanist" w:cs="Tahoma"/>
                <w:sz w:val="18"/>
                <w:szCs w:val="18"/>
              </w:rPr>
              <w:t xml:space="preserve">Equipo </w:t>
            </w:r>
            <w:proofErr w:type="spellStart"/>
            <w:r w:rsidRPr="001405B5">
              <w:rPr>
                <w:rFonts w:ascii="Geomanist" w:eastAsia="Tahoma" w:hAnsi="Geomanist" w:cs="Tahoma"/>
                <w:sz w:val="18"/>
                <w:szCs w:val="18"/>
              </w:rPr>
              <w:t>semiportátil</w:t>
            </w:r>
            <w:proofErr w:type="spellEnd"/>
            <w:r w:rsidRPr="001405B5">
              <w:rPr>
                <w:rFonts w:ascii="Geomanist" w:eastAsia="Tahoma" w:hAnsi="Geomanist" w:cs="Tahoma"/>
                <w:sz w:val="18"/>
                <w:szCs w:val="18"/>
              </w:rPr>
              <w:t xml:space="preserve"> para esterilizar por medio de vapor autogenerado con eliminación forzosa de aire por inyección de vapor y cámaras extraíbles. Esterilizador de vapor para sobremesa o tipo gabinete con cámara de esterilización en forma de </w:t>
            </w:r>
            <w:proofErr w:type="spellStart"/>
            <w:r w:rsidRPr="001405B5">
              <w:rPr>
                <w:rFonts w:ascii="Geomanist" w:eastAsia="Tahoma" w:hAnsi="Geomanist" w:cs="Tahoma"/>
                <w:sz w:val="18"/>
                <w:szCs w:val="18"/>
              </w:rPr>
              <w:t>cassette</w:t>
            </w:r>
            <w:proofErr w:type="spellEnd"/>
            <w:r w:rsidRPr="001405B5">
              <w:rPr>
                <w:rFonts w:ascii="Geomanist" w:eastAsia="Tahoma" w:hAnsi="Geomanist" w:cs="Tahoma"/>
                <w:sz w:val="18"/>
                <w:szCs w:val="18"/>
              </w:rPr>
              <w:t xml:space="preserve"> extraíble. Controlado por microprocesador para control automático de todo el proceso de esterilización. Con sistemas de seguridad indicadores de proceso y fin de ciclo. Control digital del proceso. Incluye cuando menos 3 diferentes ciclos de esterilización y un proceso de secado por aire. Temperatura de vapor </w:t>
            </w:r>
            <w:proofErr w:type="gramStart"/>
            <w:r w:rsidRPr="001405B5">
              <w:rPr>
                <w:rFonts w:ascii="Geomanist" w:eastAsia="Tahoma" w:hAnsi="Geomanist" w:cs="Tahoma"/>
                <w:sz w:val="18"/>
                <w:szCs w:val="18"/>
              </w:rPr>
              <w:t>de acuerdo al</w:t>
            </w:r>
            <w:proofErr w:type="gramEnd"/>
            <w:r w:rsidRPr="001405B5">
              <w:rPr>
                <w:rFonts w:ascii="Geomanist" w:eastAsia="Tahoma" w:hAnsi="Geomanist" w:cs="Tahoma"/>
                <w:sz w:val="18"/>
                <w:szCs w:val="18"/>
              </w:rPr>
              <w:t xml:space="preserve"> ciclo de esterilización de 121°C o 138°C. Capacidades de las cámaras: 1.7 a 2 litros o 4.9 a 5.2 litros 4.9 a 5.5 litros según el servicio a que se destinen.</w:t>
            </w:r>
          </w:p>
        </w:tc>
      </w:tr>
      <w:tr w:rsidR="001405B5" w:rsidRPr="001405B5" w14:paraId="390E1BF1" w14:textId="77777777" w:rsidTr="00662867">
        <w:trPr>
          <w:trHeight w:val="300"/>
        </w:trPr>
        <w:tc>
          <w:tcPr>
            <w:tcW w:w="1980" w:type="dxa"/>
            <w:vAlign w:val="center"/>
          </w:tcPr>
          <w:p w14:paraId="5FB5C3F7"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b/>
                <w:bCs/>
                <w:sz w:val="18"/>
                <w:szCs w:val="18"/>
              </w:rPr>
              <w:t>Accesorios:</w:t>
            </w:r>
          </w:p>
        </w:tc>
        <w:tc>
          <w:tcPr>
            <w:tcW w:w="7796" w:type="dxa"/>
            <w:shd w:val="clear" w:color="auto" w:fill="auto"/>
            <w:vAlign w:val="center"/>
          </w:tcPr>
          <w:p w14:paraId="5B2BC414"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No aplica.</w:t>
            </w:r>
          </w:p>
        </w:tc>
      </w:tr>
      <w:tr w:rsidR="001405B5" w:rsidRPr="001405B5" w14:paraId="0BF79D5B" w14:textId="77777777" w:rsidTr="00662867">
        <w:trPr>
          <w:trHeight w:val="500"/>
        </w:trPr>
        <w:tc>
          <w:tcPr>
            <w:tcW w:w="1980" w:type="dxa"/>
            <w:vAlign w:val="center"/>
          </w:tcPr>
          <w:p w14:paraId="6D52BCDF" w14:textId="77777777" w:rsidR="001405B5" w:rsidRPr="001405B5" w:rsidRDefault="001405B5" w:rsidP="001405B5">
            <w:pPr>
              <w:widowControl w:val="0"/>
              <w:autoSpaceDE w:val="0"/>
              <w:autoSpaceDN w:val="0"/>
              <w:rPr>
                <w:rFonts w:ascii="Geomanist" w:eastAsia="Tahoma" w:hAnsi="Geomanist" w:cs="Tahoma"/>
                <w:b/>
                <w:bCs/>
                <w:sz w:val="18"/>
                <w:szCs w:val="18"/>
              </w:rPr>
            </w:pPr>
            <w:r w:rsidRPr="001405B5">
              <w:rPr>
                <w:rFonts w:ascii="Geomanist" w:eastAsia="Tahoma" w:hAnsi="Geomanist" w:cs="Tahoma"/>
                <w:b/>
                <w:bCs/>
                <w:sz w:val="18"/>
                <w:szCs w:val="18"/>
              </w:rPr>
              <w:t>Instalación:</w:t>
            </w:r>
          </w:p>
        </w:tc>
        <w:tc>
          <w:tcPr>
            <w:tcW w:w="7796" w:type="dxa"/>
            <w:shd w:val="clear" w:color="auto" w:fill="auto"/>
            <w:vAlign w:val="center"/>
          </w:tcPr>
          <w:p w14:paraId="1A24AC6D"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 xml:space="preserve">Se debe incluir todo lo necesario para su correcta instalación, puesta en marcha. Deberá realizarse en cada unidad médica por personal capacitado por el fabricante y/o titular del registro sanitario.  </w:t>
            </w:r>
          </w:p>
        </w:tc>
      </w:tr>
      <w:tr w:rsidR="001405B5" w:rsidRPr="001405B5" w14:paraId="1E92C949" w14:textId="77777777" w:rsidTr="00662867">
        <w:trPr>
          <w:trHeight w:val="300"/>
        </w:trPr>
        <w:tc>
          <w:tcPr>
            <w:tcW w:w="1980" w:type="dxa"/>
            <w:vAlign w:val="center"/>
          </w:tcPr>
          <w:p w14:paraId="355C51AC" w14:textId="77777777" w:rsidR="001405B5" w:rsidRPr="001405B5" w:rsidRDefault="001405B5" w:rsidP="001405B5">
            <w:pPr>
              <w:widowControl w:val="0"/>
              <w:autoSpaceDE w:val="0"/>
              <w:autoSpaceDN w:val="0"/>
              <w:rPr>
                <w:rFonts w:ascii="Geomanist" w:eastAsia="Tahoma" w:hAnsi="Geomanist" w:cs="Tahoma"/>
                <w:b/>
                <w:bCs/>
                <w:sz w:val="18"/>
                <w:szCs w:val="18"/>
              </w:rPr>
            </w:pPr>
            <w:r w:rsidRPr="001405B5">
              <w:rPr>
                <w:rFonts w:ascii="Geomanist" w:eastAsia="Tahoma" w:hAnsi="Geomanist" w:cs="Tahoma"/>
                <w:b/>
                <w:bCs/>
                <w:sz w:val="18"/>
                <w:szCs w:val="18"/>
              </w:rPr>
              <w:t>Capacitación:</w:t>
            </w:r>
          </w:p>
        </w:tc>
        <w:tc>
          <w:tcPr>
            <w:tcW w:w="7796" w:type="dxa"/>
            <w:shd w:val="clear" w:color="auto" w:fill="auto"/>
            <w:vAlign w:val="center"/>
          </w:tcPr>
          <w:p w14:paraId="31B6145E"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La unidad médica podrá solicitarla al proveedor adjudicado durante el periodo de la garantía, una capacitación en los turnos que solicite, posteriormente vía remota, sin que genere costo extra.</w:t>
            </w:r>
          </w:p>
          <w:p w14:paraId="31382EAB"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 xml:space="preserve">La capacitación se podrá solicitar para el área médica (médicos y técnicos médicos y paramédicos); asimismo, para el área técnica (ingeniería biomédica y mantenimiento, servicios generales, </w:t>
            </w:r>
            <w:proofErr w:type="spellStart"/>
            <w:r w:rsidRPr="001405B5">
              <w:rPr>
                <w:rFonts w:ascii="Geomanist" w:eastAsia="Tahoma" w:hAnsi="Geomanist" w:cs="Tahoma"/>
                <w:sz w:val="18"/>
                <w:szCs w:val="18"/>
              </w:rPr>
              <w:t>etc</w:t>
            </w:r>
            <w:proofErr w:type="spellEnd"/>
            <w:r w:rsidRPr="001405B5">
              <w:rPr>
                <w:rFonts w:ascii="Geomanist" w:eastAsia="Tahoma" w:hAnsi="Geomanist" w:cs="Tahoma"/>
                <w:sz w:val="18"/>
                <w:szCs w:val="18"/>
              </w:rPr>
              <w:t xml:space="preserve">). </w:t>
            </w:r>
          </w:p>
          <w:p w14:paraId="53632BC3"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 xml:space="preserve">Deberá realizarse por personal capacitado por el fabricante y/o titular del registro sanitario.  </w:t>
            </w:r>
          </w:p>
        </w:tc>
      </w:tr>
      <w:tr w:rsidR="001405B5" w:rsidRPr="001405B5" w14:paraId="332B53DF" w14:textId="77777777" w:rsidTr="00662867">
        <w:trPr>
          <w:trHeight w:val="300"/>
        </w:trPr>
        <w:tc>
          <w:tcPr>
            <w:tcW w:w="1980" w:type="dxa"/>
            <w:vAlign w:val="center"/>
          </w:tcPr>
          <w:p w14:paraId="0040A926" w14:textId="77777777" w:rsidR="001405B5" w:rsidRPr="001405B5" w:rsidRDefault="001405B5" w:rsidP="001405B5">
            <w:pPr>
              <w:widowControl w:val="0"/>
              <w:autoSpaceDE w:val="0"/>
              <w:autoSpaceDN w:val="0"/>
              <w:rPr>
                <w:rFonts w:ascii="Geomanist" w:eastAsia="Tahoma" w:hAnsi="Geomanist" w:cs="Tahoma"/>
                <w:b/>
                <w:bCs/>
                <w:sz w:val="18"/>
                <w:szCs w:val="18"/>
              </w:rPr>
            </w:pPr>
            <w:r w:rsidRPr="001405B5">
              <w:rPr>
                <w:rFonts w:ascii="Geomanist" w:eastAsia="Tahoma" w:hAnsi="Geomanist" w:cs="Tahoma"/>
                <w:b/>
                <w:bCs/>
                <w:sz w:val="18"/>
                <w:szCs w:val="18"/>
              </w:rPr>
              <w:t>Mantenimiento:</w:t>
            </w:r>
          </w:p>
        </w:tc>
        <w:tc>
          <w:tcPr>
            <w:tcW w:w="7796" w:type="dxa"/>
            <w:shd w:val="clear" w:color="auto" w:fill="auto"/>
            <w:vAlign w:val="center"/>
          </w:tcPr>
          <w:p w14:paraId="4BA5D00D" w14:textId="77777777" w:rsidR="001405B5" w:rsidRPr="001405B5" w:rsidRDefault="001405B5" w:rsidP="001405B5">
            <w:pPr>
              <w:widowControl w:val="0"/>
              <w:autoSpaceDE w:val="0"/>
              <w:autoSpaceDN w:val="0"/>
              <w:rPr>
                <w:rFonts w:ascii="Geomanist" w:eastAsia="Montserrat" w:hAnsi="Geomanist" w:cs="Montserrat"/>
                <w:sz w:val="18"/>
                <w:szCs w:val="18"/>
              </w:rPr>
            </w:pPr>
            <w:r w:rsidRPr="001405B5">
              <w:rPr>
                <w:rFonts w:ascii="Geomanist" w:eastAsia="Montserrat" w:hAnsi="Geomanist" w:cs="Montserrat"/>
                <w:sz w:val="18"/>
                <w:szCs w:val="18"/>
              </w:rPr>
              <w:t>Preventivo y correctivo por personal calificado y certificado por personal autorizado por el fabricante. Garantía por 24 meses.</w:t>
            </w:r>
          </w:p>
        </w:tc>
      </w:tr>
      <w:tr w:rsidR="001405B5" w:rsidRPr="001405B5" w14:paraId="6C249064" w14:textId="77777777" w:rsidTr="00662867">
        <w:trPr>
          <w:trHeight w:val="300"/>
        </w:trPr>
        <w:tc>
          <w:tcPr>
            <w:tcW w:w="1980" w:type="dxa"/>
            <w:vAlign w:val="center"/>
          </w:tcPr>
          <w:p w14:paraId="203D6F60" w14:textId="77777777" w:rsidR="001405B5" w:rsidRPr="001405B5" w:rsidRDefault="001405B5" w:rsidP="001405B5">
            <w:pPr>
              <w:widowControl w:val="0"/>
              <w:autoSpaceDE w:val="0"/>
              <w:autoSpaceDN w:val="0"/>
              <w:rPr>
                <w:rFonts w:ascii="Geomanist" w:eastAsia="Tahoma" w:hAnsi="Geomanist" w:cs="Tahoma"/>
                <w:b/>
                <w:bCs/>
                <w:sz w:val="18"/>
                <w:szCs w:val="18"/>
              </w:rPr>
            </w:pPr>
            <w:r w:rsidRPr="001405B5">
              <w:rPr>
                <w:rFonts w:ascii="Geomanist" w:eastAsia="Tahoma" w:hAnsi="Geomanist" w:cs="Tahoma"/>
                <w:b/>
                <w:bCs/>
                <w:sz w:val="18"/>
                <w:szCs w:val="18"/>
              </w:rPr>
              <w:t xml:space="preserve">Normas </w:t>
            </w:r>
          </w:p>
        </w:tc>
        <w:tc>
          <w:tcPr>
            <w:tcW w:w="7796" w:type="dxa"/>
            <w:shd w:val="clear" w:color="auto" w:fill="auto"/>
            <w:vAlign w:val="center"/>
          </w:tcPr>
          <w:p w14:paraId="6FE675C9" w14:textId="77777777" w:rsidR="001405B5" w:rsidRPr="001405B5" w:rsidRDefault="001405B5" w:rsidP="001405B5">
            <w:pPr>
              <w:widowControl w:val="0"/>
              <w:autoSpaceDE w:val="0"/>
              <w:autoSpaceDN w:val="0"/>
              <w:rPr>
                <w:rFonts w:ascii="Geomanist" w:eastAsia="Montserrat" w:hAnsi="Geomanist" w:cs="Montserrat"/>
                <w:sz w:val="18"/>
                <w:szCs w:val="18"/>
              </w:rPr>
            </w:pPr>
            <w:r w:rsidRPr="001405B5">
              <w:rPr>
                <w:rFonts w:ascii="Geomanist" w:eastAsia="Montserrat" w:hAnsi="Geomanist" w:cs="Montserrat"/>
                <w:sz w:val="18"/>
                <w:szCs w:val="18"/>
              </w:rPr>
              <w:t>Para bienes de origen nacional presentar copia simple de:</w:t>
            </w:r>
          </w:p>
          <w:p w14:paraId="77419DE5"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rPr>
            </w:pPr>
            <w:r w:rsidRPr="001405B5">
              <w:rPr>
                <w:rFonts w:ascii="Geomanist" w:eastAsia="Montserrat" w:hAnsi="Geomanist" w:cs="Montserrat"/>
                <w:sz w:val="18"/>
                <w:szCs w:val="18"/>
              </w:rPr>
              <w:t>Certificado de buenas prácticas de fabricación expedido por la COFEPRIS.</w:t>
            </w:r>
          </w:p>
          <w:p w14:paraId="2B536064"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lang w:val="pt-PT"/>
              </w:rPr>
            </w:pPr>
            <w:r w:rsidRPr="001405B5">
              <w:rPr>
                <w:rFonts w:ascii="Geomanist" w:eastAsia="Montserrat" w:hAnsi="Geomanist" w:cs="Montserrat"/>
                <w:sz w:val="18"/>
                <w:szCs w:val="18"/>
                <w:lang w:val="pt-PT"/>
              </w:rPr>
              <w:t>Certificado de calidad ISO:9001 O ISO:13485</w:t>
            </w:r>
          </w:p>
          <w:p w14:paraId="38A59C18"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rPr>
            </w:pPr>
            <w:r w:rsidRPr="001405B5">
              <w:rPr>
                <w:rFonts w:ascii="Geomanist" w:eastAsia="Montserrat" w:hAnsi="Geomanist" w:cs="Montserrat"/>
                <w:sz w:val="18"/>
                <w:szCs w:val="18"/>
              </w:rPr>
              <w:t>Registro sanitario expedido por COFEPRIS o carta bajo protesta de decir verdad que no requiere requieren registro sanitario de acuerdo con COFEPRIS con sustento DOF.</w:t>
            </w:r>
          </w:p>
          <w:p w14:paraId="44620E4C" w14:textId="77777777" w:rsidR="001405B5" w:rsidRPr="001405B5" w:rsidRDefault="001405B5" w:rsidP="001405B5">
            <w:pPr>
              <w:widowControl w:val="0"/>
              <w:autoSpaceDE w:val="0"/>
              <w:autoSpaceDN w:val="0"/>
              <w:rPr>
                <w:rFonts w:ascii="Geomanist" w:eastAsia="Montserrat" w:hAnsi="Geomanist" w:cs="Montserrat"/>
                <w:sz w:val="18"/>
                <w:szCs w:val="18"/>
              </w:rPr>
            </w:pPr>
            <w:r w:rsidRPr="001405B5">
              <w:rPr>
                <w:rFonts w:ascii="Geomanist" w:eastAsia="Montserrat" w:hAnsi="Geomanist" w:cs="Montserrat"/>
                <w:sz w:val="18"/>
                <w:szCs w:val="18"/>
              </w:rPr>
              <w:t>Para bienes de origen internacional presentar copia simple de:</w:t>
            </w:r>
          </w:p>
          <w:p w14:paraId="00CB61B0"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rPr>
            </w:pPr>
            <w:r w:rsidRPr="001405B5">
              <w:rPr>
                <w:rFonts w:ascii="Geomanist" w:eastAsia="Montserrat" w:hAnsi="Geomanist" w:cs="Montserrat"/>
                <w:sz w:val="18"/>
                <w:szCs w:val="18"/>
              </w:rPr>
              <w:t>Certificado FDA o CE o JIS o el equivalente del país de origen.</w:t>
            </w:r>
          </w:p>
          <w:p w14:paraId="156F5BE1"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lang w:val="pt-PT"/>
              </w:rPr>
            </w:pPr>
            <w:r w:rsidRPr="001405B5">
              <w:rPr>
                <w:rFonts w:ascii="Geomanist" w:eastAsia="Montserrat" w:hAnsi="Geomanist" w:cs="Montserrat"/>
                <w:sz w:val="18"/>
                <w:szCs w:val="18"/>
                <w:lang w:val="pt-PT"/>
              </w:rPr>
              <w:t>Certificado de calidad ISO:9001 O ISO:13485</w:t>
            </w:r>
          </w:p>
        </w:tc>
      </w:tr>
    </w:tbl>
    <w:p w14:paraId="51C446DF" w14:textId="77777777" w:rsidR="001405B5" w:rsidRPr="001405B5" w:rsidRDefault="001405B5" w:rsidP="001405B5">
      <w:pPr>
        <w:widowControl w:val="0"/>
        <w:autoSpaceDE w:val="0"/>
        <w:autoSpaceDN w:val="0"/>
        <w:rPr>
          <w:rFonts w:ascii="Geomanist" w:eastAsia="Montserrat" w:hAnsi="Geomanist" w:cs="Montserrat"/>
          <w:sz w:val="22"/>
          <w:szCs w:val="22"/>
          <w:lang w:val="pt-PT"/>
        </w:rPr>
      </w:pPr>
    </w:p>
    <w:p w14:paraId="71DFC8E0" w14:textId="77777777" w:rsidR="001405B5" w:rsidRPr="001405B5" w:rsidRDefault="001405B5" w:rsidP="001405B5">
      <w:pPr>
        <w:widowControl w:val="0"/>
        <w:autoSpaceDE w:val="0"/>
        <w:autoSpaceDN w:val="0"/>
        <w:jc w:val="center"/>
        <w:rPr>
          <w:rFonts w:ascii="Geomanist" w:eastAsia="Montserrat" w:hAnsi="Geomanist" w:cs="Montserrat"/>
          <w:sz w:val="22"/>
          <w:szCs w:val="22"/>
          <w:lang w:val="pt-PT"/>
        </w:rPr>
      </w:pPr>
    </w:p>
    <w:p w14:paraId="312A40D9" w14:textId="77777777" w:rsidR="001405B5" w:rsidRPr="001405B5" w:rsidRDefault="001405B5" w:rsidP="001405B5">
      <w:pPr>
        <w:widowControl w:val="0"/>
        <w:autoSpaceDE w:val="0"/>
        <w:autoSpaceDN w:val="0"/>
        <w:spacing w:after="160" w:line="259" w:lineRule="auto"/>
        <w:rPr>
          <w:rFonts w:ascii="Geomanist" w:eastAsia="Montserrat" w:hAnsi="Geomanist" w:cs="Montserrat"/>
          <w:b/>
          <w:bCs/>
          <w:sz w:val="22"/>
          <w:szCs w:val="22"/>
          <w:lang w:val="es"/>
        </w:rPr>
      </w:pPr>
    </w:p>
    <w:p w14:paraId="3D0687E5" w14:textId="77777777" w:rsidR="001405B5" w:rsidRPr="001405B5" w:rsidRDefault="001405B5" w:rsidP="001405B5">
      <w:pPr>
        <w:widowControl w:val="0"/>
        <w:autoSpaceDE w:val="0"/>
        <w:autoSpaceDN w:val="0"/>
        <w:spacing w:after="160" w:line="259" w:lineRule="auto"/>
        <w:rPr>
          <w:rFonts w:ascii="Geomanist" w:eastAsia="Montserrat" w:hAnsi="Geomanist" w:cs="Montserrat"/>
          <w:b/>
          <w:bCs/>
          <w:sz w:val="22"/>
          <w:szCs w:val="22"/>
          <w:lang w:val="es"/>
        </w:rPr>
      </w:pPr>
    </w:p>
    <w:p w14:paraId="3E982579" w14:textId="77777777" w:rsidR="001405B5" w:rsidRPr="001405B5" w:rsidRDefault="001405B5" w:rsidP="001405B5">
      <w:pPr>
        <w:widowControl w:val="0"/>
        <w:autoSpaceDE w:val="0"/>
        <w:autoSpaceDN w:val="0"/>
        <w:spacing w:after="160" w:line="259" w:lineRule="auto"/>
        <w:rPr>
          <w:rFonts w:ascii="Geomanist" w:eastAsia="Montserrat" w:hAnsi="Geomanist" w:cs="Montserrat"/>
          <w:b/>
          <w:bCs/>
          <w:sz w:val="22"/>
          <w:szCs w:val="22"/>
          <w:lang w:val="es"/>
        </w:rPr>
      </w:pPr>
    </w:p>
    <w:p w14:paraId="6DE25F28" w14:textId="77777777" w:rsidR="001405B5" w:rsidRPr="001405B5" w:rsidRDefault="001405B5" w:rsidP="001405B5">
      <w:pPr>
        <w:widowControl w:val="0"/>
        <w:autoSpaceDE w:val="0"/>
        <w:autoSpaceDN w:val="0"/>
        <w:spacing w:after="160" w:line="259" w:lineRule="auto"/>
        <w:rPr>
          <w:rFonts w:ascii="Geomanist" w:eastAsia="Montserrat" w:hAnsi="Geomanist" w:cs="Montserrat"/>
          <w:b/>
          <w:bCs/>
          <w:sz w:val="22"/>
          <w:szCs w:val="22"/>
          <w:lang w:val="es"/>
        </w:rPr>
      </w:pPr>
    </w:p>
    <w:p w14:paraId="20697752" w14:textId="77777777" w:rsidR="001405B5" w:rsidRPr="001405B5" w:rsidRDefault="001405B5" w:rsidP="001405B5">
      <w:pPr>
        <w:widowControl w:val="0"/>
        <w:autoSpaceDE w:val="0"/>
        <w:autoSpaceDN w:val="0"/>
        <w:spacing w:after="160" w:line="259" w:lineRule="auto"/>
        <w:rPr>
          <w:rFonts w:ascii="Geomanist" w:eastAsia="Montserrat" w:hAnsi="Geomanist" w:cs="Montserrat"/>
          <w:sz w:val="22"/>
          <w:szCs w:val="22"/>
          <w:lang w:val="es"/>
        </w:rPr>
      </w:pPr>
    </w:p>
    <w:p w14:paraId="09134CF3" w14:textId="77777777" w:rsidR="001405B5" w:rsidRPr="001405B5" w:rsidRDefault="001405B5" w:rsidP="001405B5">
      <w:pPr>
        <w:widowControl w:val="0"/>
        <w:autoSpaceDE w:val="0"/>
        <w:autoSpaceDN w:val="0"/>
        <w:spacing w:after="160" w:line="259" w:lineRule="auto"/>
        <w:rPr>
          <w:rFonts w:ascii="Geomanist" w:eastAsia="Montserrat" w:hAnsi="Geomanist" w:cs="Montserrat"/>
          <w:sz w:val="22"/>
          <w:szCs w:val="22"/>
          <w:lang w:val="es"/>
        </w:rPr>
      </w:pPr>
    </w:p>
    <w:p w14:paraId="447BB6AE" w14:textId="77777777" w:rsidR="001405B5" w:rsidRPr="001405B5" w:rsidRDefault="001405B5" w:rsidP="001405B5">
      <w:pPr>
        <w:widowControl w:val="0"/>
        <w:autoSpaceDE w:val="0"/>
        <w:autoSpaceDN w:val="0"/>
        <w:rPr>
          <w:rFonts w:ascii="Geomanist" w:eastAsia="Tahoma" w:hAnsi="Geomanist" w:cs="Tahoma"/>
          <w:b/>
          <w:sz w:val="22"/>
          <w:szCs w:val="22"/>
        </w:rPr>
      </w:pPr>
    </w:p>
    <w:p w14:paraId="591C1816" w14:textId="77777777" w:rsidR="001405B5" w:rsidRPr="001405B5" w:rsidRDefault="001405B5" w:rsidP="001405B5">
      <w:pPr>
        <w:widowControl w:val="0"/>
        <w:autoSpaceDE w:val="0"/>
        <w:autoSpaceDN w:val="0"/>
        <w:rPr>
          <w:rFonts w:ascii="Geomanist" w:eastAsia="Tahoma" w:hAnsi="Geomanist" w:cs="Tahoma"/>
          <w:b/>
          <w:sz w:val="22"/>
          <w:szCs w:val="22"/>
        </w:rPr>
      </w:pPr>
    </w:p>
    <w:p w14:paraId="46F5FB0B" w14:textId="77777777" w:rsidR="001405B5" w:rsidRPr="001405B5" w:rsidRDefault="001405B5" w:rsidP="001405B5">
      <w:pPr>
        <w:widowControl w:val="0"/>
        <w:autoSpaceDE w:val="0"/>
        <w:autoSpaceDN w:val="0"/>
        <w:rPr>
          <w:rFonts w:ascii="Geomanist" w:eastAsia="Tahoma" w:hAnsi="Geomanist" w:cs="Tahoma"/>
          <w:b/>
        </w:rPr>
      </w:pPr>
      <w:r w:rsidRPr="001405B5">
        <w:rPr>
          <w:rFonts w:ascii="Geomanist" w:eastAsia="Tahoma" w:hAnsi="Geomanist" w:cs="Tahoma"/>
          <w:b/>
        </w:rPr>
        <w:lastRenderedPageBreak/>
        <w:t xml:space="preserve">Apéndice 3. Cédulas Descriptivas del Equipo </w:t>
      </w:r>
    </w:p>
    <w:p w14:paraId="65ACAB89" w14:textId="77777777" w:rsidR="001405B5" w:rsidRPr="001405B5" w:rsidRDefault="001405B5" w:rsidP="001405B5">
      <w:pPr>
        <w:widowControl w:val="0"/>
        <w:autoSpaceDE w:val="0"/>
        <w:autoSpaceDN w:val="0"/>
        <w:rPr>
          <w:rFonts w:ascii="Geomanist" w:eastAsia="Tahoma" w:hAnsi="Geomanist" w:cs="Tahoma"/>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7796"/>
      </w:tblGrid>
      <w:tr w:rsidR="001405B5" w:rsidRPr="001405B5" w14:paraId="4C680CDC" w14:textId="77777777" w:rsidTr="00662867">
        <w:trPr>
          <w:trHeight w:val="557"/>
        </w:trPr>
        <w:tc>
          <w:tcPr>
            <w:tcW w:w="1980" w:type="dxa"/>
            <w:shd w:val="clear" w:color="auto" w:fill="auto"/>
            <w:vAlign w:val="center"/>
            <w:hideMark/>
          </w:tcPr>
          <w:p w14:paraId="2C3D9F1B" w14:textId="77777777" w:rsidR="001405B5" w:rsidRPr="001405B5" w:rsidRDefault="001405B5" w:rsidP="001405B5">
            <w:pPr>
              <w:widowControl w:val="0"/>
              <w:autoSpaceDE w:val="0"/>
              <w:autoSpaceDN w:val="0"/>
              <w:rPr>
                <w:rFonts w:ascii="Geomanist" w:eastAsia="Tahoma" w:hAnsi="Geomanist" w:cs="Arial"/>
                <w:b/>
                <w:bCs/>
                <w:sz w:val="18"/>
                <w:szCs w:val="18"/>
              </w:rPr>
            </w:pPr>
            <w:r w:rsidRPr="001405B5">
              <w:rPr>
                <w:rFonts w:ascii="Geomanist" w:eastAsia="Tahoma" w:hAnsi="Geomanist" w:cs="Arial"/>
                <w:b/>
                <w:bCs/>
                <w:sz w:val="18"/>
                <w:szCs w:val="18"/>
              </w:rPr>
              <w:t>Clave y Nombre</w:t>
            </w:r>
          </w:p>
        </w:tc>
        <w:tc>
          <w:tcPr>
            <w:tcW w:w="7796" w:type="dxa"/>
            <w:shd w:val="clear" w:color="auto" w:fill="auto"/>
            <w:vAlign w:val="center"/>
          </w:tcPr>
          <w:p w14:paraId="530D9DB5" w14:textId="77777777" w:rsidR="001405B5" w:rsidRPr="001405B5" w:rsidRDefault="001405B5" w:rsidP="001405B5">
            <w:pPr>
              <w:widowControl w:val="0"/>
              <w:autoSpaceDE w:val="0"/>
              <w:autoSpaceDN w:val="0"/>
              <w:rPr>
                <w:rFonts w:ascii="Geomanist" w:eastAsia="Tahoma" w:hAnsi="Geomanist" w:cs="Tahoma"/>
                <w:b/>
                <w:bCs/>
                <w:color w:val="000000"/>
                <w:sz w:val="18"/>
                <w:szCs w:val="18"/>
              </w:rPr>
            </w:pPr>
            <w:proofErr w:type="gramStart"/>
            <w:r w:rsidRPr="001405B5">
              <w:rPr>
                <w:rFonts w:ascii="Geomanist" w:eastAsia="Tahoma" w:hAnsi="Geomanist" w:cs="Tahoma"/>
                <w:b/>
                <w:bCs/>
                <w:color w:val="000000"/>
                <w:sz w:val="18"/>
                <w:szCs w:val="18"/>
              </w:rPr>
              <w:t>531.624.0026</w:t>
            </w:r>
            <w:r w:rsidRPr="001405B5">
              <w:rPr>
                <w:rFonts w:ascii="Geomanist" w:eastAsia="Tahoma" w:hAnsi="Geomanist" w:cs="Tahoma"/>
                <w:sz w:val="18"/>
                <w:szCs w:val="18"/>
              </w:rPr>
              <w:t xml:space="preserve">  </w:t>
            </w:r>
            <w:r w:rsidRPr="001405B5">
              <w:rPr>
                <w:rFonts w:ascii="Geomanist" w:eastAsia="Tahoma" w:hAnsi="Geomanist" w:cs="Tahoma"/>
                <w:b/>
                <w:bCs/>
                <w:color w:val="000000"/>
                <w:sz w:val="18"/>
                <w:szCs w:val="18"/>
              </w:rPr>
              <w:t>Microscopio</w:t>
            </w:r>
            <w:proofErr w:type="gramEnd"/>
            <w:r w:rsidRPr="001405B5">
              <w:rPr>
                <w:rFonts w:ascii="Geomanist" w:eastAsia="Tahoma" w:hAnsi="Geomanist" w:cs="Tahoma"/>
                <w:b/>
                <w:bCs/>
                <w:color w:val="000000"/>
                <w:sz w:val="18"/>
                <w:szCs w:val="18"/>
              </w:rPr>
              <w:t xml:space="preserve"> para </w:t>
            </w:r>
            <w:proofErr w:type="spellStart"/>
            <w:r w:rsidRPr="001405B5">
              <w:rPr>
                <w:rFonts w:ascii="Geomanist" w:eastAsia="Tahoma" w:hAnsi="Geomanist" w:cs="Tahoma"/>
                <w:b/>
                <w:bCs/>
                <w:color w:val="000000"/>
                <w:sz w:val="18"/>
                <w:szCs w:val="18"/>
              </w:rPr>
              <w:t>oftalmocirugía</w:t>
            </w:r>
            <w:proofErr w:type="spellEnd"/>
            <w:r w:rsidRPr="001405B5">
              <w:rPr>
                <w:rFonts w:ascii="Geomanist" w:eastAsia="Tahoma" w:hAnsi="Geomanist" w:cs="Tahoma"/>
                <w:b/>
                <w:bCs/>
                <w:color w:val="000000"/>
                <w:sz w:val="18"/>
                <w:szCs w:val="18"/>
              </w:rPr>
              <w:t>.</w:t>
            </w:r>
          </w:p>
        </w:tc>
      </w:tr>
      <w:tr w:rsidR="001405B5" w:rsidRPr="001405B5" w14:paraId="08C3AEEB" w14:textId="77777777" w:rsidTr="00662867">
        <w:trPr>
          <w:trHeight w:val="300"/>
        </w:trPr>
        <w:tc>
          <w:tcPr>
            <w:tcW w:w="1980" w:type="dxa"/>
            <w:vAlign w:val="center"/>
            <w:hideMark/>
          </w:tcPr>
          <w:p w14:paraId="4EC2212C" w14:textId="77777777" w:rsidR="001405B5" w:rsidRPr="001405B5" w:rsidRDefault="001405B5" w:rsidP="001405B5">
            <w:pPr>
              <w:widowControl w:val="0"/>
              <w:autoSpaceDE w:val="0"/>
              <w:autoSpaceDN w:val="0"/>
              <w:spacing w:line="259" w:lineRule="auto"/>
              <w:rPr>
                <w:rFonts w:ascii="Geomanist" w:eastAsia="Tahoma" w:hAnsi="Geomanist" w:cs="Arial"/>
                <w:b/>
                <w:bCs/>
                <w:sz w:val="18"/>
                <w:szCs w:val="18"/>
              </w:rPr>
            </w:pPr>
            <w:r w:rsidRPr="001405B5">
              <w:rPr>
                <w:rFonts w:ascii="Geomanist" w:eastAsia="Calibri" w:hAnsi="Geomanist" w:cs="Tahoma"/>
                <w:b/>
                <w:sz w:val="18"/>
                <w:szCs w:val="18"/>
              </w:rPr>
              <w:t>Especificaciones</w:t>
            </w:r>
          </w:p>
        </w:tc>
        <w:tc>
          <w:tcPr>
            <w:tcW w:w="7796" w:type="dxa"/>
            <w:shd w:val="clear" w:color="auto" w:fill="auto"/>
          </w:tcPr>
          <w:p w14:paraId="087F793E" w14:textId="77777777" w:rsidR="001405B5" w:rsidRPr="001405B5" w:rsidRDefault="001405B5" w:rsidP="001405B5">
            <w:pPr>
              <w:widowControl w:val="0"/>
              <w:autoSpaceDE w:val="0"/>
              <w:autoSpaceDN w:val="0"/>
              <w:jc w:val="both"/>
              <w:rPr>
                <w:rFonts w:ascii="Geomanist" w:eastAsia="Tahoma" w:hAnsi="Geomanist" w:cs="Tahoma"/>
                <w:sz w:val="18"/>
                <w:szCs w:val="18"/>
              </w:rPr>
            </w:pPr>
            <w:r w:rsidRPr="001405B5">
              <w:rPr>
                <w:rFonts w:ascii="Geomanist" w:eastAsia="Tahoma" w:hAnsi="Geomanist" w:cs="Tahoma"/>
                <w:sz w:val="18"/>
                <w:szCs w:val="18"/>
              </w:rPr>
              <w:t xml:space="preserve">Auxiliar en las intervenciones quirúrgicas de oftalmología. </w:t>
            </w:r>
          </w:p>
          <w:p w14:paraId="1D5AF45A"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 xml:space="preserve">Columna-estativo </w:t>
            </w:r>
            <w:proofErr w:type="spellStart"/>
            <w:r w:rsidRPr="001405B5">
              <w:rPr>
                <w:rFonts w:ascii="Geomanist" w:eastAsia="Tahoma" w:hAnsi="Geomanist" w:cs="Tahoma"/>
                <w:sz w:val="18"/>
                <w:szCs w:val="18"/>
              </w:rPr>
              <w:t>rodable</w:t>
            </w:r>
            <w:proofErr w:type="spellEnd"/>
            <w:r w:rsidRPr="001405B5">
              <w:rPr>
                <w:rFonts w:ascii="Geomanist" w:eastAsia="Tahoma" w:hAnsi="Geomanist" w:cs="Tahoma"/>
                <w:sz w:val="18"/>
                <w:szCs w:val="18"/>
              </w:rPr>
              <w:t xml:space="preserve"> con sistema de frenado. Brazo articulado compensado y de contrabalanceo. Sistema de movimiento XY motorizado con botón de puesta a cero o </w:t>
            </w:r>
            <w:proofErr w:type="spellStart"/>
            <w:r w:rsidRPr="001405B5">
              <w:rPr>
                <w:rFonts w:ascii="Geomanist" w:eastAsia="Tahoma" w:hAnsi="Geomanist" w:cs="Tahoma"/>
                <w:sz w:val="18"/>
                <w:szCs w:val="18"/>
              </w:rPr>
              <w:t>precentrado</w:t>
            </w:r>
            <w:proofErr w:type="spellEnd"/>
            <w:r w:rsidRPr="001405B5">
              <w:rPr>
                <w:rFonts w:ascii="Geomanist" w:eastAsia="Tahoma" w:hAnsi="Geomanist" w:cs="Tahoma"/>
                <w:sz w:val="18"/>
                <w:szCs w:val="18"/>
              </w:rPr>
              <w:t xml:space="preserve"> automático. </w:t>
            </w:r>
          </w:p>
          <w:p w14:paraId="455CD658"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 xml:space="preserve">Sistemas </w:t>
            </w:r>
            <w:proofErr w:type="gramStart"/>
            <w:r w:rsidRPr="001405B5">
              <w:rPr>
                <w:rFonts w:ascii="Geomanist" w:eastAsia="Tahoma" w:hAnsi="Geomanist" w:cs="Tahoma"/>
                <w:sz w:val="18"/>
                <w:szCs w:val="18"/>
              </w:rPr>
              <w:t>zoom</w:t>
            </w:r>
            <w:proofErr w:type="gramEnd"/>
            <w:r w:rsidRPr="001405B5">
              <w:rPr>
                <w:rFonts w:ascii="Geomanist" w:eastAsia="Tahoma" w:hAnsi="Geomanist" w:cs="Tahoma"/>
                <w:sz w:val="18"/>
                <w:szCs w:val="18"/>
              </w:rPr>
              <w:t xml:space="preserve"> (relación 1: 6) y de enfoque fino motorizados. Tubo binocular oblicuo con dispositivo de observación simultánea con óptica apocromática.</w:t>
            </w:r>
          </w:p>
          <w:p w14:paraId="1597C9E9"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 xml:space="preserve">Oculares de 10X o 12.5X gran angulares con ajuste de ametropías. Objetivos para distancia 175 o 200 </w:t>
            </w:r>
            <w:proofErr w:type="spellStart"/>
            <w:r w:rsidRPr="001405B5">
              <w:rPr>
                <w:rFonts w:ascii="Geomanist" w:eastAsia="Tahoma" w:hAnsi="Geomanist" w:cs="Tahoma"/>
                <w:sz w:val="18"/>
                <w:szCs w:val="18"/>
              </w:rPr>
              <w:t>mm.</w:t>
            </w:r>
            <w:proofErr w:type="spellEnd"/>
            <w:r w:rsidRPr="001405B5">
              <w:rPr>
                <w:rFonts w:ascii="Geomanist" w:eastAsia="Tahoma" w:hAnsi="Geomanist" w:cs="Tahoma"/>
                <w:sz w:val="18"/>
                <w:szCs w:val="18"/>
              </w:rPr>
              <w:t>, con óptica apocromática de gran campo.</w:t>
            </w:r>
          </w:p>
          <w:p w14:paraId="7B299E3F"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 xml:space="preserve">Pantalla de penumbra integrada e </w:t>
            </w:r>
            <w:proofErr w:type="spellStart"/>
            <w:r w:rsidRPr="001405B5">
              <w:rPr>
                <w:rFonts w:ascii="Geomanist" w:eastAsia="Tahoma" w:hAnsi="Geomanist" w:cs="Tahoma"/>
                <w:sz w:val="18"/>
                <w:szCs w:val="18"/>
              </w:rPr>
              <w:t>intercalable</w:t>
            </w:r>
            <w:proofErr w:type="spellEnd"/>
            <w:r w:rsidRPr="001405B5">
              <w:rPr>
                <w:rFonts w:ascii="Geomanist" w:eastAsia="Tahoma" w:hAnsi="Geomanist" w:cs="Tahoma"/>
                <w:sz w:val="18"/>
                <w:szCs w:val="18"/>
              </w:rPr>
              <w:t xml:space="preserve"> en la trayectoria de los haces.</w:t>
            </w:r>
          </w:p>
          <w:p w14:paraId="06A8D658"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 xml:space="preserve">Pedal de control para todas las funciones, impermeable. </w:t>
            </w:r>
          </w:p>
          <w:p w14:paraId="1633A066"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 xml:space="preserve">Sistema de iluminación con fuente de luz fría de halógeno o LED. Conductor de luz por fibra óptica para dos sistemas: de iluminación coaxial e inclinado, conmutables desde el pedal de control. </w:t>
            </w:r>
          </w:p>
          <w:p w14:paraId="559D25E5" w14:textId="77777777" w:rsidR="001405B5" w:rsidRPr="001405B5" w:rsidRDefault="001405B5" w:rsidP="001405B5">
            <w:pPr>
              <w:widowControl w:val="0"/>
              <w:numPr>
                <w:ilvl w:val="0"/>
                <w:numId w:val="19"/>
              </w:numPr>
              <w:autoSpaceDE w:val="0"/>
              <w:autoSpaceDN w:val="0"/>
              <w:contextualSpacing/>
              <w:jc w:val="both"/>
              <w:rPr>
                <w:rFonts w:ascii="Geomanist" w:eastAsia="Tahoma" w:hAnsi="Geomanist" w:cs="Tahoma"/>
                <w:sz w:val="18"/>
                <w:szCs w:val="18"/>
              </w:rPr>
            </w:pPr>
            <w:r w:rsidRPr="001405B5">
              <w:rPr>
                <w:rFonts w:ascii="Geomanist" w:eastAsia="Tahoma" w:hAnsi="Geomanist" w:cs="Tahoma"/>
                <w:sz w:val="18"/>
                <w:szCs w:val="18"/>
              </w:rPr>
              <w:t>Funda protectora y sistema que permita adaptar accesorios.</w:t>
            </w:r>
          </w:p>
        </w:tc>
      </w:tr>
      <w:tr w:rsidR="001405B5" w:rsidRPr="001405B5" w14:paraId="0D9C7ADB" w14:textId="77777777" w:rsidTr="00662867">
        <w:trPr>
          <w:trHeight w:val="300"/>
        </w:trPr>
        <w:tc>
          <w:tcPr>
            <w:tcW w:w="1980" w:type="dxa"/>
            <w:vAlign w:val="center"/>
          </w:tcPr>
          <w:p w14:paraId="561A0FFD"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b/>
                <w:bCs/>
                <w:sz w:val="18"/>
                <w:szCs w:val="18"/>
              </w:rPr>
              <w:t>Accesorios:</w:t>
            </w:r>
          </w:p>
        </w:tc>
        <w:tc>
          <w:tcPr>
            <w:tcW w:w="7796" w:type="dxa"/>
            <w:shd w:val="clear" w:color="auto" w:fill="auto"/>
            <w:vAlign w:val="center"/>
          </w:tcPr>
          <w:p w14:paraId="40E4339A"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No aplica.</w:t>
            </w:r>
          </w:p>
        </w:tc>
      </w:tr>
      <w:tr w:rsidR="001405B5" w:rsidRPr="001405B5" w14:paraId="0E48EBF4" w14:textId="77777777" w:rsidTr="00662867">
        <w:trPr>
          <w:trHeight w:val="500"/>
        </w:trPr>
        <w:tc>
          <w:tcPr>
            <w:tcW w:w="1980" w:type="dxa"/>
            <w:vAlign w:val="center"/>
          </w:tcPr>
          <w:p w14:paraId="4721EA37" w14:textId="77777777" w:rsidR="001405B5" w:rsidRPr="001405B5" w:rsidRDefault="001405B5" w:rsidP="001405B5">
            <w:pPr>
              <w:widowControl w:val="0"/>
              <w:autoSpaceDE w:val="0"/>
              <w:autoSpaceDN w:val="0"/>
              <w:rPr>
                <w:rFonts w:ascii="Geomanist" w:eastAsia="Tahoma" w:hAnsi="Geomanist" w:cs="Tahoma"/>
                <w:b/>
                <w:bCs/>
                <w:sz w:val="18"/>
                <w:szCs w:val="18"/>
              </w:rPr>
            </w:pPr>
            <w:r w:rsidRPr="001405B5">
              <w:rPr>
                <w:rFonts w:ascii="Geomanist" w:eastAsia="Tahoma" w:hAnsi="Geomanist" w:cs="Tahoma"/>
                <w:b/>
                <w:bCs/>
                <w:sz w:val="18"/>
                <w:szCs w:val="18"/>
              </w:rPr>
              <w:t>Instalación:</w:t>
            </w:r>
          </w:p>
        </w:tc>
        <w:tc>
          <w:tcPr>
            <w:tcW w:w="7796" w:type="dxa"/>
            <w:shd w:val="clear" w:color="auto" w:fill="auto"/>
            <w:vAlign w:val="center"/>
          </w:tcPr>
          <w:p w14:paraId="7B2324D5"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 xml:space="preserve">Se debe incluir todo lo necesario para su correcta instalación, puesta en marcha. Deberá realizarse en cada unidad médica por personal capacitado por el fabricante y/o titular del registro sanitario.  </w:t>
            </w:r>
          </w:p>
        </w:tc>
      </w:tr>
      <w:tr w:rsidR="001405B5" w:rsidRPr="001405B5" w14:paraId="2CE05BD4" w14:textId="77777777" w:rsidTr="00662867">
        <w:trPr>
          <w:trHeight w:val="300"/>
        </w:trPr>
        <w:tc>
          <w:tcPr>
            <w:tcW w:w="1980" w:type="dxa"/>
            <w:vAlign w:val="center"/>
          </w:tcPr>
          <w:p w14:paraId="1E90AAC3" w14:textId="77777777" w:rsidR="001405B5" w:rsidRPr="001405B5" w:rsidRDefault="001405B5" w:rsidP="001405B5">
            <w:pPr>
              <w:widowControl w:val="0"/>
              <w:autoSpaceDE w:val="0"/>
              <w:autoSpaceDN w:val="0"/>
              <w:rPr>
                <w:rFonts w:ascii="Geomanist" w:eastAsia="Tahoma" w:hAnsi="Geomanist" w:cs="Tahoma"/>
                <w:b/>
                <w:bCs/>
                <w:sz w:val="18"/>
                <w:szCs w:val="18"/>
              </w:rPr>
            </w:pPr>
            <w:r w:rsidRPr="001405B5">
              <w:rPr>
                <w:rFonts w:ascii="Geomanist" w:eastAsia="Tahoma" w:hAnsi="Geomanist" w:cs="Tahoma"/>
                <w:b/>
                <w:bCs/>
                <w:sz w:val="18"/>
                <w:szCs w:val="18"/>
              </w:rPr>
              <w:t>Capacitación:</w:t>
            </w:r>
          </w:p>
        </w:tc>
        <w:tc>
          <w:tcPr>
            <w:tcW w:w="7796" w:type="dxa"/>
            <w:shd w:val="clear" w:color="auto" w:fill="auto"/>
            <w:vAlign w:val="center"/>
          </w:tcPr>
          <w:p w14:paraId="2EF3BA61"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La unidad médica podrá solicitarla al proveedor adjudicado durante el periodo de la garantía, una capacitación en los turnos que solicite, posteriormente vía remota, sin que genere costo extra.</w:t>
            </w:r>
          </w:p>
          <w:p w14:paraId="5741F646"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 xml:space="preserve">La capacitación se podrá solicitar para el área médica (médicos y técnicos médicos y paramédicos); asimismo, para el área técnica (ingeniería biomédica y mantenimiento, servicios generales, </w:t>
            </w:r>
            <w:proofErr w:type="spellStart"/>
            <w:r w:rsidRPr="001405B5">
              <w:rPr>
                <w:rFonts w:ascii="Geomanist" w:eastAsia="Tahoma" w:hAnsi="Geomanist" w:cs="Tahoma"/>
                <w:sz w:val="18"/>
                <w:szCs w:val="18"/>
              </w:rPr>
              <w:t>etc</w:t>
            </w:r>
            <w:proofErr w:type="spellEnd"/>
            <w:r w:rsidRPr="001405B5">
              <w:rPr>
                <w:rFonts w:ascii="Geomanist" w:eastAsia="Tahoma" w:hAnsi="Geomanist" w:cs="Tahoma"/>
                <w:sz w:val="18"/>
                <w:szCs w:val="18"/>
              </w:rPr>
              <w:t xml:space="preserve">). </w:t>
            </w:r>
          </w:p>
          <w:p w14:paraId="1891CFDF" w14:textId="77777777" w:rsidR="001405B5" w:rsidRPr="001405B5" w:rsidRDefault="001405B5" w:rsidP="001405B5">
            <w:pPr>
              <w:widowControl w:val="0"/>
              <w:autoSpaceDE w:val="0"/>
              <w:autoSpaceDN w:val="0"/>
              <w:rPr>
                <w:rFonts w:ascii="Geomanist" w:eastAsia="Tahoma" w:hAnsi="Geomanist" w:cs="Tahoma"/>
                <w:sz w:val="18"/>
                <w:szCs w:val="18"/>
              </w:rPr>
            </w:pPr>
            <w:r w:rsidRPr="001405B5">
              <w:rPr>
                <w:rFonts w:ascii="Geomanist" w:eastAsia="Tahoma" w:hAnsi="Geomanist" w:cs="Tahoma"/>
                <w:sz w:val="18"/>
                <w:szCs w:val="18"/>
              </w:rPr>
              <w:t xml:space="preserve">Deberá realizarse por personal capacitado por el fabricante y/o titular del registro sanitario.  </w:t>
            </w:r>
          </w:p>
        </w:tc>
      </w:tr>
      <w:tr w:rsidR="001405B5" w:rsidRPr="001405B5" w14:paraId="4362B706" w14:textId="77777777" w:rsidTr="00662867">
        <w:trPr>
          <w:trHeight w:val="300"/>
        </w:trPr>
        <w:tc>
          <w:tcPr>
            <w:tcW w:w="1980" w:type="dxa"/>
            <w:vAlign w:val="center"/>
          </w:tcPr>
          <w:p w14:paraId="362FA83C" w14:textId="77777777" w:rsidR="001405B5" w:rsidRPr="001405B5" w:rsidRDefault="001405B5" w:rsidP="001405B5">
            <w:pPr>
              <w:widowControl w:val="0"/>
              <w:autoSpaceDE w:val="0"/>
              <w:autoSpaceDN w:val="0"/>
              <w:rPr>
                <w:rFonts w:ascii="Geomanist" w:eastAsia="Tahoma" w:hAnsi="Geomanist" w:cs="Tahoma"/>
                <w:b/>
                <w:bCs/>
                <w:sz w:val="18"/>
                <w:szCs w:val="18"/>
              </w:rPr>
            </w:pPr>
            <w:r w:rsidRPr="001405B5">
              <w:rPr>
                <w:rFonts w:ascii="Geomanist" w:eastAsia="Tahoma" w:hAnsi="Geomanist" w:cs="Tahoma"/>
                <w:b/>
                <w:bCs/>
                <w:sz w:val="18"/>
                <w:szCs w:val="18"/>
              </w:rPr>
              <w:t>Mantenimiento:</w:t>
            </w:r>
          </w:p>
        </w:tc>
        <w:tc>
          <w:tcPr>
            <w:tcW w:w="7796" w:type="dxa"/>
            <w:shd w:val="clear" w:color="auto" w:fill="auto"/>
            <w:vAlign w:val="center"/>
          </w:tcPr>
          <w:p w14:paraId="5D55E5EE" w14:textId="77777777" w:rsidR="001405B5" w:rsidRPr="001405B5" w:rsidRDefault="001405B5" w:rsidP="001405B5">
            <w:pPr>
              <w:widowControl w:val="0"/>
              <w:autoSpaceDE w:val="0"/>
              <w:autoSpaceDN w:val="0"/>
              <w:rPr>
                <w:rFonts w:ascii="Geomanist" w:eastAsia="Montserrat" w:hAnsi="Geomanist" w:cs="Montserrat"/>
                <w:sz w:val="18"/>
                <w:szCs w:val="18"/>
              </w:rPr>
            </w:pPr>
            <w:r w:rsidRPr="001405B5">
              <w:rPr>
                <w:rFonts w:ascii="Geomanist" w:eastAsia="Montserrat" w:hAnsi="Geomanist" w:cs="Montserrat"/>
                <w:sz w:val="18"/>
                <w:szCs w:val="18"/>
              </w:rPr>
              <w:t>Preventivo y correctivo por personal calificado y certificado por personal autorizado por el fabricante. Garantía por 24 meses.</w:t>
            </w:r>
          </w:p>
        </w:tc>
      </w:tr>
      <w:tr w:rsidR="001405B5" w:rsidRPr="001405B5" w14:paraId="56114269" w14:textId="77777777" w:rsidTr="00662867">
        <w:trPr>
          <w:trHeight w:val="300"/>
        </w:trPr>
        <w:tc>
          <w:tcPr>
            <w:tcW w:w="1980" w:type="dxa"/>
            <w:vAlign w:val="center"/>
          </w:tcPr>
          <w:p w14:paraId="3D1439AC" w14:textId="77777777" w:rsidR="001405B5" w:rsidRPr="001405B5" w:rsidRDefault="001405B5" w:rsidP="001405B5">
            <w:pPr>
              <w:widowControl w:val="0"/>
              <w:autoSpaceDE w:val="0"/>
              <w:autoSpaceDN w:val="0"/>
              <w:rPr>
                <w:rFonts w:ascii="Geomanist" w:eastAsia="Tahoma" w:hAnsi="Geomanist" w:cs="Tahoma"/>
                <w:b/>
                <w:bCs/>
                <w:sz w:val="18"/>
                <w:szCs w:val="18"/>
              </w:rPr>
            </w:pPr>
            <w:r w:rsidRPr="001405B5">
              <w:rPr>
                <w:rFonts w:ascii="Geomanist" w:eastAsia="Tahoma" w:hAnsi="Geomanist" w:cs="Tahoma"/>
                <w:b/>
                <w:bCs/>
                <w:sz w:val="18"/>
                <w:szCs w:val="18"/>
              </w:rPr>
              <w:t xml:space="preserve">Normas </w:t>
            </w:r>
          </w:p>
        </w:tc>
        <w:tc>
          <w:tcPr>
            <w:tcW w:w="7796" w:type="dxa"/>
            <w:shd w:val="clear" w:color="auto" w:fill="auto"/>
            <w:vAlign w:val="center"/>
          </w:tcPr>
          <w:p w14:paraId="4BF542D1" w14:textId="77777777" w:rsidR="001405B5" w:rsidRPr="001405B5" w:rsidRDefault="001405B5" w:rsidP="001405B5">
            <w:pPr>
              <w:widowControl w:val="0"/>
              <w:autoSpaceDE w:val="0"/>
              <w:autoSpaceDN w:val="0"/>
              <w:rPr>
                <w:rFonts w:ascii="Geomanist" w:eastAsia="Montserrat" w:hAnsi="Geomanist" w:cs="Montserrat"/>
                <w:sz w:val="18"/>
                <w:szCs w:val="18"/>
              </w:rPr>
            </w:pPr>
            <w:r w:rsidRPr="001405B5">
              <w:rPr>
                <w:rFonts w:ascii="Geomanist" w:eastAsia="Montserrat" w:hAnsi="Geomanist" w:cs="Montserrat"/>
                <w:sz w:val="18"/>
                <w:szCs w:val="18"/>
              </w:rPr>
              <w:t>Para bienes de origen nacional presentar copia simple de:</w:t>
            </w:r>
          </w:p>
          <w:p w14:paraId="1B1122C5"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rPr>
            </w:pPr>
            <w:r w:rsidRPr="001405B5">
              <w:rPr>
                <w:rFonts w:ascii="Geomanist" w:eastAsia="Montserrat" w:hAnsi="Geomanist" w:cs="Montserrat"/>
                <w:sz w:val="18"/>
                <w:szCs w:val="18"/>
              </w:rPr>
              <w:t>Certificado de buenas prácticas de fabricación expedido por la COFEPRIS.</w:t>
            </w:r>
          </w:p>
          <w:p w14:paraId="7B6FA70B"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lang w:val="pt-PT"/>
              </w:rPr>
            </w:pPr>
            <w:r w:rsidRPr="001405B5">
              <w:rPr>
                <w:rFonts w:ascii="Geomanist" w:eastAsia="Montserrat" w:hAnsi="Geomanist" w:cs="Montserrat"/>
                <w:sz w:val="18"/>
                <w:szCs w:val="18"/>
                <w:lang w:val="pt-PT"/>
              </w:rPr>
              <w:t>Certificado de calidad ISO:9001 O ISO:13485</w:t>
            </w:r>
          </w:p>
          <w:p w14:paraId="05685C24"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rPr>
            </w:pPr>
            <w:r w:rsidRPr="001405B5">
              <w:rPr>
                <w:rFonts w:ascii="Geomanist" w:eastAsia="Montserrat" w:hAnsi="Geomanist" w:cs="Montserrat"/>
                <w:sz w:val="18"/>
                <w:szCs w:val="18"/>
              </w:rPr>
              <w:t>Registro sanitario expedido por COFEPRIS o carta bajo protesta de decir verdad que no requiere requieren registro sanitario de acuerdo con COFEPRIS con sustento DOF.</w:t>
            </w:r>
          </w:p>
          <w:p w14:paraId="0FA39065" w14:textId="77777777" w:rsidR="001405B5" w:rsidRPr="001405B5" w:rsidRDefault="001405B5" w:rsidP="001405B5">
            <w:pPr>
              <w:widowControl w:val="0"/>
              <w:autoSpaceDE w:val="0"/>
              <w:autoSpaceDN w:val="0"/>
              <w:rPr>
                <w:rFonts w:ascii="Geomanist" w:eastAsia="Montserrat" w:hAnsi="Geomanist" w:cs="Montserrat"/>
                <w:sz w:val="18"/>
                <w:szCs w:val="18"/>
              </w:rPr>
            </w:pPr>
            <w:r w:rsidRPr="001405B5">
              <w:rPr>
                <w:rFonts w:ascii="Geomanist" w:eastAsia="Montserrat" w:hAnsi="Geomanist" w:cs="Montserrat"/>
                <w:sz w:val="18"/>
                <w:szCs w:val="18"/>
              </w:rPr>
              <w:t>Para bienes de origen internacional presentar copia simple de:</w:t>
            </w:r>
          </w:p>
          <w:p w14:paraId="10E738D4"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rPr>
            </w:pPr>
            <w:r w:rsidRPr="001405B5">
              <w:rPr>
                <w:rFonts w:ascii="Geomanist" w:eastAsia="Montserrat" w:hAnsi="Geomanist" w:cs="Montserrat"/>
                <w:sz w:val="18"/>
                <w:szCs w:val="18"/>
              </w:rPr>
              <w:t>Certificado FDA o CE o JIS o el equivalente del país de origen.</w:t>
            </w:r>
          </w:p>
          <w:p w14:paraId="117BD118" w14:textId="77777777" w:rsidR="001405B5" w:rsidRPr="001405B5" w:rsidRDefault="001405B5" w:rsidP="001405B5">
            <w:pPr>
              <w:widowControl w:val="0"/>
              <w:numPr>
                <w:ilvl w:val="0"/>
                <w:numId w:val="18"/>
              </w:numPr>
              <w:autoSpaceDE w:val="0"/>
              <w:autoSpaceDN w:val="0"/>
              <w:contextualSpacing/>
              <w:rPr>
                <w:rFonts w:ascii="Geomanist" w:eastAsia="Montserrat" w:hAnsi="Geomanist" w:cs="Montserrat"/>
                <w:sz w:val="18"/>
                <w:szCs w:val="18"/>
                <w:lang w:val="pt-PT"/>
              </w:rPr>
            </w:pPr>
            <w:r w:rsidRPr="001405B5">
              <w:rPr>
                <w:rFonts w:ascii="Geomanist" w:eastAsia="Montserrat" w:hAnsi="Geomanist" w:cs="Montserrat"/>
                <w:sz w:val="18"/>
                <w:szCs w:val="18"/>
                <w:lang w:val="pt-PT"/>
              </w:rPr>
              <w:t>Certificado de calidad ISO:9001 O ISO:13485</w:t>
            </w:r>
          </w:p>
        </w:tc>
      </w:tr>
    </w:tbl>
    <w:p w14:paraId="6F2D94ED" w14:textId="77777777" w:rsidR="001405B5" w:rsidRPr="001405B5" w:rsidRDefault="001405B5" w:rsidP="001405B5">
      <w:pPr>
        <w:widowControl w:val="0"/>
        <w:autoSpaceDE w:val="0"/>
        <w:autoSpaceDN w:val="0"/>
        <w:rPr>
          <w:rFonts w:ascii="Geomanist" w:eastAsia="Montserrat" w:hAnsi="Geomanist" w:cs="Montserrat"/>
          <w:sz w:val="22"/>
          <w:szCs w:val="22"/>
          <w:lang w:val="pt-PT"/>
        </w:rPr>
      </w:pPr>
    </w:p>
    <w:p w14:paraId="42B73FAF" w14:textId="77777777" w:rsidR="001405B5" w:rsidRPr="001405B5" w:rsidRDefault="001405B5" w:rsidP="001405B5">
      <w:pPr>
        <w:widowControl w:val="0"/>
        <w:autoSpaceDE w:val="0"/>
        <w:autoSpaceDN w:val="0"/>
        <w:jc w:val="center"/>
        <w:rPr>
          <w:rFonts w:ascii="Geomanist" w:eastAsia="Montserrat" w:hAnsi="Geomanist" w:cs="Montserrat"/>
          <w:sz w:val="22"/>
          <w:szCs w:val="22"/>
          <w:lang w:val="pt-PT"/>
        </w:rPr>
      </w:pPr>
    </w:p>
    <w:p w14:paraId="0B12F285" w14:textId="77777777" w:rsidR="001405B5" w:rsidRPr="001405B5" w:rsidRDefault="001405B5" w:rsidP="001405B5">
      <w:pPr>
        <w:widowControl w:val="0"/>
        <w:autoSpaceDE w:val="0"/>
        <w:autoSpaceDN w:val="0"/>
        <w:jc w:val="center"/>
        <w:rPr>
          <w:rFonts w:ascii="Geomanist" w:eastAsia="Montserrat" w:hAnsi="Geomanist" w:cs="Montserrat"/>
          <w:b/>
          <w:bCs/>
          <w:sz w:val="22"/>
          <w:szCs w:val="22"/>
          <w:lang w:val="es"/>
        </w:rPr>
      </w:pPr>
    </w:p>
    <w:p w14:paraId="70EE98E7" w14:textId="77777777" w:rsidR="001405B5" w:rsidRPr="001405B5" w:rsidRDefault="001405B5" w:rsidP="001405B5">
      <w:pPr>
        <w:widowControl w:val="0"/>
        <w:autoSpaceDE w:val="0"/>
        <w:autoSpaceDN w:val="0"/>
        <w:jc w:val="center"/>
        <w:rPr>
          <w:rFonts w:ascii="Geomanist" w:eastAsia="Montserrat" w:hAnsi="Geomanist" w:cs="Montserrat"/>
          <w:b/>
          <w:bCs/>
          <w:sz w:val="22"/>
          <w:szCs w:val="22"/>
          <w:lang w:val="es"/>
        </w:rPr>
      </w:pPr>
    </w:p>
    <w:p w14:paraId="0C6CC5CA" w14:textId="77777777" w:rsidR="001405B5" w:rsidRPr="001405B5" w:rsidRDefault="001405B5" w:rsidP="001405B5">
      <w:pPr>
        <w:widowControl w:val="0"/>
        <w:autoSpaceDE w:val="0"/>
        <w:autoSpaceDN w:val="0"/>
        <w:jc w:val="center"/>
        <w:rPr>
          <w:rFonts w:ascii="Geomanist" w:eastAsia="Montserrat" w:hAnsi="Geomanist" w:cs="Montserrat"/>
          <w:b/>
          <w:bCs/>
          <w:sz w:val="22"/>
          <w:szCs w:val="22"/>
          <w:lang w:val="es"/>
        </w:rPr>
      </w:pPr>
    </w:p>
    <w:p w14:paraId="43EC9134" w14:textId="77777777" w:rsidR="001405B5" w:rsidRPr="001405B5" w:rsidRDefault="001405B5" w:rsidP="001405B5">
      <w:pPr>
        <w:widowControl w:val="0"/>
        <w:autoSpaceDE w:val="0"/>
        <w:autoSpaceDN w:val="0"/>
        <w:jc w:val="center"/>
        <w:rPr>
          <w:rFonts w:ascii="Geomanist" w:eastAsia="Montserrat" w:hAnsi="Geomanist" w:cs="Montserrat"/>
          <w:b/>
          <w:bCs/>
          <w:sz w:val="22"/>
          <w:szCs w:val="22"/>
          <w:lang w:val="es"/>
        </w:rPr>
      </w:pPr>
    </w:p>
    <w:p w14:paraId="658B41EB" w14:textId="77777777" w:rsidR="001405B5" w:rsidRPr="001405B5" w:rsidRDefault="001405B5" w:rsidP="001405B5">
      <w:pPr>
        <w:widowControl w:val="0"/>
        <w:autoSpaceDE w:val="0"/>
        <w:autoSpaceDN w:val="0"/>
        <w:jc w:val="center"/>
        <w:rPr>
          <w:rFonts w:ascii="Geomanist" w:eastAsia="Montserrat" w:hAnsi="Geomanist" w:cs="Montserrat"/>
          <w:b/>
          <w:bCs/>
          <w:sz w:val="22"/>
          <w:szCs w:val="22"/>
          <w:lang w:val="es"/>
        </w:rPr>
      </w:pPr>
    </w:p>
    <w:p w14:paraId="2A6CBFE5" w14:textId="77777777" w:rsidR="001405B5" w:rsidRPr="001405B5" w:rsidRDefault="001405B5" w:rsidP="001405B5">
      <w:pPr>
        <w:widowControl w:val="0"/>
        <w:autoSpaceDE w:val="0"/>
        <w:autoSpaceDN w:val="0"/>
        <w:jc w:val="center"/>
        <w:rPr>
          <w:rFonts w:ascii="Geomanist" w:eastAsia="Montserrat" w:hAnsi="Geomanist" w:cs="Montserrat"/>
          <w:b/>
          <w:bCs/>
          <w:sz w:val="22"/>
          <w:szCs w:val="22"/>
          <w:lang w:val="es"/>
        </w:rPr>
      </w:pPr>
    </w:p>
    <w:p w14:paraId="290A80C5" w14:textId="77777777" w:rsidR="001405B5" w:rsidRPr="001405B5" w:rsidRDefault="001405B5" w:rsidP="001405B5">
      <w:pPr>
        <w:widowControl w:val="0"/>
        <w:autoSpaceDE w:val="0"/>
        <w:autoSpaceDN w:val="0"/>
        <w:jc w:val="center"/>
        <w:rPr>
          <w:rFonts w:ascii="Geomanist" w:eastAsia="Montserrat" w:hAnsi="Geomanist" w:cs="Montserrat"/>
          <w:b/>
          <w:bCs/>
          <w:sz w:val="22"/>
          <w:szCs w:val="22"/>
          <w:lang w:val="es"/>
        </w:rPr>
      </w:pPr>
    </w:p>
    <w:p w14:paraId="1F2B0FF9" w14:textId="77777777" w:rsidR="001405B5" w:rsidRPr="001405B5" w:rsidRDefault="001405B5" w:rsidP="001405B5">
      <w:pPr>
        <w:widowControl w:val="0"/>
        <w:autoSpaceDE w:val="0"/>
        <w:autoSpaceDN w:val="0"/>
        <w:jc w:val="center"/>
        <w:rPr>
          <w:rFonts w:ascii="Geomanist" w:eastAsia="Montserrat" w:hAnsi="Geomanist" w:cs="Montserrat"/>
          <w:b/>
          <w:bCs/>
          <w:sz w:val="22"/>
          <w:szCs w:val="22"/>
          <w:lang w:val="es"/>
        </w:rPr>
      </w:pPr>
    </w:p>
    <w:tbl>
      <w:tblPr>
        <w:tblW w:w="5000" w:type="pct"/>
        <w:tblCellMar>
          <w:left w:w="70" w:type="dxa"/>
          <w:right w:w="70" w:type="dxa"/>
        </w:tblCellMar>
        <w:tblLook w:val="04A0" w:firstRow="1" w:lastRow="0" w:firstColumn="1" w:lastColumn="0" w:noHBand="0" w:noVBand="1"/>
      </w:tblPr>
      <w:tblGrid>
        <w:gridCol w:w="3225"/>
        <w:gridCol w:w="2701"/>
        <w:gridCol w:w="1052"/>
        <w:gridCol w:w="1860"/>
      </w:tblGrid>
      <w:tr w:rsidR="001405B5" w:rsidRPr="001405B5" w14:paraId="5FCBBCAC" w14:textId="77777777" w:rsidTr="00094D4C">
        <w:trPr>
          <w:trHeight w:val="435"/>
        </w:trPr>
        <w:tc>
          <w:tcPr>
            <w:tcW w:w="5000" w:type="pct"/>
            <w:gridSpan w:val="4"/>
            <w:tcBorders>
              <w:top w:val="nil"/>
              <w:left w:val="nil"/>
              <w:bottom w:val="nil"/>
              <w:right w:val="nil"/>
            </w:tcBorders>
            <w:shd w:val="clear" w:color="auto" w:fill="auto"/>
            <w:noWrap/>
            <w:vAlign w:val="center"/>
            <w:hideMark/>
          </w:tcPr>
          <w:p w14:paraId="52108BB0" w14:textId="77777777" w:rsidR="001405B5" w:rsidRPr="001405B5" w:rsidRDefault="001405B5" w:rsidP="001405B5">
            <w:pPr>
              <w:widowControl w:val="0"/>
              <w:autoSpaceDE w:val="0"/>
              <w:autoSpaceDN w:val="0"/>
              <w:jc w:val="center"/>
              <w:rPr>
                <w:rFonts w:ascii="Geomanist" w:eastAsia="Tahoma" w:hAnsi="Geomanist" w:cs="Calibri"/>
                <w:b/>
                <w:bCs/>
                <w:color w:val="000000"/>
                <w:lang w:val="es-MX" w:eastAsia="es-MX"/>
              </w:rPr>
            </w:pPr>
            <w:bookmarkStart w:id="7" w:name="_Hlk178943090"/>
            <w:r w:rsidRPr="001405B5">
              <w:rPr>
                <w:rFonts w:ascii="Geomanist" w:eastAsia="Tahoma" w:hAnsi="Geomanist" w:cs="Tahoma"/>
                <w:b/>
              </w:rPr>
              <w:t>Apéndice 4. Material requerido para la realización de cirugía de catarata</w:t>
            </w:r>
          </w:p>
        </w:tc>
      </w:tr>
      <w:tr w:rsidR="001405B5" w:rsidRPr="001405B5" w14:paraId="7BAFC05E" w14:textId="77777777" w:rsidTr="00094D4C">
        <w:trPr>
          <w:trHeight w:val="300"/>
        </w:trPr>
        <w:tc>
          <w:tcPr>
            <w:tcW w:w="1825" w:type="pct"/>
            <w:tcBorders>
              <w:top w:val="nil"/>
              <w:left w:val="nil"/>
              <w:bottom w:val="single" w:sz="4" w:space="0" w:color="auto"/>
              <w:right w:val="nil"/>
            </w:tcBorders>
            <w:shd w:val="clear" w:color="auto" w:fill="auto"/>
            <w:noWrap/>
            <w:vAlign w:val="bottom"/>
            <w:hideMark/>
          </w:tcPr>
          <w:p w14:paraId="2611F53E" w14:textId="77777777" w:rsidR="001405B5" w:rsidRPr="001405B5" w:rsidRDefault="001405B5" w:rsidP="001405B5">
            <w:pPr>
              <w:jc w:val="center"/>
              <w:rPr>
                <w:rFonts w:ascii="Geomanist" w:eastAsia="Tahoma" w:hAnsi="Geomanist" w:cs="Calibri"/>
                <w:b/>
                <w:bCs/>
                <w:color w:val="000000"/>
                <w:sz w:val="28"/>
                <w:szCs w:val="28"/>
                <w:lang w:val="es-MX" w:eastAsia="es-MX"/>
              </w:rPr>
            </w:pPr>
          </w:p>
        </w:tc>
        <w:tc>
          <w:tcPr>
            <w:tcW w:w="1528" w:type="pct"/>
            <w:tcBorders>
              <w:top w:val="nil"/>
              <w:left w:val="nil"/>
              <w:bottom w:val="single" w:sz="4" w:space="0" w:color="auto"/>
              <w:right w:val="nil"/>
            </w:tcBorders>
            <w:shd w:val="clear" w:color="auto" w:fill="auto"/>
            <w:vAlign w:val="bottom"/>
            <w:hideMark/>
          </w:tcPr>
          <w:p w14:paraId="19FA0E70" w14:textId="77777777" w:rsidR="001405B5" w:rsidRPr="001405B5" w:rsidRDefault="001405B5" w:rsidP="001405B5">
            <w:pPr>
              <w:rPr>
                <w:rFonts w:ascii="Geomanist" w:eastAsia="Tahoma" w:hAnsi="Geomanist" w:cs="Tahoma"/>
                <w:sz w:val="22"/>
                <w:szCs w:val="22"/>
                <w:lang w:val="es-MX" w:eastAsia="es-MX"/>
              </w:rPr>
            </w:pPr>
          </w:p>
        </w:tc>
        <w:tc>
          <w:tcPr>
            <w:tcW w:w="595" w:type="pct"/>
            <w:tcBorders>
              <w:top w:val="nil"/>
              <w:left w:val="nil"/>
              <w:bottom w:val="single" w:sz="4" w:space="0" w:color="auto"/>
              <w:right w:val="nil"/>
            </w:tcBorders>
            <w:shd w:val="clear" w:color="auto" w:fill="auto"/>
            <w:noWrap/>
            <w:vAlign w:val="bottom"/>
            <w:hideMark/>
          </w:tcPr>
          <w:p w14:paraId="29089A08" w14:textId="77777777" w:rsidR="001405B5" w:rsidRPr="001405B5" w:rsidRDefault="001405B5" w:rsidP="001405B5">
            <w:pPr>
              <w:rPr>
                <w:rFonts w:ascii="Geomanist" w:eastAsia="Tahoma" w:hAnsi="Geomanist" w:cs="Tahoma"/>
                <w:sz w:val="22"/>
                <w:szCs w:val="22"/>
                <w:lang w:val="es-MX" w:eastAsia="es-MX"/>
              </w:rPr>
            </w:pPr>
          </w:p>
        </w:tc>
        <w:tc>
          <w:tcPr>
            <w:tcW w:w="1052" w:type="pct"/>
            <w:tcBorders>
              <w:top w:val="nil"/>
              <w:left w:val="nil"/>
              <w:bottom w:val="single" w:sz="4" w:space="0" w:color="auto"/>
              <w:right w:val="nil"/>
            </w:tcBorders>
            <w:shd w:val="clear" w:color="auto" w:fill="auto"/>
            <w:noWrap/>
            <w:vAlign w:val="bottom"/>
            <w:hideMark/>
          </w:tcPr>
          <w:p w14:paraId="4A09F95A" w14:textId="77777777" w:rsidR="001405B5" w:rsidRPr="001405B5" w:rsidRDefault="001405B5" w:rsidP="001405B5">
            <w:pPr>
              <w:rPr>
                <w:rFonts w:ascii="Geomanist" w:eastAsia="Tahoma" w:hAnsi="Geomanist" w:cs="Tahoma"/>
                <w:sz w:val="22"/>
                <w:szCs w:val="22"/>
                <w:lang w:val="es-MX" w:eastAsia="es-MX"/>
              </w:rPr>
            </w:pPr>
          </w:p>
        </w:tc>
      </w:tr>
      <w:tr w:rsidR="001405B5" w:rsidRPr="001405B5" w14:paraId="78795DFA" w14:textId="77777777" w:rsidTr="00094D4C">
        <w:trPr>
          <w:trHeight w:val="360"/>
        </w:trPr>
        <w:tc>
          <w:tcPr>
            <w:tcW w:w="1825" w:type="pct"/>
            <w:tcBorders>
              <w:top w:val="single" w:sz="4" w:space="0" w:color="auto"/>
              <w:left w:val="single" w:sz="4" w:space="0" w:color="auto"/>
              <w:bottom w:val="single" w:sz="4" w:space="0" w:color="auto"/>
              <w:right w:val="single" w:sz="4" w:space="0" w:color="auto"/>
            </w:tcBorders>
            <w:shd w:val="clear" w:color="000000" w:fill="9D2449"/>
            <w:vAlign w:val="center"/>
            <w:hideMark/>
          </w:tcPr>
          <w:p w14:paraId="2073CBB7" w14:textId="77777777" w:rsidR="001405B5" w:rsidRPr="001405B5" w:rsidRDefault="001405B5" w:rsidP="001405B5">
            <w:pPr>
              <w:jc w:val="center"/>
              <w:rPr>
                <w:rFonts w:ascii="Geomanist" w:eastAsia="Tahoma" w:hAnsi="Geomanist" w:cs="Calibri"/>
                <w:b/>
                <w:bCs/>
                <w:color w:val="FFFFFF"/>
                <w:sz w:val="22"/>
                <w:szCs w:val="22"/>
                <w:lang w:val="es-MX" w:eastAsia="es-MX"/>
              </w:rPr>
            </w:pPr>
            <w:r w:rsidRPr="001405B5">
              <w:rPr>
                <w:rFonts w:ascii="Geomanist" w:eastAsia="Tahoma" w:hAnsi="Geomanist" w:cs="Calibri"/>
                <w:b/>
                <w:bCs/>
                <w:color w:val="FFFFFF"/>
                <w:sz w:val="22"/>
                <w:szCs w:val="22"/>
                <w:lang w:val="es-MX" w:eastAsia="es-MX"/>
              </w:rPr>
              <w:t>Equipo</w:t>
            </w:r>
          </w:p>
        </w:tc>
        <w:tc>
          <w:tcPr>
            <w:tcW w:w="1528" w:type="pct"/>
            <w:tcBorders>
              <w:top w:val="single" w:sz="4" w:space="0" w:color="auto"/>
              <w:left w:val="nil"/>
              <w:bottom w:val="single" w:sz="4" w:space="0" w:color="auto"/>
              <w:right w:val="single" w:sz="4" w:space="0" w:color="auto"/>
            </w:tcBorders>
            <w:shd w:val="clear" w:color="000000" w:fill="9D2449"/>
            <w:vAlign w:val="center"/>
            <w:hideMark/>
          </w:tcPr>
          <w:p w14:paraId="155ADECF" w14:textId="77777777" w:rsidR="001405B5" w:rsidRPr="001405B5" w:rsidRDefault="001405B5" w:rsidP="001405B5">
            <w:pPr>
              <w:jc w:val="center"/>
              <w:rPr>
                <w:rFonts w:ascii="Geomanist" w:eastAsia="Tahoma" w:hAnsi="Geomanist" w:cs="Calibri"/>
                <w:b/>
                <w:bCs/>
                <w:color w:val="FFFFFF"/>
                <w:sz w:val="22"/>
                <w:szCs w:val="22"/>
                <w:lang w:val="es-MX" w:eastAsia="es-MX"/>
              </w:rPr>
            </w:pPr>
            <w:r w:rsidRPr="001405B5">
              <w:rPr>
                <w:rFonts w:ascii="Geomanist" w:eastAsia="Tahoma" w:hAnsi="Geomanist" w:cs="Calibri"/>
                <w:b/>
                <w:bCs/>
                <w:color w:val="FFFFFF"/>
                <w:sz w:val="22"/>
                <w:szCs w:val="22"/>
                <w:lang w:val="es-MX" w:eastAsia="es-MX"/>
              </w:rPr>
              <w:t>Descripción</w:t>
            </w:r>
          </w:p>
        </w:tc>
        <w:tc>
          <w:tcPr>
            <w:tcW w:w="595" w:type="pct"/>
            <w:tcBorders>
              <w:top w:val="single" w:sz="4" w:space="0" w:color="auto"/>
              <w:left w:val="nil"/>
              <w:bottom w:val="single" w:sz="4" w:space="0" w:color="auto"/>
              <w:right w:val="single" w:sz="4" w:space="0" w:color="auto"/>
            </w:tcBorders>
            <w:shd w:val="clear" w:color="000000" w:fill="9D2449"/>
            <w:vAlign w:val="center"/>
            <w:hideMark/>
          </w:tcPr>
          <w:p w14:paraId="5A226EEF" w14:textId="77777777" w:rsidR="001405B5" w:rsidRPr="001405B5" w:rsidRDefault="001405B5" w:rsidP="001405B5">
            <w:pPr>
              <w:jc w:val="center"/>
              <w:rPr>
                <w:rFonts w:ascii="Geomanist" w:eastAsia="Tahoma" w:hAnsi="Geomanist" w:cs="Calibri"/>
                <w:b/>
                <w:bCs/>
                <w:color w:val="FFFFFF"/>
                <w:sz w:val="22"/>
                <w:szCs w:val="22"/>
                <w:lang w:val="es-MX" w:eastAsia="es-MX"/>
              </w:rPr>
            </w:pPr>
            <w:r w:rsidRPr="001405B5">
              <w:rPr>
                <w:rFonts w:ascii="Geomanist" w:eastAsia="Tahoma" w:hAnsi="Geomanist" w:cs="Calibri"/>
                <w:b/>
                <w:bCs/>
                <w:color w:val="FFFFFF"/>
                <w:sz w:val="22"/>
                <w:szCs w:val="22"/>
                <w:lang w:val="es-MX" w:eastAsia="es-MX"/>
              </w:rPr>
              <w:t>Tipo de entrega</w:t>
            </w:r>
          </w:p>
        </w:tc>
        <w:tc>
          <w:tcPr>
            <w:tcW w:w="1052" w:type="pct"/>
            <w:tcBorders>
              <w:top w:val="single" w:sz="4" w:space="0" w:color="auto"/>
              <w:left w:val="nil"/>
              <w:bottom w:val="single" w:sz="4" w:space="0" w:color="auto"/>
              <w:right w:val="single" w:sz="4" w:space="0" w:color="auto"/>
            </w:tcBorders>
            <w:shd w:val="clear" w:color="000000" w:fill="9D2449"/>
            <w:vAlign w:val="center"/>
            <w:hideMark/>
          </w:tcPr>
          <w:p w14:paraId="7606A874" w14:textId="77777777" w:rsidR="001405B5" w:rsidRPr="001405B5" w:rsidRDefault="001405B5" w:rsidP="001405B5">
            <w:pPr>
              <w:jc w:val="center"/>
              <w:rPr>
                <w:rFonts w:ascii="Geomanist" w:eastAsia="Tahoma" w:hAnsi="Geomanist" w:cs="Calibri"/>
                <w:b/>
                <w:bCs/>
                <w:color w:val="FFFFFF"/>
                <w:sz w:val="22"/>
                <w:szCs w:val="22"/>
                <w:lang w:val="es-MX" w:eastAsia="es-MX"/>
              </w:rPr>
            </w:pPr>
            <w:r w:rsidRPr="001405B5">
              <w:rPr>
                <w:rFonts w:ascii="Geomanist" w:eastAsia="Tahoma" w:hAnsi="Geomanist" w:cs="Calibri"/>
                <w:b/>
                <w:bCs/>
                <w:color w:val="FFFFFF"/>
                <w:sz w:val="22"/>
                <w:szCs w:val="22"/>
                <w:lang w:val="es-MX" w:eastAsia="es-MX"/>
              </w:rPr>
              <w:t>Cantidad</w:t>
            </w:r>
          </w:p>
        </w:tc>
      </w:tr>
      <w:tr w:rsidR="001405B5" w:rsidRPr="001405B5" w14:paraId="0CF783D4" w14:textId="77777777" w:rsidTr="00094D4C">
        <w:trPr>
          <w:trHeight w:val="360"/>
        </w:trPr>
        <w:tc>
          <w:tcPr>
            <w:tcW w:w="5000" w:type="pct"/>
            <w:gridSpan w:val="4"/>
            <w:tcBorders>
              <w:top w:val="single" w:sz="4" w:space="0" w:color="auto"/>
              <w:left w:val="single" w:sz="4" w:space="0" w:color="auto"/>
              <w:bottom w:val="single" w:sz="4" w:space="0" w:color="auto"/>
              <w:right w:val="single" w:sz="4" w:space="0" w:color="auto"/>
            </w:tcBorders>
            <w:shd w:val="clear" w:color="000000" w:fill="D4C19C"/>
            <w:vAlign w:val="center"/>
            <w:hideMark/>
          </w:tcPr>
          <w:p w14:paraId="63173921" w14:textId="77777777" w:rsidR="001405B5" w:rsidRPr="001405B5" w:rsidRDefault="001405B5" w:rsidP="001405B5">
            <w:pPr>
              <w:jc w:val="center"/>
              <w:rPr>
                <w:rFonts w:ascii="Geomanist" w:eastAsia="Tahoma" w:hAnsi="Geomanist" w:cs="Calibri"/>
                <w:b/>
                <w:bCs/>
                <w:sz w:val="22"/>
                <w:szCs w:val="22"/>
                <w:lang w:val="es-MX" w:eastAsia="es-MX"/>
              </w:rPr>
            </w:pPr>
            <w:r w:rsidRPr="001405B5">
              <w:rPr>
                <w:rFonts w:ascii="Geomanist" w:eastAsia="Tahoma" w:hAnsi="Geomanist" w:cs="Calibri"/>
                <w:b/>
                <w:bCs/>
                <w:sz w:val="22"/>
                <w:szCs w:val="22"/>
                <w:lang w:val="es-MX" w:eastAsia="es-MX"/>
              </w:rPr>
              <w:t>CIRUGIA CON FACOELMUSIFICADOR</w:t>
            </w:r>
          </w:p>
        </w:tc>
      </w:tr>
      <w:tr w:rsidR="001405B5" w:rsidRPr="001405B5" w14:paraId="552C5D87" w14:textId="77777777" w:rsidTr="00094D4C">
        <w:trPr>
          <w:trHeight w:val="315"/>
        </w:trPr>
        <w:tc>
          <w:tcPr>
            <w:tcW w:w="1825" w:type="pct"/>
            <w:vMerge w:val="restart"/>
            <w:tcBorders>
              <w:top w:val="single" w:sz="4" w:space="0" w:color="auto"/>
              <w:left w:val="single" w:sz="4" w:space="0" w:color="auto"/>
              <w:bottom w:val="single" w:sz="4" w:space="0" w:color="auto"/>
              <w:right w:val="single" w:sz="4" w:space="0" w:color="auto"/>
            </w:tcBorders>
            <w:shd w:val="clear" w:color="000000" w:fill="285C4D"/>
            <w:vAlign w:val="center"/>
            <w:hideMark/>
          </w:tcPr>
          <w:p w14:paraId="0E891185" w14:textId="77777777" w:rsidR="001405B5" w:rsidRPr="001405B5" w:rsidRDefault="001405B5" w:rsidP="001405B5">
            <w:pPr>
              <w:jc w:val="center"/>
              <w:rPr>
                <w:rFonts w:ascii="Geomanist" w:eastAsia="Tahoma" w:hAnsi="Geomanist" w:cs="Calibri"/>
                <w:b/>
                <w:bCs/>
                <w:color w:val="FFFFFF"/>
                <w:sz w:val="22"/>
                <w:szCs w:val="22"/>
                <w:lang w:val="es-MX" w:eastAsia="es-MX"/>
              </w:rPr>
            </w:pPr>
            <w:r w:rsidRPr="001405B5">
              <w:rPr>
                <w:rFonts w:ascii="Geomanist" w:eastAsia="Tahoma" w:hAnsi="Geomanist" w:cs="Calibri"/>
                <w:b/>
                <w:bCs/>
                <w:color w:val="FFFFFF"/>
                <w:sz w:val="22"/>
                <w:szCs w:val="22"/>
                <w:lang w:val="es-MX" w:eastAsia="es-MX"/>
              </w:rPr>
              <w:t xml:space="preserve">Consumibles para cirugía de catarata por facoemulsificación, con colocación de lente </w:t>
            </w:r>
            <w:proofErr w:type="spellStart"/>
            <w:r w:rsidRPr="001405B5">
              <w:rPr>
                <w:rFonts w:ascii="Geomanist" w:eastAsia="Tahoma" w:hAnsi="Geomanist" w:cs="Calibri"/>
                <w:b/>
                <w:bCs/>
                <w:color w:val="FFFFFF"/>
                <w:sz w:val="22"/>
                <w:szCs w:val="22"/>
                <w:lang w:val="es-MX" w:eastAsia="es-MX"/>
              </w:rPr>
              <w:t>introcular</w:t>
            </w:r>
            <w:proofErr w:type="spellEnd"/>
            <w:r w:rsidRPr="001405B5">
              <w:rPr>
                <w:rFonts w:ascii="Geomanist" w:eastAsia="Tahoma" w:hAnsi="Geomanist" w:cs="Calibri"/>
                <w:b/>
                <w:bCs/>
                <w:color w:val="FFFFFF"/>
                <w:sz w:val="22"/>
                <w:szCs w:val="22"/>
                <w:lang w:val="es-MX" w:eastAsia="es-MX"/>
              </w:rPr>
              <w:t>.   (por procedimiento quirúrgico)</w:t>
            </w: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3B71C2F4"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Cánula de segmento anterior 27 </w:t>
            </w:r>
            <w:proofErr w:type="spellStart"/>
            <w:r w:rsidRPr="001405B5">
              <w:rPr>
                <w:rFonts w:ascii="Geomanist" w:eastAsia="Tahoma" w:hAnsi="Geomanist" w:cs="Calibri"/>
                <w:color w:val="000000"/>
                <w:sz w:val="22"/>
                <w:szCs w:val="22"/>
                <w:lang w:val="es-MX" w:eastAsia="es-MX"/>
              </w:rPr>
              <w:t>ga</w:t>
            </w:r>
            <w:proofErr w:type="spellEnd"/>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1650E7DB"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38DB6E89"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3 </w:t>
            </w:r>
            <w:proofErr w:type="spellStart"/>
            <w:r w:rsidRPr="001405B5">
              <w:rPr>
                <w:rFonts w:ascii="Geomanist" w:eastAsia="Tahoma" w:hAnsi="Geomanist" w:cs="Calibri"/>
                <w:color w:val="000000"/>
                <w:sz w:val="22"/>
                <w:szCs w:val="22"/>
                <w:lang w:val="es-MX" w:eastAsia="es-MX"/>
              </w:rPr>
              <w:t>pz</w:t>
            </w:r>
            <w:proofErr w:type="spellEnd"/>
          </w:p>
        </w:tc>
      </w:tr>
      <w:tr w:rsidR="001405B5" w:rsidRPr="001405B5" w14:paraId="47564609"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220CE321"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63722FB8" w14:textId="77777777" w:rsidR="001405B5" w:rsidRPr="001405B5" w:rsidRDefault="001405B5" w:rsidP="001405B5">
            <w:pPr>
              <w:jc w:val="center"/>
              <w:rPr>
                <w:rFonts w:ascii="Geomanist" w:eastAsia="Tahoma" w:hAnsi="Geomanist" w:cs="Calibri"/>
                <w:color w:val="000000"/>
                <w:sz w:val="22"/>
                <w:szCs w:val="22"/>
                <w:lang w:val="es-MX" w:eastAsia="es-MX"/>
              </w:rPr>
            </w:pPr>
            <w:proofErr w:type="spellStart"/>
            <w:r w:rsidRPr="001405B5">
              <w:rPr>
                <w:rFonts w:ascii="Geomanist" w:eastAsia="Tahoma" w:hAnsi="Geomanist" w:cs="Calibri"/>
                <w:color w:val="000000"/>
                <w:sz w:val="22"/>
                <w:szCs w:val="22"/>
                <w:lang w:val="es-MX" w:eastAsia="es-MX"/>
              </w:rPr>
              <w:t>Cistitomo</w:t>
            </w:r>
            <w:proofErr w:type="spellEnd"/>
            <w:r w:rsidRPr="001405B5">
              <w:rPr>
                <w:rFonts w:ascii="Geomanist" w:eastAsia="Tahoma" w:hAnsi="Geomanist" w:cs="Calibri"/>
                <w:color w:val="000000"/>
                <w:sz w:val="22"/>
                <w:szCs w:val="22"/>
                <w:lang w:val="es-MX" w:eastAsia="es-MX"/>
              </w:rPr>
              <w:t xml:space="preserve"> angulado de irrigación 25 g</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2E9D91AB"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6DEA0F35"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1 </w:t>
            </w:r>
            <w:proofErr w:type="spellStart"/>
            <w:r w:rsidRPr="001405B5">
              <w:rPr>
                <w:rFonts w:ascii="Geomanist" w:eastAsia="Tahoma" w:hAnsi="Geomanist" w:cs="Calibri"/>
                <w:color w:val="000000"/>
                <w:sz w:val="22"/>
                <w:szCs w:val="22"/>
                <w:lang w:val="es-MX" w:eastAsia="es-MX"/>
              </w:rPr>
              <w:t>pz</w:t>
            </w:r>
            <w:proofErr w:type="spellEnd"/>
          </w:p>
        </w:tc>
      </w:tr>
      <w:tr w:rsidR="001405B5" w:rsidRPr="001405B5" w14:paraId="0B187C8D"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53C9A2C2"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7975BDFF"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Campo estéril para paciente con ventana de plástico de 2.10 </w:t>
            </w:r>
            <w:proofErr w:type="spellStart"/>
            <w:r w:rsidRPr="001405B5">
              <w:rPr>
                <w:rFonts w:ascii="Geomanist" w:eastAsia="Tahoma" w:hAnsi="Geomanist" w:cs="Calibri"/>
                <w:color w:val="000000"/>
                <w:sz w:val="22"/>
                <w:szCs w:val="22"/>
                <w:lang w:val="es-MX" w:eastAsia="es-MX"/>
              </w:rPr>
              <w:t>mts</w:t>
            </w:r>
            <w:proofErr w:type="spellEnd"/>
            <w:r w:rsidRPr="001405B5">
              <w:rPr>
                <w:rFonts w:ascii="Geomanist" w:eastAsia="Tahoma" w:hAnsi="Geomanist" w:cs="Calibri"/>
                <w:color w:val="000000"/>
                <w:sz w:val="22"/>
                <w:szCs w:val="22"/>
                <w:lang w:val="es-MX" w:eastAsia="es-MX"/>
              </w:rPr>
              <w:t xml:space="preserve"> x 1.60 </w:t>
            </w:r>
            <w:proofErr w:type="spellStart"/>
            <w:r w:rsidRPr="001405B5">
              <w:rPr>
                <w:rFonts w:ascii="Geomanist" w:eastAsia="Tahoma" w:hAnsi="Geomanist" w:cs="Calibri"/>
                <w:color w:val="000000"/>
                <w:sz w:val="22"/>
                <w:szCs w:val="22"/>
                <w:lang w:val="es-MX" w:eastAsia="es-MX"/>
              </w:rPr>
              <w:t>mts</w:t>
            </w:r>
            <w:proofErr w:type="spellEnd"/>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3506D174"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619E25AE"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1 </w:t>
            </w:r>
            <w:proofErr w:type="spellStart"/>
            <w:r w:rsidRPr="001405B5">
              <w:rPr>
                <w:rFonts w:ascii="Geomanist" w:eastAsia="Tahoma" w:hAnsi="Geomanist" w:cs="Calibri"/>
                <w:color w:val="000000"/>
                <w:sz w:val="22"/>
                <w:szCs w:val="22"/>
                <w:lang w:val="es-MX" w:eastAsia="es-MX"/>
              </w:rPr>
              <w:t>pz</w:t>
            </w:r>
            <w:proofErr w:type="spellEnd"/>
          </w:p>
        </w:tc>
      </w:tr>
      <w:tr w:rsidR="001405B5" w:rsidRPr="001405B5" w14:paraId="5C66F21C"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456ED5C2"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480B5795"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Aplicadores de algodón </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762BBC61"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06E6B97F"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3 </w:t>
            </w:r>
            <w:proofErr w:type="spellStart"/>
            <w:r w:rsidRPr="001405B5">
              <w:rPr>
                <w:rFonts w:ascii="Geomanist" w:eastAsia="Tahoma" w:hAnsi="Geomanist" w:cs="Calibri"/>
                <w:color w:val="000000"/>
                <w:sz w:val="22"/>
                <w:szCs w:val="22"/>
                <w:lang w:val="es-MX" w:eastAsia="es-MX"/>
              </w:rPr>
              <w:t>pq</w:t>
            </w:r>
            <w:proofErr w:type="spellEnd"/>
            <w:r w:rsidRPr="001405B5">
              <w:rPr>
                <w:rFonts w:ascii="Geomanist" w:eastAsia="Tahoma" w:hAnsi="Geomanist" w:cs="Calibri"/>
                <w:color w:val="000000"/>
                <w:sz w:val="22"/>
                <w:szCs w:val="22"/>
                <w:lang w:val="es-MX" w:eastAsia="es-MX"/>
              </w:rPr>
              <w:t xml:space="preserve"> (3 </w:t>
            </w:r>
            <w:proofErr w:type="spellStart"/>
            <w:r w:rsidRPr="001405B5">
              <w:rPr>
                <w:rFonts w:ascii="Geomanist" w:eastAsia="Tahoma" w:hAnsi="Geomanist" w:cs="Calibri"/>
                <w:color w:val="000000"/>
                <w:sz w:val="22"/>
                <w:szCs w:val="22"/>
                <w:lang w:val="es-MX" w:eastAsia="es-MX"/>
              </w:rPr>
              <w:t>pz</w:t>
            </w:r>
            <w:proofErr w:type="spellEnd"/>
            <w:r w:rsidRPr="001405B5">
              <w:rPr>
                <w:rFonts w:ascii="Geomanist" w:eastAsia="Tahoma" w:hAnsi="Geomanist" w:cs="Calibri"/>
                <w:color w:val="000000"/>
                <w:sz w:val="22"/>
                <w:szCs w:val="22"/>
                <w:lang w:val="es-MX" w:eastAsia="es-MX"/>
              </w:rPr>
              <w:t xml:space="preserve"> X </w:t>
            </w:r>
            <w:proofErr w:type="spellStart"/>
            <w:r w:rsidRPr="001405B5">
              <w:rPr>
                <w:rFonts w:ascii="Geomanist" w:eastAsia="Tahoma" w:hAnsi="Geomanist" w:cs="Calibri"/>
                <w:color w:val="000000"/>
                <w:sz w:val="22"/>
                <w:szCs w:val="22"/>
                <w:lang w:val="es-MX" w:eastAsia="es-MX"/>
              </w:rPr>
              <w:t>pq</w:t>
            </w:r>
            <w:proofErr w:type="spellEnd"/>
            <w:r w:rsidRPr="001405B5">
              <w:rPr>
                <w:rFonts w:ascii="Geomanist" w:eastAsia="Tahoma" w:hAnsi="Geomanist" w:cs="Calibri"/>
                <w:color w:val="000000"/>
                <w:sz w:val="22"/>
                <w:szCs w:val="22"/>
                <w:lang w:val="es-MX" w:eastAsia="es-MX"/>
              </w:rPr>
              <w:t>)</w:t>
            </w:r>
          </w:p>
        </w:tc>
      </w:tr>
      <w:tr w:rsidR="001405B5" w:rsidRPr="001405B5" w14:paraId="7F55A65E"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7463061E"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15EEA6F6"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Campo quirúrgico para mesa de 44 cm x 78 cm (cubierta de mesa)</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7F87DACB"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19E19D20"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1 </w:t>
            </w:r>
            <w:proofErr w:type="spellStart"/>
            <w:r w:rsidRPr="001405B5">
              <w:rPr>
                <w:rFonts w:ascii="Geomanist" w:eastAsia="Tahoma" w:hAnsi="Geomanist" w:cs="Calibri"/>
                <w:color w:val="000000"/>
                <w:sz w:val="22"/>
                <w:szCs w:val="22"/>
                <w:lang w:val="es-MX" w:eastAsia="es-MX"/>
              </w:rPr>
              <w:t>pz</w:t>
            </w:r>
            <w:proofErr w:type="spellEnd"/>
          </w:p>
        </w:tc>
      </w:tr>
      <w:tr w:rsidR="001405B5" w:rsidRPr="001405B5" w14:paraId="732443AE"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13DC6ADF"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09FCB745"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Campo quirúrgico para mesa de mayo (cubierta mesa de mayo)</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3F0F85C4"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518B96C7"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1 </w:t>
            </w:r>
            <w:proofErr w:type="spellStart"/>
            <w:r w:rsidRPr="001405B5">
              <w:rPr>
                <w:rFonts w:ascii="Geomanist" w:eastAsia="Tahoma" w:hAnsi="Geomanist" w:cs="Calibri"/>
                <w:color w:val="000000"/>
                <w:sz w:val="22"/>
                <w:szCs w:val="22"/>
                <w:lang w:val="es-MX" w:eastAsia="es-MX"/>
              </w:rPr>
              <w:t>pz</w:t>
            </w:r>
            <w:proofErr w:type="spellEnd"/>
          </w:p>
        </w:tc>
      </w:tr>
      <w:tr w:rsidR="001405B5" w:rsidRPr="001405B5" w14:paraId="3D6D1D86"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51455FEC"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6D7DC85C"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Bolsa de 10 unidades de micro esponjas quirúrgicas</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0D7C5348"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7593AD52"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1 </w:t>
            </w:r>
            <w:proofErr w:type="spellStart"/>
            <w:r w:rsidRPr="001405B5">
              <w:rPr>
                <w:rFonts w:ascii="Geomanist" w:eastAsia="Tahoma" w:hAnsi="Geomanist" w:cs="Calibri"/>
                <w:color w:val="000000"/>
                <w:sz w:val="22"/>
                <w:szCs w:val="22"/>
                <w:lang w:val="es-MX" w:eastAsia="es-MX"/>
              </w:rPr>
              <w:t>pq</w:t>
            </w:r>
            <w:proofErr w:type="spellEnd"/>
          </w:p>
        </w:tc>
      </w:tr>
      <w:tr w:rsidR="001405B5" w:rsidRPr="001405B5" w14:paraId="0FD47CB9"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1E12658A"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42CE1A07"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Paño limpiador con tira de </w:t>
            </w:r>
            <w:proofErr w:type="spellStart"/>
            <w:r w:rsidRPr="001405B5">
              <w:rPr>
                <w:rFonts w:ascii="Geomanist" w:eastAsia="Tahoma" w:hAnsi="Geomanist" w:cs="Calibri"/>
                <w:color w:val="000000"/>
                <w:sz w:val="22"/>
                <w:szCs w:val="22"/>
                <w:lang w:val="es-MX" w:eastAsia="es-MX"/>
              </w:rPr>
              <w:t>merocel</w:t>
            </w:r>
            <w:proofErr w:type="spellEnd"/>
            <w:r w:rsidRPr="001405B5">
              <w:rPr>
                <w:rFonts w:ascii="Geomanist" w:eastAsia="Tahoma" w:hAnsi="Geomanist" w:cs="Calibri"/>
                <w:color w:val="000000"/>
                <w:sz w:val="22"/>
                <w:szCs w:val="22"/>
                <w:lang w:val="es-MX" w:eastAsia="es-MX"/>
              </w:rPr>
              <w:t xml:space="preserve"> de 10 x 10 cm</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77C94F8A"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00FD488A"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0AE64298"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65C18D96"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4D61AAAA"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Jeringa de 5 </w:t>
            </w:r>
            <w:proofErr w:type="spellStart"/>
            <w:r w:rsidRPr="001405B5">
              <w:rPr>
                <w:rFonts w:ascii="Geomanist" w:eastAsia="Tahoma" w:hAnsi="Geomanist" w:cs="Calibri"/>
                <w:color w:val="000000"/>
                <w:sz w:val="22"/>
                <w:szCs w:val="22"/>
                <w:lang w:val="es-MX" w:eastAsia="es-MX"/>
              </w:rPr>
              <w:t>cc</w:t>
            </w:r>
            <w:proofErr w:type="spellEnd"/>
            <w:r w:rsidRPr="001405B5">
              <w:rPr>
                <w:rFonts w:ascii="Geomanist" w:eastAsia="Tahoma" w:hAnsi="Geomanist" w:cs="Calibri"/>
                <w:color w:val="000000"/>
                <w:sz w:val="22"/>
                <w:szCs w:val="22"/>
                <w:lang w:val="es-MX" w:eastAsia="es-MX"/>
              </w:rPr>
              <w:t xml:space="preserve"> con aguja</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36DD24F5"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5CDFA5BE"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7CCAA330"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3E956928"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04EFF642"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Jeringa de 3 </w:t>
            </w:r>
            <w:proofErr w:type="spellStart"/>
            <w:r w:rsidRPr="001405B5">
              <w:rPr>
                <w:rFonts w:ascii="Geomanist" w:eastAsia="Tahoma" w:hAnsi="Geomanist" w:cs="Calibri"/>
                <w:color w:val="000000"/>
                <w:sz w:val="22"/>
                <w:szCs w:val="22"/>
                <w:lang w:val="es-MX" w:eastAsia="es-MX"/>
              </w:rPr>
              <w:t>cc</w:t>
            </w:r>
            <w:proofErr w:type="spellEnd"/>
            <w:r w:rsidRPr="001405B5">
              <w:rPr>
                <w:rFonts w:ascii="Geomanist" w:eastAsia="Tahoma" w:hAnsi="Geomanist" w:cs="Calibri"/>
                <w:color w:val="000000"/>
                <w:sz w:val="22"/>
                <w:szCs w:val="22"/>
                <w:lang w:val="es-MX" w:eastAsia="es-MX"/>
              </w:rPr>
              <w:t xml:space="preserve"> con aguja</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04C6E379"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5D1153D9"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134EFE61"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04E37635"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253A75D8"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Jeringa de 1 </w:t>
            </w:r>
            <w:proofErr w:type="spellStart"/>
            <w:r w:rsidRPr="001405B5">
              <w:rPr>
                <w:rFonts w:ascii="Geomanist" w:eastAsia="Tahoma" w:hAnsi="Geomanist" w:cs="Calibri"/>
                <w:color w:val="000000"/>
                <w:sz w:val="22"/>
                <w:szCs w:val="22"/>
                <w:lang w:val="es-MX" w:eastAsia="es-MX"/>
              </w:rPr>
              <w:t>cc</w:t>
            </w:r>
            <w:proofErr w:type="spellEnd"/>
            <w:r w:rsidRPr="001405B5">
              <w:rPr>
                <w:rFonts w:ascii="Geomanist" w:eastAsia="Tahoma" w:hAnsi="Geomanist" w:cs="Calibri"/>
                <w:color w:val="000000"/>
                <w:sz w:val="22"/>
                <w:szCs w:val="22"/>
                <w:lang w:val="es-MX" w:eastAsia="es-MX"/>
              </w:rPr>
              <w:t xml:space="preserve"> con aguja desmontable 27 g</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4EC7A7D9"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5C7F1B81"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2pz</w:t>
            </w:r>
          </w:p>
        </w:tc>
      </w:tr>
      <w:tr w:rsidR="001405B5" w:rsidRPr="001405B5" w14:paraId="6FC03EAC"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588192E6"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7DED5C37"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Solución salina balanceada en bolsa o botella de 500cc</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15F7A1F2"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580C6D0C"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70EA6713" w14:textId="77777777" w:rsidTr="00094D4C">
        <w:trPr>
          <w:trHeight w:val="600"/>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3D313A1B"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248EEDC2" w14:textId="77777777" w:rsidR="001405B5" w:rsidRPr="001405B5" w:rsidRDefault="001405B5" w:rsidP="001405B5">
            <w:pPr>
              <w:jc w:val="center"/>
              <w:rPr>
                <w:rFonts w:ascii="Geomanist" w:eastAsia="Tahoma" w:hAnsi="Geomanist" w:cs="Calibri"/>
                <w:color w:val="000000"/>
                <w:sz w:val="22"/>
                <w:szCs w:val="22"/>
                <w:lang w:val="es-MX" w:eastAsia="es-MX"/>
              </w:rPr>
            </w:pPr>
            <w:proofErr w:type="spellStart"/>
            <w:r w:rsidRPr="001405B5">
              <w:rPr>
                <w:rFonts w:ascii="Geomanist" w:eastAsia="Tahoma" w:hAnsi="Geomanist" w:cs="Calibri"/>
                <w:color w:val="000000"/>
                <w:sz w:val="22"/>
                <w:szCs w:val="22"/>
                <w:lang w:val="es-MX" w:eastAsia="es-MX"/>
              </w:rPr>
              <w:t>Casette</w:t>
            </w:r>
            <w:proofErr w:type="spellEnd"/>
            <w:r w:rsidRPr="001405B5">
              <w:rPr>
                <w:rFonts w:ascii="Geomanist" w:eastAsia="Tahoma" w:hAnsi="Geomanist" w:cs="Calibri"/>
                <w:color w:val="000000"/>
                <w:sz w:val="22"/>
                <w:szCs w:val="22"/>
                <w:lang w:val="es-MX" w:eastAsia="es-MX"/>
              </w:rPr>
              <w:t xml:space="preserve"> o reservorio con juego de mangueras y punta para ultrasonido </w:t>
            </w:r>
            <w:proofErr w:type="gramStart"/>
            <w:r w:rsidRPr="001405B5">
              <w:rPr>
                <w:rFonts w:ascii="Geomanist" w:eastAsia="Tahoma" w:hAnsi="Geomanist" w:cs="Calibri"/>
                <w:color w:val="000000"/>
                <w:sz w:val="22"/>
                <w:szCs w:val="22"/>
                <w:lang w:val="es-MX" w:eastAsia="es-MX"/>
              </w:rPr>
              <w:t>y  llave</w:t>
            </w:r>
            <w:proofErr w:type="gramEnd"/>
            <w:r w:rsidRPr="001405B5">
              <w:rPr>
                <w:rFonts w:ascii="Geomanist" w:eastAsia="Tahoma" w:hAnsi="Geomanist" w:cs="Calibri"/>
                <w:color w:val="000000"/>
                <w:sz w:val="22"/>
                <w:szCs w:val="22"/>
                <w:lang w:val="es-MX" w:eastAsia="es-MX"/>
              </w:rPr>
              <w:t xml:space="preserve"> para</w:t>
            </w:r>
            <w:r w:rsidRPr="001405B5">
              <w:rPr>
                <w:rFonts w:ascii="Geomanist" w:eastAsia="Tahoma" w:hAnsi="Geomanist" w:cs="Calibri"/>
                <w:color w:val="000000"/>
                <w:sz w:val="22"/>
                <w:szCs w:val="22"/>
                <w:lang w:val="es-MX" w:eastAsia="es-MX"/>
              </w:rPr>
              <w:br/>
              <w:t xml:space="preserve">asegurar y retirar la punta, con capuchón de silicón. </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1A43FE0D"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3D75F2A5"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1pz (para un turno </w:t>
            </w:r>
            <w:proofErr w:type="spellStart"/>
            <w:r w:rsidRPr="001405B5">
              <w:rPr>
                <w:rFonts w:ascii="Geomanist" w:eastAsia="Tahoma" w:hAnsi="Geomanist" w:cs="Calibri"/>
                <w:color w:val="000000"/>
                <w:sz w:val="22"/>
                <w:szCs w:val="22"/>
                <w:lang w:val="es-MX" w:eastAsia="es-MX"/>
              </w:rPr>
              <w:t>quirurgico</w:t>
            </w:r>
            <w:proofErr w:type="spellEnd"/>
            <w:r w:rsidRPr="001405B5">
              <w:rPr>
                <w:rFonts w:ascii="Geomanist" w:eastAsia="Tahoma" w:hAnsi="Geomanist" w:cs="Calibri"/>
                <w:color w:val="000000"/>
                <w:sz w:val="22"/>
                <w:szCs w:val="22"/>
                <w:lang w:val="es-MX" w:eastAsia="es-MX"/>
              </w:rPr>
              <w:t>)</w:t>
            </w:r>
          </w:p>
        </w:tc>
      </w:tr>
      <w:tr w:rsidR="001405B5" w:rsidRPr="001405B5" w14:paraId="214AD09B"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6B813A83"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57AEA21C"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Pieza de irrigación /aspiración compatible con equipo.</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618DE303"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1B4AD7F0"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1pz </w:t>
            </w:r>
          </w:p>
        </w:tc>
      </w:tr>
      <w:tr w:rsidR="001405B5" w:rsidRPr="001405B5" w14:paraId="669BF3BA" w14:textId="77777777" w:rsidTr="00094D4C">
        <w:trPr>
          <w:trHeight w:val="600"/>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4E31898C"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5D76A563"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Cámara de prueba, compatible con el equipo, punta de polímero o punta de</w:t>
            </w:r>
            <w:r w:rsidRPr="001405B5">
              <w:rPr>
                <w:rFonts w:ascii="Geomanist" w:eastAsia="Tahoma" w:hAnsi="Geomanist" w:cs="Calibri"/>
                <w:color w:val="000000"/>
                <w:sz w:val="22"/>
                <w:szCs w:val="22"/>
                <w:lang w:val="es-MX" w:eastAsia="es-MX"/>
              </w:rPr>
              <w:br/>
              <w:t xml:space="preserve">silicón para </w:t>
            </w:r>
            <w:proofErr w:type="spellStart"/>
            <w:r w:rsidRPr="001405B5">
              <w:rPr>
                <w:rFonts w:ascii="Geomanist" w:eastAsia="Tahoma" w:hAnsi="Geomanist" w:cs="Calibri"/>
                <w:color w:val="000000"/>
                <w:sz w:val="22"/>
                <w:szCs w:val="22"/>
                <w:lang w:val="es-MX" w:eastAsia="es-MX"/>
              </w:rPr>
              <w:t>aspiracion</w:t>
            </w:r>
            <w:proofErr w:type="spellEnd"/>
            <w:r w:rsidRPr="001405B5">
              <w:rPr>
                <w:rFonts w:ascii="Geomanist" w:eastAsia="Tahoma" w:hAnsi="Geomanist" w:cs="Calibri"/>
                <w:color w:val="000000"/>
                <w:sz w:val="22"/>
                <w:szCs w:val="22"/>
                <w:lang w:val="es-MX" w:eastAsia="es-MX"/>
              </w:rPr>
              <w:t>/irrigación</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2BB3A587"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25E1E85D"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3C277E76"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07E20C67"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06027921" w14:textId="77777777" w:rsidR="001405B5" w:rsidRPr="001405B5" w:rsidRDefault="001405B5" w:rsidP="001405B5">
            <w:pPr>
              <w:jc w:val="center"/>
              <w:rPr>
                <w:rFonts w:ascii="Geomanist" w:eastAsia="Tahoma" w:hAnsi="Geomanist" w:cs="Calibri"/>
                <w:color w:val="000000"/>
                <w:sz w:val="22"/>
                <w:szCs w:val="22"/>
                <w:lang w:val="es-MX" w:eastAsia="es-MX"/>
              </w:rPr>
            </w:pPr>
            <w:proofErr w:type="spellStart"/>
            <w:r w:rsidRPr="001405B5">
              <w:rPr>
                <w:rFonts w:ascii="Geomanist" w:eastAsia="Tahoma" w:hAnsi="Geomanist" w:cs="Calibri"/>
                <w:color w:val="000000"/>
                <w:sz w:val="22"/>
                <w:szCs w:val="22"/>
                <w:lang w:val="es-MX" w:eastAsia="es-MX"/>
              </w:rPr>
              <w:t>Cuchillete</w:t>
            </w:r>
            <w:proofErr w:type="spellEnd"/>
            <w:r w:rsidRPr="001405B5">
              <w:rPr>
                <w:rFonts w:ascii="Geomanist" w:eastAsia="Tahoma" w:hAnsi="Geomanist" w:cs="Calibri"/>
                <w:color w:val="000000"/>
                <w:sz w:val="22"/>
                <w:szCs w:val="22"/>
                <w:lang w:val="es-MX" w:eastAsia="es-MX"/>
              </w:rPr>
              <w:t xml:space="preserve"> para puerto principal angulado de 2.8 mm desechable</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27ED92D3"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60266618"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5559AC03"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522B433E"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60BF7B36" w14:textId="77777777" w:rsidR="001405B5" w:rsidRPr="001405B5" w:rsidRDefault="001405B5" w:rsidP="001405B5">
            <w:pPr>
              <w:jc w:val="center"/>
              <w:rPr>
                <w:rFonts w:ascii="Geomanist" w:eastAsia="Tahoma" w:hAnsi="Geomanist" w:cs="Calibri"/>
                <w:color w:val="000000"/>
                <w:sz w:val="22"/>
                <w:szCs w:val="22"/>
                <w:lang w:val="es-MX" w:eastAsia="es-MX"/>
              </w:rPr>
            </w:pPr>
            <w:proofErr w:type="spellStart"/>
            <w:r w:rsidRPr="001405B5">
              <w:rPr>
                <w:rFonts w:ascii="Geomanist" w:eastAsia="Tahoma" w:hAnsi="Geomanist" w:cs="Calibri"/>
                <w:color w:val="000000"/>
                <w:sz w:val="22"/>
                <w:szCs w:val="22"/>
                <w:lang w:val="es-MX" w:eastAsia="es-MX"/>
              </w:rPr>
              <w:t>Cuchillete</w:t>
            </w:r>
            <w:proofErr w:type="spellEnd"/>
            <w:r w:rsidRPr="001405B5">
              <w:rPr>
                <w:rFonts w:ascii="Geomanist" w:eastAsia="Tahoma" w:hAnsi="Geomanist" w:cs="Calibri"/>
                <w:color w:val="000000"/>
                <w:sz w:val="22"/>
                <w:szCs w:val="22"/>
                <w:lang w:val="es-MX" w:eastAsia="es-MX"/>
              </w:rPr>
              <w:t xml:space="preserve"> </w:t>
            </w:r>
            <w:proofErr w:type="spellStart"/>
            <w:r w:rsidRPr="001405B5">
              <w:rPr>
                <w:rFonts w:ascii="Geomanist" w:eastAsia="Tahoma" w:hAnsi="Geomanist" w:cs="Calibri"/>
                <w:color w:val="000000"/>
                <w:sz w:val="22"/>
                <w:szCs w:val="22"/>
                <w:lang w:val="es-MX" w:eastAsia="es-MX"/>
              </w:rPr>
              <w:t>crescent</w:t>
            </w:r>
            <w:proofErr w:type="spellEnd"/>
            <w:r w:rsidRPr="001405B5">
              <w:rPr>
                <w:rFonts w:ascii="Geomanist" w:eastAsia="Tahoma" w:hAnsi="Geomanist" w:cs="Calibri"/>
                <w:color w:val="000000"/>
                <w:sz w:val="22"/>
                <w:szCs w:val="22"/>
                <w:lang w:val="es-MX" w:eastAsia="es-MX"/>
              </w:rPr>
              <w:t xml:space="preserve"> angulado desechable</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2CE6B0B8"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29163E1D"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4C2BE643"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6C28C1E2"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72A2F049" w14:textId="77777777" w:rsidR="001405B5" w:rsidRPr="001405B5" w:rsidRDefault="001405B5" w:rsidP="001405B5">
            <w:pPr>
              <w:jc w:val="center"/>
              <w:rPr>
                <w:rFonts w:ascii="Geomanist" w:eastAsia="Tahoma" w:hAnsi="Geomanist" w:cs="Calibri"/>
                <w:color w:val="000000"/>
                <w:sz w:val="22"/>
                <w:szCs w:val="22"/>
                <w:lang w:val="es-MX" w:eastAsia="es-MX"/>
              </w:rPr>
            </w:pPr>
            <w:proofErr w:type="spellStart"/>
            <w:r w:rsidRPr="001405B5">
              <w:rPr>
                <w:rFonts w:ascii="Geomanist" w:eastAsia="Tahoma" w:hAnsi="Geomanist" w:cs="Calibri"/>
                <w:color w:val="000000"/>
                <w:sz w:val="22"/>
                <w:szCs w:val="22"/>
                <w:lang w:val="es-MX" w:eastAsia="es-MX"/>
              </w:rPr>
              <w:t>Cuchillete</w:t>
            </w:r>
            <w:proofErr w:type="spellEnd"/>
            <w:r w:rsidRPr="001405B5">
              <w:rPr>
                <w:rFonts w:ascii="Geomanist" w:eastAsia="Tahoma" w:hAnsi="Geomanist" w:cs="Calibri"/>
                <w:color w:val="000000"/>
                <w:sz w:val="22"/>
                <w:szCs w:val="22"/>
                <w:lang w:val="es-MX" w:eastAsia="es-MX"/>
              </w:rPr>
              <w:t xml:space="preserve"> de 15° desechable</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6FE92404"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5E17A543"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20D5AF43"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4B2D79E5"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2AAA3310"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Sutura nylon 10-0 doble armada con aguja espatulada atraumática de 3/8, 6.5 </w:t>
            </w:r>
            <w:proofErr w:type="spellStart"/>
            <w:r w:rsidRPr="001405B5">
              <w:rPr>
                <w:rFonts w:ascii="Geomanist" w:eastAsia="Tahoma" w:hAnsi="Geomanist" w:cs="Calibri"/>
                <w:color w:val="000000"/>
                <w:sz w:val="22"/>
                <w:szCs w:val="22"/>
                <w:lang w:val="es-MX" w:eastAsia="es-MX"/>
              </w:rPr>
              <w:t>mm.</w:t>
            </w:r>
            <w:proofErr w:type="spellEnd"/>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5E75C3BA"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66E2AB62"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150689FA"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40B15CF4"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6F47DEA5"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Hialuronato de sodio al 1.6 % dispersivo - cohesivo en jeringa precargada de 1 ml.</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33355043"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1F54D89C"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5798E7C4" w14:textId="77777777" w:rsidTr="00094D4C">
        <w:trPr>
          <w:trHeight w:val="600"/>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36E8033A"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7DD0A5E1"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Inyector y cartucho desechable con lente intraocular precargado o cartucho desechable para inyector de lente intraocular plegable.</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48789276"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54979E18"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1E2E8367"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20003D5F"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443F1FF5"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Cinta adhesiva de plástico transparente, impermeable, flexible de 2.5. </w:t>
            </w:r>
            <w:proofErr w:type="spellStart"/>
            <w:r w:rsidRPr="001405B5">
              <w:rPr>
                <w:rFonts w:ascii="Geomanist" w:eastAsia="Tahoma" w:hAnsi="Geomanist" w:cs="Calibri"/>
                <w:color w:val="000000"/>
                <w:sz w:val="22"/>
                <w:szCs w:val="22"/>
                <w:lang w:val="es-MX" w:eastAsia="es-MX"/>
              </w:rPr>
              <w:t>cms</w:t>
            </w:r>
            <w:proofErr w:type="spellEnd"/>
            <w:r w:rsidRPr="001405B5">
              <w:rPr>
                <w:rFonts w:ascii="Geomanist" w:eastAsia="Tahoma" w:hAnsi="Geomanist" w:cs="Calibri"/>
                <w:color w:val="000000"/>
                <w:sz w:val="22"/>
                <w:szCs w:val="22"/>
                <w:lang w:val="es-MX" w:eastAsia="es-MX"/>
              </w:rPr>
              <w:t>.</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44B9C78E"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26296C5A"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2pz (por día quirúrgico)</w:t>
            </w:r>
          </w:p>
        </w:tc>
      </w:tr>
      <w:tr w:rsidR="001405B5" w:rsidRPr="001405B5" w14:paraId="31C9D8A1"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7973BD90"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683C3186"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Cepillo esponja para lavado prequirúrgico con clorhexidina </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6844D764"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3407FEE1"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3pz </w:t>
            </w:r>
          </w:p>
        </w:tc>
      </w:tr>
      <w:tr w:rsidR="001405B5" w:rsidRPr="001405B5" w14:paraId="3FB8E1B6" w14:textId="77777777" w:rsidTr="00094D4C">
        <w:trPr>
          <w:trHeight w:val="600"/>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278858A1"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34BCDE8C"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Ganchos retractores de iris para cirugía de catarata. Set de 5 piezas desechables </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4CB27454"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7525A1B0"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1 caja con 4 ganchos (por jornada </w:t>
            </w:r>
            <w:proofErr w:type="spellStart"/>
            <w:r w:rsidRPr="001405B5">
              <w:rPr>
                <w:rFonts w:ascii="Geomanist" w:eastAsia="Tahoma" w:hAnsi="Geomanist" w:cs="Calibri"/>
                <w:color w:val="000000"/>
                <w:sz w:val="22"/>
                <w:szCs w:val="22"/>
                <w:lang w:val="es-MX" w:eastAsia="es-MX"/>
              </w:rPr>
              <w:t>quirurgica</w:t>
            </w:r>
            <w:proofErr w:type="spellEnd"/>
            <w:r w:rsidRPr="001405B5">
              <w:rPr>
                <w:rFonts w:ascii="Geomanist" w:eastAsia="Tahoma" w:hAnsi="Geomanist" w:cs="Calibri"/>
                <w:color w:val="000000"/>
                <w:sz w:val="22"/>
                <w:szCs w:val="22"/>
                <w:lang w:val="es-MX" w:eastAsia="es-MX"/>
              </w:rPr>
              <w:t>)</w:t>
            </w:r>
          </w:p>
        </w:tc>
      </w:tr>
      <w:tr w:rsidR="001405B5" w:rsidRPr="001405B5" w14:paraId="50BD10A0" w14:textId="77777777" w:rsidTr="00094D4C">
        <w:trPr>
          <w:trHeight w:val="600"/>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32B7D7DD"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51E0FD78"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Anillos de </w:t>
            </w:r>
            <w:proofErr w:type="spellStart"/>
            <w:r w:rsidRPr="001405B5">
              <w:rPr>
                <w:rFonts w:ascii="Geomanist" w:eastAsia="Tahoma" w:hAnsi="Geomanist" w:cs="Calibri"/>
                <w:color w:val="000000"/>
                <w:sz w:val="22"/>
                <w:szCs w:val="22"/>
                <w:lang w:val="es-MX" w:eastAsia="es-MX"/>
              </w:rPr>
              <w:t>tension</w:t>
            </w:r>
            <w:proofErr w:type="spellEnd"/>
            <w:r w:rsidRPr="001405B5">
              <w:rPr>
                <w:rFonts w:ascii="Geomanist" w:eastAsia="Tahoma" w:hAnsi="Geomanist" w:cs="Calibri"/>
                <w:color w:val="000000"/>
                <w:sz w:val="22"/>
                <w:szCs w:val="22"/>
                <w:lang w:val="es-MX" w:eastAsia="es-MX"/>
              </w:rPr>
              <w:t xml:space="preserve"> capsular 13mm de Polimetilmetacrilato</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3F68C9AC"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Único </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320DA699"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5pz (por jornada </w:t>
            </w:r>
            <w:proofErr w:type="spellStart"/>
            <w:r w:rsidRPr="001405B5">
              <w:rPr>
                <w:rFonts w:ascii="Geomanist" w:eastAsia="Tahoma" w:hAnsi="Geomanist" w:cs="Calibri"/>
                <w:color w:val="000000"/>
                <w:sz w:val="22"/>
                <w:szCs w:val="22"/>
                <w:lang w:val="es-MX" w:eastAsia="es-MX"/>
              </w:rPr>
              <w:t>quirurgica</w:t>
            </w:r>
            <w:proofErr w:type="spellEnd"/>
            <w:r w:rsidRPr="001405B5">
              <w:rPr>
                <w:rFonts w:ascii="Geomanist" w:eastAsia="Tahoma" w:hAnsi="Geomanist" w:cs="Calibri"/>
                <w:color w:val="000000"/>
                <w:sz w:val="22"/>
                <w:szCs w:val="22"/>
                <w:lang w:val="es-MX" w:eastAsia="es-MX"/>
              </w:rPr>
              <w:t>)</w:t>
            </w:r>
          </w:p>
        </w:tc>
      </w:tr>
      <w:tr w:rsidR="001405B5" w:rsidRPr="001405B5" w14:paraId="5C234725" w14:textId="77777777" w:rsidTr="00094D4C">
        <w:trPr>
          <w:trHeight w:val="600"/>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0033AA30"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5914A1AB"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Lente intraocular de </w:t>
            </w:r>
            <w:proofErr w:type="spellStart"/>
            <w:r w:rsidRPr="001405B5">
              <w:rPr>
                <w:rFonts w:ascii="Geomanist" w:eastAsia="Tahoma" w:hAnsi="Geomanist" w:cs="Calibri"/>
                <w:color w:val="000000"/>
                <w:sz w:val="22"/>
                <w:szCs w:val="22"/>
                <w:lang w:val="es-MX" w:eastAsia="es-MX"/>
              </w:rPr>
              <w:t>acrilico</w:t>
            </w:r>
            <w:proofErr w:type="spellEnd"/>
            <w:r w:rsidRPr="001405B5">
              <w:rPr>
                <w:rFonts w:ascii="Geomanist" w:eastAsia="Tahoma" w:hAnsi="Geomanist" w:cs="Calibri"/>
                <w:color w:val="000000"/>
                <w:sz w:val="22"/>
                <w:szCs w:val="22"/>
                <w:lang w:val="es-MX" w:eastAsia="es-MX"/>
              </w:rPr>
              <w:t xml:space="preserve"> monofocal </w:t>
            </w:r>
            <w:proofErr w:type="spellStart"/>
            <w:r w:rsidRPr="001405B5">
              <w:rPr>
                <w:rFonts w:ascii="Geomanist" w:eastAsia="Tahoma" w:hAnsi="Geomanist" w:cs="Calibri"/>
                <w:color w:val="000000"/>
                <w:sz w:val="22"/>
                <w:szCs w:val="22"/>
                <w:lang w:val="es-MX" w:eastAsia="es-MX"/>
              </w:rPr>
              <w:t>asférico</w:t>
            </w:r>
            <w:proofErr w:type="spellEnd"/>
            <w:r w:rsidRPr="001405B5">
              <w:rPr>
                <w:rFonts w:ascii="Geomanist" w:eastAsia="Tahoma" w:hAnsi="Geomanist" w:cs="Calibri"/>
                <w:color w:val="000000"/>
                <w:sz w:val="22"/>
                <w:szCs w:val="22"/>
                <w:lang w:val="es-MX" w:eastAsia="es-MX"/>
              </w:rPr>
              <w:t xml:space="preserve"> hidrofílico o hidrofóbico </w:t>
            </w:r>
            <w:proofErr w:type="gramStart"/>
            <w:r w:rsidRPr="001405B5">
              <w:rPr>
                <w:rFonts w:ascii="Geomanist" w:eastAsia="Tahoma" w:hAnsi="Geomanist" w:cs="Calibri"/>
                <w:color w:val="000000"/>
                <w:sz w:val="22"/>
                <w:szCs w:val="22"/>
                <w:lang w:val="es-MX" w:eastAsia="es-MX"/>
              </w:rPr>
              <w:t>de acuerdo a</w:t>
            </w:r>
            <w:proofErr w:type="gramEnd"/>
            <w:r w:rsidRPr="001405B5">
              <w:rPr>
                <w:rFonts w:ascii="Geomanist" w:eastAsia="Tahoma" w:hAnsi="Geomanist" w:cs="Calibri"/>
                <w:color w:val="000000"/>
                <w:sz w:val="22"/>
                <w:szCs w:val="22"/>
                <w:lang w:val="es-MX" w:eastAsia="es-MX"/>
              </w:rPr>
              <w:t xml:space="preserve"> la dioptría del paciente</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078AF9BD"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Único </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799B76A3"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71A22422" w14:textId="77777777" w:rsidTr="00094D4C">
        <w:trPr>
          <w:trHeight w:val="600"/>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506D4110"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0A65EEDD"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Lente de respaldo de acrílico de 3 piezas con hápticas en C o lente de polimetilmetacrilato para cámara anterior </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038944EB"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Único </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44259A6D"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65476206" w14:textId="77777777" w:rsidTr="00094D4C">
        <w:trPr>
          <w:trHeight w:val="300"/>
        </w:trPr>
        <w:tc>
          <w:tcPr>
            <w:tcW w:w="5000" w:type="pct"/>
            <w:gridSpan w:val="4"/>
            <w:tcBorders>
              <w:top w:val="single" w:sz="4" w:space="0" w:color="auto"/>
              <w:left w:val="single" w:sz="4" w:space="0" w:color="auto"/>
              <w:bottom w:val="single" w:sz="4" w:space="0" w:color="auto"/>
              <w:right w:val="single" w:sz="4" w:space="0" w:color="auto"/>
            </w:tcBorders>
            <w:shd w:val="clear" w:color="000000" w:fill="D4C19C"/>
            <w:vAlign w:val="center"/>
            <w:hideMark/>
          </w:tcPr>
          <w:p w14:paraId="745112B3" w14:textId="77777777" w:rsidR="001405B5" w:rsidRPr="001405B5" w:rsidRDefault="001405B5" w:rsidP="001405B5">
            <w:pPr>
              <w:jc w:val="center"/>
              <w:rPr>
                <w:rFonts w:ascii="Geomanist" w:eastAsia="Tahoma" w:hAnsi="Geomanist" w:cs="Calibri"/>
                <w:b/>
                <w:bCs/>
                <w:sz w:val="22"/>
                <w:szCs w:val="22"/>
                <w:lang w:val="es-MX" w:eastAsia="es-MX"/>
              </w:rPr>
            </w:pPr>
            <w:r w:rsidRPr="001405B5">
              <w:rPr>
                <w:rFonts w:ascii="Geomanist" w:eastAsia="Tahoma" w:hAnsi="Geomanist" w:cs="Calibri"/>
                <w:b/>
                <w:bCs/>
                <w:sz w:val="22"/>
                <w:szCs w:val="22"/>
                <w:lang w:val="es-MX" w:eastAsia="es-MX"/>
              </w:rPr>
              <w:t>CIRUGÍA EXTRACAPSULAR</w:t>
            </w:r>
          </w:p>
        </w:tc>
      </w:tr>
      <w:tr w:rsidR="001405B5" w:rsidRPr="001405B5" w14:paraId="5EBCFDF0" w14:textId="77777777" w:rsidTr="00094D4C">
        <w:trPr>
          <w:trHeight w:val="315"/>
        </w:trPr>
        <w:tc>
          <w:tcPr>
            <w:tcW w:w="1825" w:type="pct"/>
            <w:vMerge w:val="restart"/>
            <w:tcBorders>
              <w:top w:val="single" w:sz="4" w:space="0" w:color="auto"/>
              <w:left w:val="single" w:sz="4" w:space="0" w:color="auto"/>
              <w:bottom w:val="single" w:sz="4" w:space="0" w:color="auto"/>
              <w:right w:val="single" w:sz="4" w:space="0" w:color="auto"/>
            </w:tcBorders>
            <w:shd w:val="clear" w:color="000000" w:fill="285C4D"/>
            <w:vAlign w:val="center"/>
            <w:hideMark/>
          </w:tcPr>
          <w:p w14:paraId="7E8869E6" w14:textId="77777777" w:rsidR="001405B5" w:rsidRPr="001405B5" w:rsidRDefault="001405B5" w:rsidP="001405B5">
            <w:pPr>
              <w:jc w:val="center"/>
              <w:rPr>
                <w:rFonts w:ascii="Geomanist" w:eastAsia="Tahoma" w:hAnsi="Geomanist" w:cs="Calibri"/>
                <w:b/>
                <w:bCs/>
                <w:color w:val="FFFFFF"/>
                <w:sz w:val="22"/>
                <w:szCs w:val="22"/>
                <w:lang w:val="es-MX" w:eastAsia="es-MX"/>
              </w:rPr>
            </w:pPr>
            <w:r w:rsidRPr="001405B5">
              <w:rPr>
                <w:rFonts w:ascii="Geomanist" w:eastAsia="Tahoma" w:hAnsi="Geomanist" w:cs="Calibri"/>
                <w:b/>
                <w:bCs/>
                <w:color w:val="FFFFFF"/>
                <w:sz w:val="22"/>
                <w:szCs w:val="22"/>
                <w:lang w:val="es-MX" w:eastAsia="es-MX"/>
              </w:rPr>
              <w:t xml:space="preserve">Equipo para cirugía extracapsular de </w:t>
            </w:r>
            <w:proofErr w:type="gramStart"/>
            <w:r w:rsidRPr="001405B5">
              <w:rPr>
                <w:rFonts w:ascii="Geomanist" w:eastAsia="Tahoma" w:hAnsi="Geomanist" w:cs="Calibri"/>
                <w:b/>
                <w:bCs/>
                <w:color w:val="FFFFFF"/>
                <w:sz w:val="22"/>
                <w:szCs w:val="22"/>
                <w:lang w:val="es-MX" w:eastAsia="es-MX"/>
              </w:rPr>
              <w:t>catarata  con</w:t>
            </w:r>
            <w:proofErr w:type="gramEnd"/>
            <w:r w:rsidRPr="001405B5">
              <w:rPr>
                <w:rFonts w:ascii="Geomanist" w:eastAsia="Tahoma" w:hAnsi="Geomanist" w:cs="Calibri"/>
                <w:b/>
                <w:bCs/>
                <w:color w:val="FFFFFF"/>
                <w:sz w:val="22"/>
                <w:szCs w:val="22"/>
                <w:lang w:val="es-MX" w:eastAsia="es-MX"/>
              </w:rPr>
              <w:t xml:space="preserve"> colocación de lente intraocular </w:t>
            </w: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5253A812"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Cánula de segmento anterior 27 </w:t>
            </w:r>
            <w:proofErr w:type="spellStart"/>
            <w:r w:rsidRPr="001405B5">
              <w:rPr>
                <w:rFonts w:ascii="Geomanist" w:eastAsia="Tahoma" w:hAnsi="Geomanist" w:cs="Calibri"/>
                <w:color w:val="000000"/>
                <w:sz w:val="22"/>
                <w:szCs w:val="22"/>
                <w:lang w:val="es-MX" w:eastAsia="es-MX"/>
              </w:rPr>
              <w:t>ga</w:t>
            </w:r>
            <w:proofErr w:type="spellEnd"/>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6E639CC4"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7E82106C"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3 </w:t>
            </w:r>
            <w:proofErr w:type="spellStart"/>
            <w:r w:rsidRPr="001405B5">
              <w:rPr>
                <w:rFonts w:ascii="Geomanist" w:eastAsia="Tahoma" w:hAnsi="Geomanist" w:cs="Calibri"/>
                <w:color w:val="000000"/>
                <w:sz w:val="22"/>
                <w:szCs w:val="22"/>
                <w:lang w:val="es-MX" w:eastAsia="es-MX"/>
              </w:rPr>
              <w:t>pz</w:t>
            </w:r>
            <w:proofErr w:type="spellEnd"/>
          </w:p>
        </w:tc>
      </w:tr>
      <w:tr w:rsidR="001405B5" w:rsidRPr="001405B5" w14:paraId="4AAE4CEF"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1366C006"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67E165DE" w14:textId="77777777" w:rsidR="001405B5" w:rsidRPr="001405B5" w:rsidRDefault="001405B5" w:rsidP="001405B5">
            <w:pPr>
              <w:jc w:val="center"/>
              <w:rPr>
                <w:rFonts w:ascii="Geomanist" w:eastAsia="Tahoma" w:hAnsi="Geomanist" w:cs="Calibri"/>
                <w:color w:val="000000"/>
                <w:sz w:val="22"/>
                <w:szCs w:val="22"/>
                <w:lang w:val="es-MX" w:eastAsia="es-MX"/>
              </w:rPr>
            </w:pPr>
            <w:proofErr w:type="spellStart"/>
            <w:r w:rsidRPr="001405B5">
              <w:rPr>
                <w:rFonts w:ascii="Geomanist" w:eastAsia="Tahoma" w:hAnsi="Geomanist" w:cs="Calibri"/>
                <w:color w:val="000000"/>
                <w:sz w:val="22"/>
                <w:szCs w:val="22"/>
                <w:lang w:val="es-MX" w:eastAsia="es-MX"/>
              </w:rPr>
              <w:t>Cistitomo</w:t>
            </w:r>
            <w:proofErr w:type="spellEnd"/>
            <w:r w:rsidRPr="001405B5">
              <w:rPr>
                <w:rFonts w:ascii="Geomanist" w:eastAsia="Tahoma" w:hAnsi="Geomanist" w:cs="Calibri"/>
                <w:color w:val="000000"/>
                <w:sz w:val="22"/>
                <w:szCs w:val="22"/>
                <w:lang w:val="es-MX" w:eastAsia="es-MX"/>
              </w:rPr>
              <w:t xml:space="preserve"> angulado de irrigación 25 g</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4D0DDE9F"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282265F6"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1 </w:t>
            </w:r>
            <w:proofErr w:type="spellStart"/>
            <w:r w:rsidRPr="001405B5">
              <w:rPr>
                <w:rFonts w:ascii="Geomanist" w:eastAsia="Tahoma" w:hAnsi="Geomanist" w:cs="Calibri"/>
                <w:color w:val="000000"/>
                <w:sz w:val="22"/>
                <w:szCs w:val="22"/>
                <w:lang w:val="es-MX" w:eastAsia="es-MX"/>
              </w:rPr>
              <w:t>pz</w:t>
            </w:r>
            <w:proofErr w:type="spellEnd"/>
          </w:p>
        </w:tc>
      </w:tr>
      <w:tr w:rsidR="001405B5" w:rsidRPr="001405B5" w14:paraId="6CF83820"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1BCA3A01"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381FEF49"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Campo estéril para paciente con ventana de plástico de 2.10 </w:t>
            </w:r>
            <w:proofErr w:type="spellStart"/>
            <w:r w:rsidRPr="001405B5">
              <w:rPr>
                <w:rFonts w:ascii="Geomanist" w:eastAsia="Tahoma" w:hAnsi="Geomanist" w:cs="Calibri"/>
                <w:color w:val="000000"/>
                <w:sz w:val="22"/>
                <w:szCs w:val="22"/>
                <w:lang w:val="es-MX" w:eastAsia="es-MX"/>
              </w:rPr>
              <w:t>mts</w:t>
            </w:r>
            <w:proofErr w:type="spellEnd"/>
            <w:r w:rsidRPr="001405B5">
              <w:rPr>
                <w:rFonts w:ascii="Geomanist" w:eastAsia="Tahoma" w:hAnsi="Geomanist" w:cs="Calibri"/>
                <w:color w:val="000000"/>
                <w:sz w:val="22"/>
                <w:szCs w:val="22"/>
                <w:lang w:val="es-MX" w:eastAsia="es-MX"/>
              </w:rPr>
              <w:t xml:space="preserve"> x 1.60 </w:t>
            </w:r>
            <w:proofErr w:type="spellStart"/>
            <w:r w:rsidRPr="001405B5">
              <w:rPr>
                <w:rFonts w:ascii="Geomanist" w:eastAsia="Tahoma" w:hAnsi="Geomanist" w:cs="Calibri"/>
                <w:color w:val="000000"/>
                <w:sz w:val="22"/>
                <w:szCs w:val="22"/>
                <w:lang w:val="es-MX" w:eastAsia="es-MX"/>
              </w:rPr>
              <w:t>mts</w:t>
            </w:r>
            <w:proofErr w:type="spellEnd"/>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3C2BA2D4"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71127AA6"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1 </w:t>
            </w:r>
            <w:proofErr w:type="spellStart"/>
            <w:r w:rsidRPr="001405B5">
              <w:rPr>
                <w:rFonts w:ascii="Geomanist" w:eastAsia="Tahoma" w:hAnsi="Geomanist" w:cs="Calibri"/>
                <w:color w:val="000000"/>
                <w:sz w:val="22"/>
                <w:szCs w:val="22"/>
                <w:lang w:val="es-MX" w:eastAsia="es-MX"/>
              </w:rPr>
              <w:t>pz</w:t>
            </w:r>
            <w:proofErr w:type="spellEnd"/>
          </w:p>
        </w:tc>
      </w:tr>
      <w:tr w:rsidR="001405B5" w:rsidRPr="001405B5" w14:paraId="2119C85B"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098E0D5A"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29A2F490"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Aplicadores de algodón </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6B8CFAFF"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1A85FBCE"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3 </w:t>
            </w:r>
            <w:proofErr w:type="spellStart"/>
            <w:r w:rsidRPr="001405B5">
              <w:rPr>
                <w:rFonts w:ascii="Geomanist" w:eastAsia="Tahoma" w:hAnsi="Geomanist" w:cs="Calibri"/>
                <w:color w:val="000000"/>
                <w:sz w:val="22"/>
                <w:szCs w:val="22"/>
                <w:lang w:val="es-MX" w:eastAsia="es-MX"/>
              </w:rPr>
              <w:t>pq</w:t>
            </w:r>
            <w:proofErr w:type="spellEnd"/>
            <w:r w:rsidRPr="001405B5">
              <w:rPr>
                <w:rFonts w:ascii="Geomanist" w:eastAsia="Tahoma" w:hAnsi="Geomanist" w:cs="Calibri"/>
                <w:color w:val="000000"/>
                <w:sz w:val="22"/>
                <w:szCs w:val="22"/>
                <w:lang w:val="es-MX" w:eastAsia="es-MX"/>
              </w:rPr>
              <w:t xml:space="preserve"> (3 </w:t>
            </w:r>
            <w:proofErr w:type="spellStart"/>
            <w:r w:rsidRPr="001405B5">
              <w:rPr>
                <w:rFonts w:ascii="Geomanist" w:eastAsia="Tahoma" w:hAnsi="Geomanist" w:cs="Calibri"/>
                <w:color w:val="000000"/>
                <w:sz w:val="22"/>
                <w:szCs w:val="22"/>
                <w:lang w:val="es-MX" w:eastAsia="es-MX"/>
              </w:rPr>
              <w:t>pz</w:t>
            </w:r>
            <w:proofErr w:type="spellEnd"/>
            <w:r w:rsidRPr="001405B5">
              <w:rPr>
                <w:rFonts w:ascii="Geomanist" w:eastAsia="Tahoma" w:hAnsi="Geomanist" w:cs="Calibri"/>
                <w:color w:val="000000"/>
                <w:sz w:val="22"/>
                <w:szCs w:val="22"/>
                <w:lang w:val="es-MX" w:eastAsia="es-MX"/>
              </w:rPr>
              <w:t xml:space="preserve"> X </w:t>
            </w:r>
            <w:proofErr w:type="spellStart"/>
            <w:r w:rsidRPr="001405B5">
              <w:rPr>
                <w:rFonts w:ascii="Geomanist" w:eastAsia="Tahoma" w:hAnsi="Geomanist" w:cs="Calibri"/>
                <w:color w:val="000000"/>
                <w:sz w:val="22"/>
                <w:szCs w:val="22"/>
                <w:lang w:val="es-MX" w:eastAsia="es-MX"/>
              </w:rPr>
              <w:t>pq</w:t>
            </w:r>
            <w:proofErr w:type="spellEnd"/>
            <w:r w:rsidRPr="001405B5">
              <w:rPr>
                <w:rFonts w:ascii="Geomanist" w:eastAsia="Tahoma" w:hAnsi="Geomanist" w:cs="Calibri"/>
                <w:color w:val="000000"/>
                <w:sz w:val="22"/>
                <w:szCs w:val="22"/>
                <w:lang w:val="es-MX" w:eastAsia="es-MX"/>
              </w:rPr>
              <w:t>)</w:t>
            </w:r>
          </w:p>
        </w:tc>
      </w:tr>
      <w:tr w:rsidR="001405B5" w:rsidRPr="001405B5" w14:paraId="245DA72A"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75281F93"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1F504669"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Campo quirúrgico para mesa de 44 cm x 78 cm (cubierta de mesa)</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65A9F54C"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44344591"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1 </w:t>
            </w:r>
            <w:proofErr w:type="spellStart"/>
            <w:r w:rsidRPr="001405B5">
              <w:rPr>
                <w:rFonts w:ascii="Geomanist" w:eastAsia="Tahoma" w:hAnsi="Geomanist" w:cs="Calibri"/>
                <w:color w:val="000000"/>
                <w:sz w:val="22"/>
                <w:szCs w:val="22"/>
                <w:lang w:val="es-MX" w:eastAsia="es-MX"/>
              </w:rPr>
              <w:t>pz</w:t>
            </w:r>
            <w:proofErr w:type="spellEnd"/>
          </w:p>
        </w:tc>
      </w:tr>
      <w:tr w:rsidR="001405B5" w:rsidRPr="001405B5" w14:paraId="0A1CE027"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37E2C7C8"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12170F1D"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Campo quirúrgico para mesa de mayo (cubierta mesa de mayo)</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19AB7BA4"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62B30D94"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1 </w:t>
            </w:r>
            <w:proofErr w:type="spellStart"/>
            <w:r w:rsidRPr="001405B5">
              <w:rPr>
                <w:rFonts w:ascii="Geomanist" w:eastAsia="Tahoma" w:hAnsi="Geomanist" w:cs="Calibri"/>
                <w:color w:val="000000"/>
                <w:sz w:val="22"/>
                <w:szCs w:val="22"/>
                <w:lang w:val="es-MX" w:eastAsia="es-MX"/>
              </w:rPr>
              <w:t>pz</w:t>
            </w:r>
            <w:proofErr w:type="spellEnd"/>
          </w:p>
        </w:tc>
      </w:tr>
      <w:tr w:rsidR="001405B5" w:rsidRPr="001405B5" w14:paraId="2BF2201D"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10CFF58A"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150B598C"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Bolsa de 10 unidades de micro esponjas quirúrgicas</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6F76FBFD"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42AE1897"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1 </w:t>
            </w:r>
            <w:proofErr w:type="spellStart"/>
            <w:r w:rsidRPr="001405B5">
              <w:rPr>
                <w:rFonts w:ascii="Geomanist" w:eastAsia="Tahoma" w:hAnsi="Geomanist" w:cs="Calibri"/>
                <w:color w:val="000000"/>
                <w:sz w:val="22"/>
                <w:szCs w:val="22"/>
                <w:lang w:val="es-MX" w:eastAsia="es-MX"/>
              </w:rPr>
              <w:t>pq</w:t>
            </w:r>
            <w:proofErr w:type="spellEnd"/>
          </w:p>
        </w:tc>
      </w:tr>
      <w:tr w:rsidR="001405B5" w:rsidRPr="001405B5" w14:paraId="712D434A"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02C6C86A"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1F032FC0"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Paño limpiador con tira de </w:t>
            </w:r>
            <w:proofErr w:type="spellStart"/>
            <w:r w:rsidRPr="001405B5">
              <w:rPr>
                <w:rFonts w:ascii="Geomanist" w:eastAsia="Tahoma" w:hAnsi="Geomanist" w:cs="Calibri"/>
                <w:color w:val="000000"/>
                <w:sz w:val="22"/>
                <w:szCs w:val="22"/>
                <w:lang w:val="es-MX" w:eastAsia="es-MX"/>
              </w:rPr>
              <w:t>merocel</w:t>
            </w:r>
            <w:proofErr w:type="spellEnd"/>
            <w:r w:rsidRPr="001405B5">
              <w:rPr>
                <w:rFonts w:ascii="Geomanist" w:eastAsia="Tahoma" w:hAnsi="Geomanist" w:cs="Calibri"/>
                <w:color w:val="000000"/>
                <w:sz w:val="22"/>
                <w:szCs w:val="22"/>
                <w:lang w:val="es-MX" w:eastAsia="es-MX"/>
              </w:rPr>
              <w:t xml:space="preserve"> de 10 x 10 cm</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584B96CB"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66E4C382"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2F33ABC8"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707B71C1"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4AC7ED54"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Jeringa de 5 </w:t>
            </w:r>
            <w:proofErr w:type="spellStart"/>
            <w:r w:rsidRPr="001405B5">
              <w:rPr>
                <w:rFonts w:ascii="Geomanist" w:eastAsia="Tahoma" w:hAnsi="Geomanist" w:cs="Calibri"/>
                <w:color w:val="000000"/>
                <w:sz w:val="22"/>
                <w:szCs w:val="22"/>
                <w:lang w:val="es-MX" w:eastAsia="es-MX"/>
              </w:rPr>
              <w:t>cc</w:t>
            </w:r>
            <w:proofErr w:type="spellEnd"/>
            <w:r w:rsidRPr="001405B5">
              <w:rPr>
                <w:rFonts w:ascii="Geomanist" w:eastAsia="Tahoma" w:hAnsi="Geomanist" w:cs="Calibri"/>
                <w:color w:val="000000"/>
                <w:sz w:val="22"/>
                <w:szCs w:val="22"/>
                <w:lang w:val="es-MX" w:eastAsia="es-MX"/>
              </w:rPr>
              <w:t xml:space="preserve"> con aguja</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72E87EDD"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5C57CBD6"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3C66E557"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6C51E5BB"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1CE71B1D"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Jeringa de 3 </w:t>
            </w:r>
            <w:proofErr w:type="spellStart"/>
            <w:r w:rsidRPr="001405B5">
              <w:rPr>
                <w:rFonts w:ascii="Geomanist" w:eastAsia="Tahoma" w:hAnsi="Geomanist" w:cs="Calibri"/>
                <w:color w:val="000000"/>
                <w:sz w:val="22"/>
                <w:szCs w:val="22"/>
                <w:lang w:val="es-MX" w:eastAsia="es-MX"/>
              </w:rPr>
              <w:t>cc</w:t>
            </w:r>
            <w:proofErr w:type="spellEnd"/>
            <w:r w:rsidRPr="001405B5">
              <w:rPr>
                <w:rFonts w:ascii="Geomanist" w:eastAsia="Tahoma" w:hAnsi="Geomanist" w:cs="Calibri"/>
                <w:color w:val="000000"/>
                <w:sz w:val="22"/>
                <w:szCs w:val="22"/>
                <w:lang w:val="es-MX" w:eastAsia="es-MX"/>
              </w:rPr>
              <w:t xml:space="preserve"> con aguja</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6907FBD4"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7254DB1D"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541DC557"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5279138B"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09EFACA4"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Jeringa de 1 </w:t>
            </w:r>
            <w:proofErr w:type="spellStart"/>
            <w:r w:rsidRPr="001405B5">
              <w:rPr>
                <w:rFonts w:ascii="Geomanist" w:eastAsia="Tahoma" w:hAnsi="Geomanist" w:cs="Calibri"/>
                <w:color w:val="000000"/>
                <w:sz w:val="22"/>
                <w:szCs w:val="22"/>
                <w:lang w:val="es-MX" w:eastAsia="es-MX"/>
              </w:rPr>
              <w:t>cc</w:t>
            </w:r>
            <w:proofErr w:type="spellEnd"/>
            <w:r w:rsidRPr="001405B5">
              <w:rPr>
                <w:rFonts w:ascii="Geomanist" w:eastAsia="Tahoma" w:hAnsi="Geomanist" w:cs="Calibri"/>
                <w:color w:val="000000"/>
                <w:sz w:val="22"/>
                <w:szCs w:val="22"/>
                <w:lang w:val="es-MX" w:eastAsia="es-MX"/>
              </w:rPr>
              <w:t xml:space="preserve"> con aguja desmontable 27 g</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4ABECDB1"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14E5EF65"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2pz</w:t>
            </w:r>
          </w:p>
        </w:tc>
      </w:tr>
      <w:tr w:rsidR="001405B5" w:rsidRPr="001405B5" w14:paraId="41796AB6"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152877AB"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4C83A586"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Solución salina balanceada en bolsa o botella de 500cc</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7171EDAD"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3AB80A8C"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0EBA7BB1"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69FF9764"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0D5FB7EA" w14:textId="77777777" w:rsidR="001405B5" w:rsidRPr="001405B5" w:rsidRDefault="001405B5" w:rsidP="001405B5">
            <w:pPr>
              <w:jc w:val="center"/>
              <w:rPr>
                <w:rFonts w:ascii="Geomanist" w:eastAsia="Tahoma" w:hAnsi="Geomanist" w:cs="Calibri"/>
                <w:color w:val="000000"/>
                <w:sz w:val="22"/>
                <w:szCs w:val="22"/>
                <w:lang w:val="es-MX" w:eastAsia="es-MX"/>
              </w:rPr>
            </w:pPr>
            <w:proofErr w:type="spellStart"/>
            <w:r w:rsidRPr="001405B5">
              <w:rPr>
                <w:rFonts w:ascii="Geomanist" w:eastAsia="Tahoma" w:hAnsi="Geomanist" w:cs="Calibri"/>
                <w:color w:val="000000"/>
                <w:sz w:val="22"/>
                <w:szCs w:val="22"/>
                <w:lang w:val="es-MX" w:eastAsia="es-MX"/>
              </w:rPr>
              <w:t>Cuchillete</w:t>
            </w:r>
            <w:proofErr w:type="spellEnd"/>
            <w:r w:rsidRPr="001405B5">
              <w:rPr>
                <w:rFonts w:ascii="Geomanist" w:eastAsia="Tahoma" w:hAnsi="Geomanist" w:cs="Calibri"/>
                <w:color w:val="000000"/>
                <w:sz w:val="22"/>
                <w:szCs w:val="22"/>
                <w:lang w:val="es-MX" w:eastAsia="es-MX"/>
              </w:rPr>
              <w:t xml:space="preserve"> para puerto principal angulado de 2.8 mm desechable</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2C1F44A8"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4699A0CC"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72514245"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2327F704"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4F3C1364" w14:textId="77777777" w:rsidR="001405B5" w:rsidRPr="001405B5" w:rsidRDefault="001405B5" w:rsidP="001405B5">
            <w:pPr>
              <w:jc w:val="center"/>
              <w:rPr>
                <w:rFonts w:ascii="Geomanist" w:eastAsia="Tahoma" w:hAnsi="Geomanist" w:cs="Calibri"/>
                <w:color w:val="000000"/>
                <w:sz w:val="22"/>
                <w:szCs w:val="22"/>
                <w:lang w:val="es-MX" w:eastAsia="es-MX"/>
              </w:rPr>
            </w:pPr>
            <w:proofErr w:type="spellStart"/>
            <w:r w:rsidRPr="001405B5">
              <w:rPr>
                <w:rFonts w:ascii="Geomanist" w:eastAsia="Tahoma" w:hAnsi="Geomanist" w:cs="Calibri"/>
                <w:color w:val="000000"/>
                <w:sz w:val="22"/>
                <w:szCs w:val="22"/>
                <w:lang w:val="es-MX" w:eastAsia="es-MX"/>
              </w:rPr>
              <w:t>Cuchillete</w:t>
            </w:r>
            <w:proofErr w:type="spellEnd"/>
            <w:r w:rsidRPr="001405B5">
              <w:rPr>
                <w:rFonts w:ascii="Geomanist" w:eastAsia="Tahoma" w:hAnsi="Geomanist" w:cs="Calibri"/>
                <w:color w:val="000000"/>
                <w:sz w:val="22"/>
                <w:szCs w:val="22"/>
                <w:lang w:val="es-MX" w:eastAsia="es-MX"/>
              </w:rPr>
              <w:t xml:space="preserve"> </w:t>
            </w:r>
            <w:proofErr w:type="spellStart"/>
            <w:r w:rsidRPr="001405B5">
              <w:rPr>
                <w:rFonts w:ascii="Geomanist" w:eastAsia="Tahoma" w:hAnsi="Geomanist" w:cs="Calibri"/>
                <w:color w:val="000000"/>
                <w:sz w:val="22"/>
                <w:szCs w:val="22"/>
                <w:lang w:val="es-MX" w:eastAsia="es-MX"/>
              </w:rPr>
              <w:t>crescent</w:t>
            </w:r>
            <w:proofErr w:type="spellEnd"/>
            <w:r w:rsidRPr="001405B5">
              <w:rPr>
                <w:rFonts w:ascii="Geomanist" w:eastAsia="Tahoma" w:hAnsi="Geomanist" w:cs="Calibri"/>
                <w:color w:val="000000"/>
                <w:sz w:val="22"/>
                <w:szCs w:val="22"/>
                <w:lang w:val="es-MX" w:eastAsia="es-MX"/>
              </w:rPr>
              <w:t xml:space="preserve"> angulado desechable</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4EC0D358"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5678C603"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0CBFE82D"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32684176"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64A41106"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Sutura nylon 10-0 doble armada con aguja espatulada atraumática de 3/8, 6.5 </w:t>
            </w:r>
            <w:proofErr w:type="spellStart"/>
            <w:r w:rsidRPr="001405B5">
              <w:rPr>
                <w:rFonts w:ascii="Geomanist" w:eastAsia="Tahoma" w:hAnsi="Geomanist" w:cs="Calibri"/>
                <w:color w:val="000000"/>
                <w:sz w:val="22"/>
                <w:szCs w:val="22"/>
                <w:lang w:val="es-MX" w:eastAsia="es-MX"/>
              </w:rPr>
              <w:t>mm.</w:t>
            </w:r>
            <w:proofErr w:type="spellEnd"/>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052E0620"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51AD9F2A"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2pz</w:t>
            </w:r>
          </w:p>
        </w:tc>
      </w:tr>
      <w:tr w:rsidR="001405B5" w:rsidRPr="001405B5" w14:paraId="7BDC730D"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393AB8A0"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1CC9A765"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Hialuronato de sodio al 1.6 % dispersivo - cohesivo en jeringa precargada de 1 ml.</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7F279C4A"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2DA3B17A"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r w:rsidR="001405B5" w:rsidRPr="001405B5" w14:paraId="1C52F13F"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5336C2D7"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76DD9B87"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Cinta adhesiva de plástico transparente, impermeable, flexible de 2.5. </w:t>
            </w:r>
            <w:proofErr w:type="spellStart"/>
            <w:r w:rsidRPr="001405B5">
              <w:rPr>
                <w:rFonts w:ascii="Geomanist" w:eastAsia="Tahoma" w:hAnsi="Geomanist" w:cs="Calibri"/>
                <w:color w:val="000000"/>
                <w:sz w:val="22"/>
                <w:szCs w:val="22"/>
                <w:lang w:val="es-MX" w:eastAsia="es-MX"/>
              </w:rPr>
              <w:t>cms</w:t>
            </w:r>
            <w:proofErr w:type="spellEnd"/>
            <w:r w:rsidRPr="001405B5">
              <w:rPr>
                <w:rFonts w:ascii="Geomanist" w:eastAsia="Tahoma" w:hAnsi="Geomanist" w:cs="Calibri"/>
                <w:color w:val="000000"/>
                <w:sz w:val="22"/>
                <w:szCs w:val="22"/>
                <w:lang w:val="es-MX" w:eastAsia="es-MX"/>
              </w:rPr>
              <w:t>.</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2EA479B0"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76DD2149"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2pz (por día quirúrgico)</w:t>
            </w:r>
          </w:p>
        </w:tc>
      </w:tr>
      <w:tr w:rsidR="001405B5" w:rsidRPr="001405B5" w14:paraId="617BDC9D" w14:textId="77777777" w:rsidTr="00094D4C">
        <w:trPr>
          <w:trHeight w:val="315"/>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34FDBDF4"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056CF8BC"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Cepillo esponja para lavado prequirúrgico con clorhexidina </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408EF586"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476DFC7B"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3pz </w:t>
            </w:r>
          </w:p>
        </w:tc>
      </w:tr>
      <w:tr w:rsidR="001405B5" w:rsidRPr="001405B5" w14:paraId="114A56F5" w14:textId="77777777" w:rsidTr="00094D4C">
        <w:trPr>
          <w:trHeight w:val="600"/>
        </w:trPr>
        <w:tc>
          <w:tcPr>
            <w:tcW w:w="1825" w:type="pct"/>
            <w:vMerge/>
            <w:tcBorders>
              <w:top w:val="single" w:sz="4" w:space="0" w:color="auto"/>
              <w:left w:val="single" w:sz="4" w:space="0" w:color="auto"/>
              <w:bottom w:val="single" w:sz="4" w:space="0" w:color="auto"/>
              <w:right w:val="single" w:sz="4" w:space="0" w:color="auto"/>
            </w:tcBorders>
            <w:vAlign w:val="center"/>
            <w:hideMark/>
          </w:tcPr>
          <w:p w14:paraId="67CB5C62" w14:textId="77777777" w:rsidR="001405B5" w:rsidRPr="001405B5" w:rsidRDefault="001405B5" w:rsidP="001405B5">
            <w:pPr>
              <w:rPr>
                <w:rFonts w:ascii="Geomanist" w:eastAsia="Tahoma" w:hAnsi="Geomanist" w:cs="Calibri"/>
                <w:b/>
                <w:bCs/>
                <w:color w:val="FFFFFF"/>
                <w:sz w:val="22"/>
                <w:szCs w:val="22"/>
                <w:lang w:val="es-MX" w:eastAsia="es-MX"/>
              </w:rPr>
            </w:pPr>
          </w:p>
        </w:tc>
        <w:tc>
          <w:tcPr>
            <w:tcW w:w="1528" w:type="pct"/>
            <w:tcBorders>
              <w:top w:val="single" w:sz="4" w:space="0" w:color="auto"/>
              <w:left w:val="nil"/>
              <w:bottom w:val="single" w:sz="4" w:space="0" w:color="auto"/>
              <w:right w:val="single" w:sz="4" w:space="0" w:color="auto"/>
            </w:tcBorders>
            <w:shd w:val="clear" w:color="auto" w:fill="auto"/>
            <w:vAlign w:val="bottom"/>
            <w:hideMark/>
          </w:tcPr>
          <w:p w14:paraId="7FA40446"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 xml:space="preserve">Lente intraocular de polimetilmetacrilato para cámara posterior con óptica de 6mm y 13 mm de longitud </w:t>
            </w:r>
            <w:proofErr w:type="gramStart"/>
            <w:r w:rsidRPr="001405B5">
              <w:rPr>
                <w:rFonts w:ascii="Geomanist" w:eastAsia="Tahoma" w:hAnsi="Geomanist" w:cs="Calibri"/>
                <w:color w:val="000000"/>
                <w:sz w:val="22"/>
                <w:szCs w:val="22"/>
                <w:lang w:val="es-MX" w:eastAsia="es-MX"/>
              </w:rPr>
              <w:t>de acuerdo a</w:t>
            </w:r>
            <w:proofErr w:type="gramEnd"/>
            <w:r w:rsidRPr="001405B5">
              <w:rPr>
                <w:rFonts w:ascii="Geomanist" w:eastAsia="Tahoma" w:hAnsi="Geomanist" w:cs="Calibri"/>
                <w:color w:val="000000"/>
                <w:sz w:val="22"/>
                <w:szCs w:val="22"/>
                <w:lang w:val="es-MX" w:eastAsia="es-MX"/>
              </w:rPr>
              <w:t xml:space="preserve"> las dioptrías del paciente.</w:t>
            </w:r>
          </w:p>
        </w:tc>
        <w:tc>
          <w:tcPr>
            <w:tcW w:w="595" w:type="pct"/>
            <w:tcBorders>
              <w:top w:val="single" w:sz="4" w:space="0" w:color="auto"/>
              <w:left w:val="nil"/>
              <w:bottom w:val="single" w:sz="4" w:space="0" w:color="auto"/>
              <w:right w:val="single" w:sz="4" w:space="0" w:color="auto"/>
            </w:tcBorders>
            <w:shd w:val="clear" w:color="auto" w:fill="auto"/>
            <w:noWrap/>
            <w:vAlign w:val="center"/>
            <w:hideMark/>
          </w:tcPr>
          <w:p w14:paraId="5244E81E"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Única</w:t>
            </w:r>
          </w:p>
        </w:tc>
        <w:tc>
          <w:tcPr>
            <w:tcW w:w="1052" w:type="pct"/>
            <w:tcBorders>
              <w:top w:val="single" w:sz="4" w:space="0" w:color="auto"/>
              <w:left w:val="nil"/>
              <w:bottom w:val="single" w:sz="4" w:space="0" w:color="auto"/>
              <w:right w:val="single" w:sz="4" w:space="0" w:color="auto"/>
            </w:tcBorders>
            <w:shd w:val="clear" w:color="auto" w:fill="auto"/>
            <w:noWrap/>
            <w:vAlign w:val="center"/>
            <w:hideMark/>
          </w:tcPr>
          <w:p w14:paraId="388995F3" w14:textId="77777777" w:rsidR="001405B5" w:rsidRPr="001405B5" w:rsidRDefault="001405B5" w:rsidP="001405B5">
            <w:pPr>
              <w:jc w:val="center"/>
              <w:rPr>
                <w:rFonts w:ascii="Geomanist" w:eastAsia="Tahoma" w:hAnsi="Geomanist" w:cs="Calibri"/>
                <w:color w:val="000000"/>
                <w:sz w:val="22"/>
                <w:szCs w:val="22"/>
                <w:lang w:val="es-MX" w:eastAsia="es-MX"/>
              </w:rPr>
            </w:pPr>
            <w:r w:rsidRPr="001405B5">
              <w:rPr>
                <w:rFonts w:ascii="Geomanist" w:eastAsia="Tahoma" w:hAnsi="Geomanist" w:cs="Calibri"/>
                <w:color w:val="000000"/>
                <w:sz w:val="22"/>
                <w:szCs w:val="22"/>
                <w:lang w:val="es-MX" w:eastAsia="es-MX"/>
              </w:rPr>
              <w:t>1pz</w:t>
            </w:r>
          </w:p>
        </w:tc>
      </w:tr>
    </w:tbl>
    <w:p w14:paraId="6BF6BA03" w14:textId="77777777" w:rsidR="001405B5" w:rsidRPr="001405B5" w:rsidRDefault="001405B5" w:rsidP="001405B5">
      <w:pPr>
        <w:widowControl w:val="0"/>
        <w:autoSpaceDE w:val="0"/>
        <w:autoSpaceDN w:val="0"/>
        <w:jc w:val="center"/>
        <w:rPr>
          <w:rFonts w:ascii="Geomanist" w:eastAsia="Montserrat" w:hAnsi="Geomanist" w:cs="Montserrat"/>
          <w:b/>
          <w:bCs/>
          <w:sz w:val="22"/>
          <w:szCs w:val="22"/>
          <w:lang w:val="es"/>
        </w:rPr>
      </w:pPr>
    </w:p>
    <w:bookmarkEnd w:id="7"/>
    <w:p w14:paraId="734AEA17" w14:textId="77777777" w:rsidR="001405B5" w:rsidRPr="001405B5" w:rsidRDefault="001405B5" w:rsidP="001405B5">
      <w:pPr>
        <w:widowControl w:val="0"/>
        <w:autoSpaceDE w:val="0"/>
        <w:autoSpaceDN w:val="0"/>
        <w:jc w:val="center"/>
        <w:rPr>
          <w:rFonts w:ascii="Geomanist" w:eastAsia="Montserrat" w:hAnsi="Geomanist" w:cs="Montserrat"/>
          <w:b/>
          <w:bCs/>
          <w:sz w:val="22"/>
          <w:szCs w:val="22"/>
          <w:lang w:val="es"/>
        </w:rPr>
      </w:pPr>
    </w:p>
    <w:p w14:paraId="1C036EDE" w14:textId="77777777" w:rsidR="001405B5" w:rsidRPr="001405B5" w:rsidRDefault="001405B5" w:rsidP="001405B5">
      <w:pPr>
        <w:widowControl w:val="0"/>
        <w:autoSpaceDE w:val="0"/>
        <w:autoSpaceDN w:val="0"/>
        <w:jc w:val="center"/>
        <w:rPr>
          <w:rFonts w:ascii="Geomanist" w:eastAsia="Montserrat" w:hAnsi="Geomanist" w:cs="Montserrat"/>
          <w:b/>
          <w:bCs/>
          <w:sz w:val="22"/>
          <w:szCs w:val="22"/>
          <w:lang w:val="es"/>
        </w:rPr>
      </w:pPr>
    </w:p>
    <w:p w14:paraId="4AC0ED86" w14:textId="77777777" w:rsidR="001405B5" w:rsidRPr="001405B5" w:rsidRDefault="001405B5" w:rsidP="001405B5">
      <w:pPr>
        <w:widowControl w:val="0"/>
        <w:autoSpaceDE w:val="0"/>
        <w:autoSpaceDN w:val="0"/>
        <w:spacing w:after="160" w:line="259" w:lineRule="auto"/>
        <w:rPr>
          <w:rFonts w:ascii="Geomanist" w:eastAsia="Montserrat" w:hAnsi="Geomanist" w:cs="Montserrat"/>
          <w:sz w:val="22"/>
          <w:szCs w:val="22"/>
          <w:lang w:val="es"/>
        </w:rPr>
      </w:pPr>
    </w:p>
    <w:p w14:paraId="090321DD" w14:textId="77777777" w:rsidR="001405B5" w:rsidRPr="001405B5" w:rsidRDefault="001405B5" w:rsidP="001405B5">
      <w:pPr>
        <w:widowControl w:val="0"/>
        <w:autoSpaceDE w:val="0"/>
        <w:autoSpaceDN w:val="0"/>
        <w:rPr>
          <w:rFonts w:ascii="Geomanist" w:eastAsia="Tahoma" w:hAnsi="Geomanist" w:cs="Tahoma"/>
          <w:sz w:val="22"/>
          <w:szCs w:val="22"/>
          <w:lang w:val="es-MX"/>
        </w:rPr>
      </w:pPr>
    </w:p>
    <w:p w14:paraId="5388F6F6" w14:textId="77777777" w:rsidR="00094D4C" w:rsidRDefault="00094D4C" w:rsidP="001405B5">
      <w:pPr>
        <w:widowControl w:val="0"/>
        <w:autoSpaceDE w:val="0"/>
        <w:autoSpaceDN w:val="0"/>
        <w:ind w:right="205"/>
        <w:jc w:val="center"/>
        <w:rPr>
          <w:rFonts w:ascii="Geomanist" w:eastAsia="Montserrat" w:hAnsi="Geomanist" w:cs="Montserrat"/>
          <w:b/>
          <w:sz w:val="22"/>
          <w:szCs w:val="22"/>
        </w:rPr>
      </w:pPr>
    </w:p>
    <w:p w14:paraId="1F7D5580" w14:textId="77777777" w:rsidR="00094D4C" w:rsidRDefault="00094D4C" w:rsidP="001405B5">
      <w:pPr>
        <w:widowControl w:val="0"/>
        <w:autoSpaceDE w:val="0"/>
        <w:autoSpaceDN w:val="0"/>
        <w:ind w:right="205"/>
        <w:jc w:val="center"/>
        <w:rPr>
          <w:rFonts w:ascii="Geomanist" w:eastAsia="Montserrat" w:hAnsi="Geomanist" w:cs="Montserrat"/>
          <w:b/>
          <w:sz w:val="22"/>
          <w:szCs w:val="22"/>
        </w:rPr>
      </w:pPr>
    </w:p>
    <w:p w14:paraId="5FC5866D" w14:textId="77777777" w:rsidR="00094D4C" w:rsidRDefault="00094D4C" w:rsidP="001405B5">
      <w:pPr>
        <w:widowControl w:val="0"/>
        <w:autoSpaceDE w:val="0"/>
        <w:autoSpaceDN w:val="0"/>
        <w:ind w:right="205"/>
        <w:jc w:val="center"/>
        <w:rPr>
          <w:rFonts w:ascii="Geomanist" w:eastAsia="Montserrat" w:hAnsi="Geomanist" w:cs="Montserrat"/>
          <w:b/>
          <w:sz w:val="22"/>
          <w:szCs w:val="22"/>
        </w:rPr>
      </w:pPr>
    </w:p>
    <w:p w14:paraId="4D9B567C" w14:textId="77777777" w:rsidR="00094D4C" w:rsidRDefault="00094D4C" w:rsidP="001405B5">
      <w:pPr>
        <w:widowControl w:val="0"/>
        <w:autoSpaceDE w:val="0"/>
        <w:autoSpaceDN w:val="0"/>
        <w:ind w:right="205"/>
        <w:jc w:val="center"/>
        <w:rPr>
          <w:rFonts w:ascii="Geomanist" w:eastAsia="Montserrat" w:hAnsi="Geomanist" w:cs="Montserrat"/>
          <w:b/>
          <w:sz w:val="22"/>
          <w:szCs w:val="22"/>
        </w:rPr>
      </w:pPr>
    </w:p>
    <w:p w14:paraId="65BBC525" w14:textId="77777777" w:rsidR="00094D4C" w:rsidRDefault="00094D4C" w:rsidP="001405B5">
      <w:pPr>
        <w:widowControl w:val="0"/>
        <w:autoSpaceDE w:val="0"/>
        <w:autoSpaceDN w:val="0"/>
        <w:ind w:right="205"/>
        <w:jc w:val="center"/>
        <w:rPr>
          <w:rFonts w:ascii="Geomanist" w:eastAsia="Montserrat" w:hAnsi="Geomanist" w:cs="Montserrat"/>
          <w:b/>
          <w:sz w:val="22"/>
          <w:szCs w:val="22"/>
        </w:rPr>
      </w:pPr>
    </w:p>
    <w:p w14:paraId="2C1DE63B" w14:textId="77777777" w:rsidR="00094D4C" w:rsidRDefault="00094D4C" w:rsidP="001405B5">
      <w:pPr>
        <w:widowControl w:val="0"/>
        <w:autoSpaceDE w:val="0"/>
        <w:autoSpaceDN w:val="0"/>
        <w:ind w:right="205"/>
        <w:jc w:val="center"/>
        <w:rPr>
          <w:rFonts w:ascii="Geomanist" w:eastAsia="Montserrat" w:hAnsi="Geomanist" w:cs="Montserrat"/>
          <w:b/>
          <w:sz w:val="22"/>
          <w:szCs w:val="22"/>
        </w:rPr>
      </w:pPr>
    </w:p>
    <w:p w14:paraId="75842BC7" w14:textId="77777777" w:rsidR="00094D4C" w:rsidRDefault="00094D4C" w:rsidP="001405B5">
      <w:pPr>
        <w:widowControl w:val="0"/>
        <w:autoSpaceDE w:val="0"/>
        <w:autoSpaceDN w:val="0"/>
        <w:ind w:right="205"/>
        <w:jc w:val="center"/>
        <w:rPr>
          <w:rFonts w:ascii="Geomanist" w:eastAsia="Montserrat" w:hAnsi="Geomanist" w:cs="Montserrat"/>
          <w:b/>
          <w:sz w:val="22"/>
          <w:szCs w:val="22"/>
        </w:rPr>
      </w:pPr>
    </w:p>
    <w:p w14:paraId="41C96D9C" w14:textId="77777777" w:rsidR="00094D4C" w:rsidRDefault="00094D4C" w:rsidP="001405B5">
      <w:pPr>
        <w:widowControl w:val="0"/>
        <w:autoSpaceDE w:val="0"/>
        <w:autoSpaceDN w:val="0"/>
        <w:ind w:right="205"/>
        <w:jc w:val="center"/>
        <w:rPr>
          <w:rFonts w:ascii="Geomanist" w:eastAsia="Montserrat" w:hAnsi="Geomanist" w:cs="Montserrat"/>
          <w:b/>
          <w:sz w:val="22"/>
          <w:szCs w:val="22"/>
        </w:rPr>
      </w:pPr>
    </w:p>
    <w:p w14:paraId="061DCA6E" w14:textId="77777777" w:rsidR="00094D4C" w:rsidRDefault="00094D4C" w:rsidP="001405B5">
      <w:pPr>
        <w:widowControl w:val="0"/>
        <w:autoSpaceDE w:val="0"/>
        <w:autoSpaceDN w:val="0"/>
        <w:ind w:right="205"/>
        <w:jc w:val="center"/>
        <w:rPr>
          <w:rFonts w:ascii="Geomanist" w:eastAsia="Montserrat" w:hAnsi="Geomanist" w:cs="Montserrat"/>
          <w:b/>
          <w:sz w:val="22"/>
          <w:szCs w:val="22"/>
        </w:rPr>
      </w:pPr>
    </w:p>
    <w:p w14:paraId="4D9B8BD0" w14:textId="77777777" w:rsidR="00094D4C" w:rsidRDefault="00094D4C" w:rsidP="001405B5">
      <w:pPr>
        <w:widowControl w:val="0"/>
        <w:autoSpaceDE w:val="0"/>
        <w:autoSpaceDN w:val="0"/>
        <w:ind w:right="205"/>
        <w:jc w:val="center"/>
        <w:rPr>
          <w:rFonts w:ascii="Geomanist" w:eastAsia="Montserrat" w:hAnsi="Geomanist" w:cs="Montserrat"/>
          <w:b/>
          <w:sz w:val="22"/>
          <w:szCs w:val="22"/>
        </w:rPr>
      </w:pPr>
    </w:p>
    <w:p w14:paraId="5836C159" w14:textId="3FEBA166" w:rsidR="001405B5" w:rsidRPr="001405B5" w:rsidRDefault="001405B5" w:rsidP="001405B5">
      <w:pPr>
        <w:widowControl w:val="0"/>
        <w:autoSpaceDE w:val="0"/>
        <w:autoSpaceDN w:val="0"/>
        <w:ind w:right="205"/>
        <w:jc w:val="center"/>
        <w:rPr>
          <w:rFonts w:ascii="Geomanist" w:eastAsia="Montserrat" w:hAnsi="Geomanist" w:cs="Montserrat"/>
          <w:b/>
          <w:sz w:val="22"/>
          <w:szCs w:val="22"/>
        </w:rPr>
      </w:pPr>
      <w:r w:rsidRPr="001405B5">
        <w:rPr>
          <w:rFonts w:ascii="Geomanist" w:eastAsia="Montserrat" w:hAnsi="Geomanist" w:cs="Montserrat"/>
          <w:b/>
          <w:sz w:val="22"/>
          <w:szCs w:val="22"/>
        </w:rPr>
        <w:lastRenderedPageBreak/>
        <w:t>APÉNDICE 5</w:t>
      </w:r>
    </w:p>
    <w:p w14:paraId="47A457A9" w14:textId="77777777" w:rsidR="001405B5" w:rsidRPr="001405B5" w:rsidRDefault="001405B5" w:rsidP="001405B5">
      <w:pPr>
        <w:widowControl w:val="0"/>
        <w:autoSpaceDE w:val="0"/>
        <w:autoSpaceDN w:val="0"/>
        <w:ind w:right="205"/>
        <w:jc w:val="both"/>
        <w:rPr>
          <w:rFonts w:ascii="Geomanist" w:eastAsia="Montserrat" w:hAnsi="Geomanist" w:cs="Montserrat"/>
          <w:b/>
          <w:sz w:val="22"/>
          <w:szCs w:val="22"/>
        </w:rPr>
      </w:pPr>
    </w:p>
    <w:p w14:paraId="06C3D08E" w14:textId="77777777" w:rsidR="001405B5" w:rsidRPr="001405B5" w:rsidRDefault="001405B5" w:rsidP="001405B5">
      <w:pPr>
        <w:widowControl w:val="0"/>
        <w:autoSpaceDE w:val="0"/>
        <w:autoSpaceDN w:val="0"/>
        <w:ind w:right="205"/>
        <w:jc w:val="both"/>
        <w:rPr>
          <w:rFonts w:ascii="Geomanist" w:eastAsia="Montserrat" w:hAnsi="Geomanist" w:cs="Montserrat"/>
          <w:sz w:val="22"/>
          <w:szCs w:val="22"/>
        </w:rPr>
      </w:pPr>
      <w:bookmarkStart w:id="8" w:name="_Hlk142668339"/>
      <w:r w:rsidRPr="001405B5">
        <w:rPr>
          <w:rFonts w:ascii="Geomanist" w:eastAsia="Montserrat" w:hAnsi="Geomanist" w:cs="Montserrat"/>
          <w:b/>
          <w:sz w:val="22"/>
          <w:szCs w:val="22"/>
        </w:rPr>
        <w:t>ACTA DE CUMPLIMIENTO Y DE ENTREGA-RECEPCIÓN</w:t>
      </w:r>
      <w:bookmarkEnd w:id="8"/>
      <w:r w:rsidRPr="001405B5">
        <w:rPr>
          <w:rFonts w:ascii="Geomanist" w:eastAsia="Montserrat" w:hAnsi="Geomanist" w:cs="Montserrat"/>
          <w:b/>
          <w:sz w:val="22"/>
          <w:szCs w:val="22"/>
        </w:rPr>
        <w:t xml:space="preserve"> CORRESPONDIENTE AL CONTRATO NO. XXXXXX, RELATIVO A LA ADQUISICIÓN </w:t>
      </w:r>
      <w:r w:rsidRPr="001405B5">
        <w:rPr>
          <w:rFonts w:ascii="Geomanist" w:eastAsia="Tahoma" w:hAnsi="Geomanist" w:cs="Arial"/>
          <w:b/>
          <w:sz w:val="22"/>
          <w:szCs w:val="22"/>
        </w:rPr>
        <w:t>DE INSUMOS NECESARIOS PARA LA EXTRACCIÓN DE CATARATA CON COLOCACIÓN DE LENTE INTRAOCULAR, CON INSTRUMENTAL Y EQUIPO SIN COSTO PARA EL IMSS-BIENESTAR</w:t>
      </w:r>
    </w:p>
    <w:p w14:paraId="2124891E" w14:textId="77777777" w:rsidR="001405B5" w:rsidRPr="001405B5" w:rsidRDefault="001405B5" w:rsidP="001405B5">
      <w:pPr>
        <w:widowControl w:val="0"/>
        <w:autoSpaceDE w:val="0"/>
        <w:autoSpaceDN w:val="0"/>
        <w:ind w:right="205"/>
        <w:jc w:val="both"/>
        <w:rPr>
          <w:rFonts w:ascii="Geomanist" w:eastAsia="Montserrat" w:hAnsi="Geomanist" w:cs="Montserrat"/>
          <w:sz w:val="16"/>
          <w:szCs w:val="16"/>
        </w:rPr>
      </w:pPr>
    </w:p>
    <w:tbl>
      <w:tblPr>
        <w:tblW w:w="8865" w:type="dxa"/>
        <w:tblInd w:w="-5"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400" w:firstRow="0" w:lastRow="0" w:firstColumn="0" w:lastColumn="0" w:noHBand="0" w:noVBand="1"/>
      </w:tblPr>
      <w:tblGrid>
        <w:gridCol w:w="1623"/>
        <w:gridCol w:w="3372"/>
        <w:gridCol w:w="1624"/>
        <w:gridCol w:w="2246"/>
      </w:tblGrid>
      <w:tr w:rsidR="001405B5" w:rsidRPr="001405B5" w14:paraId="33F9CB48" w14:textId="77777777" w:rsidTr="008340E3">
        <w:trPr>
          <w:trHeight w:val="187"/>
        </w:trPr>
        <w:tc>
          <w:tcPr>
            <w:tcW w:w="8865" w:type="dxa"/>
            <w:gridSpan w:val="4"/>
            <w:tcBorders>
              <w:top w:val="single" w:sz="4" w:space="0" w:color="000000"/>
              <w:left w:val="single" w:sz="4" w:space="0" w:color="000000"/>
              <w:bottom w:val="single" w:sz="4" w:space="0" w:color="000000"/>
              <w:right w:val="single" w:sz="4" w:space="0" w:color="000000"/>
            </w:tcBorders>
            <w:shd w:val="clear" w:color="auto" w:fill="D9D9D9"/>
          </w:tcPr>
          <w:p w14:paraId="11ACF9DA" w14:textId="77777777" w:rsidR="001405B5" w:rsidRPr="001405B5" w:rsidRDefault="001405B5" w:rsidP="001405B5">
            <w:pPr>
              <w:widowControl w:val="0"/>
              <w:autoSpaceDE w:val="0"/>
              <w:autoSpaceDN w:val="0"/>
              <w:ind w:right="205"/>
              <w:jc w:val="center"/>
              <w:rPr>
                <w:rFonts w:ascii="Geomanist" w:eastAsia="Montserrat" w:hAnsi="Geomanist" w:cs="Montserrat"/>
                <w:sz w:val="18"/>
                <w:szCs w:val="14"/>
              </w:rPr>
            </w:pPr>
          </w:p>
        </w:tc>
      </w:tr>
      <w:tr w:rsidR="001405B5" w:rsidRPr="001405B5" w14:paraId="6A7C62BE" w14:textId="77777777" w:rsidTr="008340E3">
        <w:trPr>
          <w:trHeight w:val="355"/>
        </w:trPr>
        <w:tc>
          <w:tcPr>
            <w:tcW w:w="1623" w:type="dxa"/>
            <w:tcBorders>
              <w:top w:val="single" w:sz="4" w:space="0" w:color="000000"/>
              <w:left w:val="single" w:sz="4" w:space="0" w:color="000000"/>
              <w:bottom w:val="single" w:sz="4" w:space="0" w:color="000000"/>
              <w:right w:val="single" w:sz="4" w:space="0" w:color="000000"/>
            </w:tcBorders>
            <w:vAlign w:val="center"/>
          </w:tcPr>
          <w:p w14:paraId="10F84DA5" w14:textId="77777777" w:rsidR="001405B5" w:rsidRPr="001405B5" w:rsidRDefault="001405B5" w:rsidP="001405B5">
            <w:pPr>
              <w:widowControl w:val="0"/>
              <w:autoSpaceDE w:val="0"/>
              <w:autoSpaceDN w:val="0"/>
              <w:ind w:right="205"/>
              <w:jc w:val="center"/>
              <w:rPr>
                <w:rFonts w:ascii="Geomanist" w:eastAsia="Arial" w:hAnsi="Geomanist" w:cs="Arial"/>
                <w:sz w:val="18"/>
                <w:szCs w:val="22"/>
              </w:rPr>
            </w:pPr>
            <w:r w:rsidRPr="001405B5">
              <w:rPr>
                <w:rFonts w:ascii="Geomanist" w:eastAsia="Arial" w:hAnsi="Geomanist" w:cs="Arial"/>
                <w:sz w:val="18"/>
                <w:szCs w:val="22"/>
              </w:rPr>
              <w:t>LUGAR:</w:t>
            </w:r>
          </w:p>
        </w:tc>
        <w:tc>
          <w:tcPr>
            <w:tcW w:w="3372" w:type="dxa"/>
            <w:tcBorders>
              <w:top w:val="single" w:sz="4" w:space="0" w:color="000000"/>
              <w:left w:val="single" w:sz="4" w:space="0" w:color="000000"/>
              <w:bottom w:val="single" w:sz="4" w:space="0" w:color="000000"/>
              <w:right w:val="single" w:sz="4" w:space="0" w:color="000000"/>
            </w:tcBorders>
            <w:vAlign w:val="center"/>
          </w:tcPr>
          <w:p w14:paraId="20C7672B" w14:textId="77777777" w:rsidR="001405B5" w:rsidRPr="001405B5" w:rsidRDefault="001405B5" w:rsidP="001405B5">
            <w:pPr>
              <w:widowControl w:val="0"/>
              <w:autoSpaceDE w:val="0"/>
              <w:autoSpaceDN w:val="0"/>
              <w:ind w:right="205"/>
              <w:jc w:val="center"/>
              <w:rPr>
                <w:rFonts w:ascii="Geomanist" w:eastAsia="Arial" w:hAnsi="Geomanist" w:cs="Arial"/>
                <w:b/>
                <w:sz w:val="18"/>
                <w:szCs w:val="22"/>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1CCDA741" w14:textId="77777777" w:rsidR="001405B5" w:rsidRPr="001405B5" w:rsidRDefault="001405B5" w:rsidP="001405B5">
            <w:pPr>
              <w:widowControl w:val="0"/>
              <w:autoSpaceDE w:val="0"/>
              <w:autoSpaceDN w:val="0"/>
              <w:ind w:right="205"/>
              <w:jc w:val="center"/>
              <w:rPr>
                <w:rFonts w:ascii="Geomanist" w:eastAsia="Arial" w:hAnsi="Geomanist" w:cs="Arial"/>
                <w:sz w:val="18"/>
                <w:szCs w:val="22"/>
              </w:rPr>
            </w:pPr>
            <w:r w:rsidRPr="001405B5">
              <w:rPr>
                <w:rFonts w:ascii="Geomanist" w:eastAsia="Arial" w:hAnsi="Geomanist" w:cs="Arial"/>
                <w:sz w:val="18"/>
                <w:szCs w:val="22"/>
              </w:rPr>
              <w:t>FECHA Y HORA</w:t>
            </w:r>
          </w:p>
        </w:tc>
        <w:tc>
          <w:tcPr>
            <w:tcW w:w="2245" w:type="dxa"/>
            <w:tcBorders>
              <w:top w:val="single" w:sz="4" w:space="0" w:color="000000"/>
              <w:left w:val="single" w:sz="4" w:space="0" w:color="000000"/>
              <w:bottom w:val="single" w:sz="4" w:space="0" w:color="000000"/>
              <w:right w:val="single" w:sz="4" w:space="0" w:color="000000"/>
            </w:tcBorders>
          </w:tcPr>
          <w:p w14:paraId="189618CB" w14:textId="77777777" w:rsidR="001405B5" w:rsidRPr="001405B5" w:rsidRDefault="001405B5" w:rsidP="001405B5">
            <w:pPr>
              <w:widowControl w:val="0"/>
              <w:autoSpaceDE w:val="0"/>
              <w:autoSpaceDN w:val="0"/>
              <w:ind w:right="205"/>
              <w:rPr>
                <w:rFonts w:ascii="Geomanist" w:eastAsia="Arial" w:hAnsi="Geomanist" w:cs="Arial"/>
                <w:sz w:val="18"/>
                <w:szCs w:val="22"/>
              </w:rPr>
            </w:pPr>
          </w:p>
          <w:p w14:paraId="5141F5B8" w14:textId="77777777" w:rsidR="001405B5" w:rsidRPr="001405B5" w:rsidRDefault="001405B5" w:rsidP="001405B5">
            <w:pPr>
              <w:widowControl w:val="0"/>
              <w:autoSpaceDE w:val="0"/>
              <w:autoSpaceDN w:val="0"/>
              <w:ind w:right="205"/>
              <w:jc w:val="center"/>
              <w:rPr>
                <w:rFonts w:ascii="Geomanist" w:eastAsia="Arial" w:hAnsi="Geomanist" w:cs="Arial"/>
                <w:sz w:val="18"/>
                <w:szCs w:val="22"/>
              </w:rPr>
            </w:pPr>
          </w:p>
        </w:tc>
      </w:tr>
      <w:tr w:rsidR="001405B5" w:rsidRPr="001405B5" w14:paraId="04B9DBAE" w14:textId="77777777" w:rsidTr="008340E3">
        <w:trPr>
          <w:trHeight w:val="355"/>
        </w:trPr>
        <w:tc>
          <w:tcPr>
            <w:tcW w:w="1623" w:type="dxa"/>
            <w:vMerge w:val="restart"/>
            <w:tcBorders>
              <w:top w:val="single" w:sz="4" w:space="0" w:color="000000"/>
              <w:left w:val="single" w:sz="4" w:space="0" w:color="000000"/>
              <w:bottom w:val="single" w:sz="4" w:space="0" w:color="000000"/>
              <w:right w:val="single" w:sz="4" w:space="0" w:color="000000"/>
            </w:tcBorders>
            <w:vAlign w:val="center"/>
          </w:tcPr>
          <w:p w14:paraId="40E4F721" w14:textId="77777777" w:rsidR="001405B5" w:rsidRPr="001405B5" w:rsidRDefault="001405B5" w:rsidP="001405B5">
            <w:pPr>
              <w:widowControl w:val="0"/>
              <w:autoSpaceDE w:val="0"/>
              <w:autoSpaceDN w:val="0"/>
              <w:ind w:right="205"/>
              <w:jc w:val="center"/>
              <w:rPr>
                <w:rFonts w:ascii="Geomanist" w:eastAsia="Arial" w:hAnsi="Geomanist" w:cs="Arial"/>
                <w:sz w:val="18"/>
                <w:szCs w:val="22"/>
              </w:rPr>
            </w:pPr>
            <w:r w:rsidRPr="001405B5">
              <w:rPr>
                <w:rFonts w:ascii="Geomanist" w:eastAsia="Arial" w:hAnsi="Geomanist" w:cs="Arial"/>
                <w:sz w:val="18"/>
                <w:szCs w:val="22"/>
              </w:rPr>
              <w:t>DESCRIPCIÓN DEL BIEN Y CANTIDAD</w:t>
            </w:r>
          </w:p>
        </w:tc>
        <w:tc>
          <w:tcPr>
            <w:tcW w:w="3372" w:type="dxa"/>
            <w:vMerge w:val="restart"/>
            <w:tcBorders>
              <w:top w:val="single" w:sz="4" w:space="0" w:color="000000"/>
              <w:left w:val="single" w:sz="4" w:space="0" w:color="000000"/>
              <w:bottom w:val="single" w:sz="4" w:space="0" w:color="000000"/>
              <w:right w:val="single" w:sz="4" w:space="0" w:color="000000"/>
            </w:tcBorders>
            <w:vAlign w:val="center"/>
          </w:tcPr>
          <w:p w14:paraId="2AE97A3E" w14:textId="77777777" w:rsidR="001405B5" w:rsidRPr="001405B5" w:rsidRDefault="001405B5" w:rsidP="001405B5">
            <w:pPr>
              <w:widowControl w:val="0"/>
              <w:autoSpaceDE w:val="0"/>
              <w:autoSpaceDN w:val="0"/>
              <w:ind w:left="178" w:right="205"/>
              <w:jc w:val="center"/>
              <w:rPr>
                <w:rFonts w:ascii="Geomanist" w:eastAsia="Arial" w:hAnsi="Geomanist" w:cs="Arial"/>
                <w:sz w:val="18"/>
                <w:szCs w:val="22"/>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5A035A6A" w14:textId="77777777" w:rsidR="001405B5" w:rsidRPr="001405B5" w:rsidRDefault="001405B5" w:rsidP="001405B5">
            <w:pPr>
              <w:widowControl w:val="0"/>
              <w:autoSpaceDE w:val="0"/>
              <w:autoSpaceDN w:val="0"/>
              <w:ind w:right="205"/>
              <w:jc w:val="center"/>
              <w:rPr>
                <w:rFonts w:ascii="Geomanist" w:eastAsia="Arial" w:hAnsi="Geomanist" w:cs="Arial"/>
                <w:sz w:val="18"/>
                <w:szCs w:val="22"/>
              </w:rPr>
            </w:pPr>
            <w:r w:rsidRPr="001405B5">
              <w:rPr>
                <w:rFonts w:ascii="Geomanist" w:eastAsia="Arial" w:hAnsi="Geomanist" w:cs="Arial"/>
                <w:sz w:val="18"/>
                <w:szCs w:val="22"/>
              </w:rPr>
              <w:t>NUMERO DE CONTRATO</w:t>
            </w:r>
          </w:p>
        </w:tc>
        <w:tc>
          <w:tcPr>
            <w:tcW w:w="2245" w:type="dxa"/>
            <w:tcBorders>
              <w:top w:val="single" w:sz="4" w:space="0" w:color="000000"/>
              <w:left w:val="single" w:sz="4" w:space="0" w:color="000000"/>
              <w:bottom w:val="single" w:sz="4" w:space="0" w:color="000000"/>
              <w:right w:val="single" w:sz="4" w:space="0" w:color="000000"/>
            </w:tcBorders>
            <w:vAlign w:val="center"/>
          </w:tcPr>
          <w:p w14:paraId="4DB06FB2" w14:textId="77777777" w:rsidR="001405B5" w:rsidRPr="001405B5" w:rsidRDefault="001405B5" w:rsidP="001405B5">
            <w:pPr>
              <w:widowControl w:val="0"/>
              <w:autoSpaceDE w:val="0"/>
              <w:autoSpaceDN w:val="0"/>
              <w:ind w:right="205"/>
              <w:jc w:val="center"/>
              <w:rPr>
                <w:rFonts w:ascii="Geomanist" w:eastAsia="Arial" w:hAnsi="Geomanist" w:cs="Arial"/>
                <w:b/>
                <w:sz w:val="18"/>
                <w:szCs w:val="22"/>
              </w:rPr>
            </w:pPr>
          </w:p>
        </w:tc>
      </w:tr>
      <w:tr w:rsidR="001405B5" w:rsidRPr="001405B5" w14:paraId="0368A1B9" w14:textId="77777777" w:rsidTr="008340E3">
        <w:trPr>
          <w:trHeight w:val="355"/>
        </w:trPr>
        <w:tc>
          <w:tcPr>
            <w:tcW w:w="1623" w:type="dxa"/>
            <w:vMerge/>
            <w:tcBorders>
              <w:top w:val="single" w:sz="4" w:space="0" w:color="000000"/>
              <w:left w:val="single" w:sz="4" w:space="0" w:color="000000"/>
              <w:bottom w:val="single" w:sz="4" w:space="0" w:color="000000"/>
              <w:right w:val="single" w:sz="4" w:space="0" w:color="000000"/>
            </w:tcBorders>
            <w:vAlign w:val="center"/>
          </w:tcPr>
          <w:p w14:paraId="692D57C8" w14:textId="77777777" w:rsidR="001405B5" w:rsidRPr="001405B5" w:rsidRDefault="001405B5" w:rsidP="001405B5">
            <w:pPr>
              <w:widowControl w:val="0"/>
              <w:pBdr>
                <w:top w:val="nil"/>
                <w:left w:val="nil"/>
                <w:bottom w:val="nil"/>
                <w:right w:val="nil"/>
                <w:between w:val="nil"/>
              </w:pBdr>
              <w:autoSpaceDE w:val="0"/>
              <w:autoSpaceDN w:val="0"/>
              <w:ind w:right="205"/>
              <w:jc w:val="center"/>
              <w:rPr>
                <w:rFonts w:ascii="Geomanist" w:eastAsia="Arial" w:hAnsi="Geomanist" w:cs="Arial"/>
                <w:sz w:val="18"/>
                <w:szCs w:val="22"/>
              </w:rPr>
            </w:pPr>
          </w:p>
        </w:tc>
        <w:tc>
          <w:tcPr>
            <w:tcW w:w="3372" w:type="dxa"/>
            <w:vMerge/>
            <w:tcBorders>
              <w:top w:val="single" w:sz="4" w:space="0" w:color="000000"/>
              <w:left w:val="single" w:sz="4" w:space="0" w:color="000000"/>
              <w:bottom w:val="single" w:sz="4" w:space="0" w:color="000000"/>
              <w:right w:val="single" w:sz="4" w:space="0" w:color="000000"/>
            </w:tcBorders>
            <w:vAlign w:val="center"/>
          </w:tcPr>
          <w:p w14:paraId="0B8D8EFE" w14:textId="77777777" w:rsidR="001405B5" w:rsidRPr="001405B5" w:rsidRDefault="001405B5" w:rsidP="001405B5">
            <w:pPr>
              <w:widowControl w:val="0"/>
              <w:pBdr>
                <w:top w:val="nil"/>
                <w:left w:val="nil"/>
                <w:bottom w:val="nil"/>
                <w:right w:val="nil"/>
                <w:between w:val="nil"/>
              </w:pBdr>
              <w:autoSpaceDE w:val="0"/>
              <w:autoSpaceDN w:val="0"/>
              <w:ind w:right="205"/>
              <w:rPr>
                <w:rFonts w:ascii="Geomanist" w:eastAsia="Arial" w:hAnsi="Geomanist" w:cs="Arial"/>
                <w:sz w:val="18"/>
                <w:szCs w:val="22"/>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50B35900" w14:textId="77777777" w:rsidR="001405B5" w:rsidRPr="001405B5" w:rsidRDefault="001405B5" w:rsidP="001405B5">
            <w:pPr>
              <w:widowControl w:val="0"/>
              <w:autoSpaceDE w:val="0"/>
              <w:autoSpaceDN w:val="0"/>
              <w:ind w:right="205"/>
              <w:jc w:val="center"/>
              <w:rPr>
                <w:rFonts w:ascii="Geomanist" w:eastAsia="Arial" w:hAnsi="Geomanist" w:cs="Arial"/>
                <w:sz w:val="18"/>
                <w:szCs w:val="22"/>
              </w:rPr>
            </w:pPr>
            <w:r w:rsidRPr="001405B5">
              <w:rPr>
                <w:rFonts w:ascii="Geomanist" w:eastAsia="Arial" w:hAnsi="Geomanist" w:cs="Arial"/>
                <w:sz w:val="18"/>
                <w:szCs w:val="22"/>
              </w:rPr>
              <w:t>VIGENCIA</w:t>
            </w:r>
          </w:p>
        </w:tc>
        <w:tc>
          <w:tcPr>
            <w:tcW w:w="2245" w:type="dxa"/>
            <w:tcBorders>
              <w:top w:val="single" w:sz="4" w:space="0" w:color="000000"/>
              <w:left w:val="single" w:sz="4" w:space="0" w:color="000000"/>
              <w:bottom w:val="single" w:sz="4" w:space="0" w:color="000000"/>
              <w:right w:val="single" w:sz="4" w:space="0" w:color="000000"/>
            </w:tcBorders>
            <w:vAlign w:val="center"/>
          </w:tcPr>
          <w:p w14:paraId="0B6A2DB8" w14:textId="77777777" w:rsidR="001405B5" w:rsidRPr="001405B5" w:rsidRDefault="001405B5" w:rsidP="001405B5">
            <w:pPr>
              <w:widowControl w:val="0"/>
              <w:autoSpaceDE w:val="0"/>
              <w:autoSpaceDN w:val="0"/>
              <w:ind w:right="205"/>
              <w:jc w:val="center"/>
              <w:rPr>
                <w:rFonts w:ascii="Geomanist" w:eastAsia="Arial" w:hAnsi="Geomanist" w:cs="Arial"/>
                <w:b/>
                <w:sz w:val="18"/>
                <w:szCs w:val="22"/>
              </w:rPr>
            </w:pPr>
          </w:p>
        </w:tc>
      </w:tr>
      <w:tr w:rsidR="001405B5" w:rsidRPr="001405B5" w14:paraId="02BC1465" w14:textId="77777777" w:rsidTr="008340E3">
        <w:trPr>
          <w:trHeight w:val="355"/>
        </w:trPr>
        <w:tc>
          <w:tcPr>
            <w:tcW w:w="1623" w:type="dxa"/>
            <w:tcBorders>
              <w:top w:val="single" w:sz="4" w:space="0" w:color="000000"/>
              <w:left w:val="single" w:sz="4" w:space="0" w:color="000000"/>
              <w:bottom w:val="single" w:sz="4" w:space="0" w:color="000000"/>
              <w:right w:val="single" w:sz="4" w:space="0" w:color="000000"/>
            </w:tcBorders>
            <w:vAlign w:val="center"/>
          </w:tcPr>
          <w:p w14:paraId="6010DA52" w14:textId="77777777" w:rsidR="001405B5" w:rsidRPr="001405B5" w:rsidRDefault="001405B5" w:rsidP="001405B5">
            <w:pPr>
              <w:widowControl w:val="0"/>
              <w:autoSpaceDE w:val="0"/>
              <w:autoSpaceDN w:val="0"/>
              <w:ind w:right="205"/>
              <w:jc w:val="center"/>
              <w:rPr>
                <w:rFonts w:ascii="Geomanist" w:eastAsia="Arial" w:hAnsi="Geomanist" w:cs="Arial"/>
                <w:sz w:val="18"/>
                <w:szCs w:val="22"/>
              </w:rPr>
            </w:pPr>
            <w:r w:rsidRPr="001405B5">
              <w:rPr>
                <w:rFonts w:ascii="Geomanist" w:eastAsia="Arial" w:hAnsi="Geomanist" w:cs="Arial"/>
                <w:sz w:val="18"/>
                <w:szCs w:val="22"/>
              </w:rPr>
              <w:t>PROVEEDOR</w:t>
            </w:r>
          </w:p>
        </w:tc>
        <w:tc>
          <w:tcPr>
            <w:tcW w:w="3372" w:type="dxa"/>
            <w:tcBorders>
              <w:top w:val="single" w:sz="4" w:space="0" w:color="000000"/>
              <w:left w:val="single" w:sz="4" w:space="0" w:color="000000"/>
              <w:bottom w:val="single" w:sz="4" w:space="0" w:color="000000"/>
              <w:right w:val="single" w:sz="4" w:space="0" w:color="000000"/>
            </w:tcBorders>
            <w:vAlign w:val="center"/>
          </w:tcPr>
          <w:p w14:paraId="01946AC3" w14:textId="77777777" w:rsidR="001405B5" w:rsidRPr="001405B5" w:rsidRDefault="001405B5" w:rsidP="001405B5">
            <w:pPr>
              <w:widowControl w:val="0"/>
              <w:autoSpaceDE w:val="0"/>
              <w:autoSpaceDN w:val="0"/>
              <w:ind w:right="205"/>
              <w:jc w:val="center"/>
              <w:rPr>
                <w:rFonts w:ascii="Geomanist" w:eastAsia="Arial" w:hAnsi="Geomanist" w:cs="Arial"/>
                <w:b/>
                <w:sz w:val="18"/>
                <w:szCs w:val="22"/>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35D06EB1" w14:textId="77777777" w:rsidR="001405B5" w:rsidRPr="001405B5" w:rsidRDefault="001405B5" w:rsidP="001405B5">
            <w:pPr>
              <w:widowControl w:val="0"/>
              <w:autoSpaceDE w:val="0"/>
              <w:autoSpaceDN w:val="0"/>
              <w:ind w:right="205"/>
              <w:jc w:val="center"/>
              <w:rPr>
                <w:rFonts w:ascii="Geomanist" w:eastAsia="Arial" w:hAnsi="Geomanist" w:cs="Arial"/>
                <w:sz w:val="18"/>
                <w:szCs w:val="22"/>
              </w:rPr>
            </w:pPr>
            <w:r w:rsidRPr="001405B5">
              <w:rPr>
                <w:rFonts w:ascii="Geomanist" w:eastAsia="Arial" w:hAnsi="Geomanist" w:cs="Arial"/>
                <w:sz w:val="18"/>
                <w:szCs w:val="22"/>
              </w:rPr>
              <w:t>MONTO DEL CONTRATO</w:t>
            </w:r>
          </w:p>
        </w:tc>
        <w:tc>
          <w:tcPr>
            <w:tcW w:w="2245" w:type="dxa"/>
            <w:tcBorders>
              <w:top w:val="single" w:sz="4" w:space="0" w:color="000000"/>
              <w:left w:val="single" w:sz="4" w:space="0" w:color="000000"/>
              <w:bottom w:val="single" w:sz="4" w:space="0" w:color="000000"/>
              <w:right w:val="single" w:sz="4" w:space="0" w:color="000000"/>
            </w:tcBorders>
            <w:vAlign w:val="center"/>
          </w:tcPr>
          <w:p w14:paraId="18334A74" w14:textId="77777777" w:rsidR="001405B5" w:rsidRPr="001405B5" w:rsidRDefault="001405B5" w:rsidP="001405B5">
            <w:pPr>
              <w:widowControl w:val="0"/>
              <w:autoSpaceDE w:val="0"/>
              <w:autoSpaceDN w:val="0"/>
              <w:ind w:right="205"/>
              <w:jc w:val="center"/>
              <w:rPr>
                <w:rFonts w:ascii="Geomanist" w:eastAsia="Arial" w:hAnsi="Geomanist" w:cs="Arial"/>
                <w:b/>
                <w:sz w:val="18"/>
                <w:szCs w:val="22"/>
              </w:rPr>
            </w:pPr>
          </w:p>
        </w:tc>
      </w:tr>
    </w:tbl>
    <w:p w14:paraId="0467086A" w14:textId="77777777" w:rsidR="001405B5" w:rsidRPr="001405B5" w:rsidRDefault="001405B5" w:rsidP="001405B5">
      <w:pPr>
        <w:widowControl w:val="0"/>
        <w:autoSpaceDE w:val="0"/>
        <w:autoSpaceDN w:val="0"/>
        <w:ind w:right="205"/>
        <w:rPr>
          <w:rFonts w:ascii="Geomanist" w:eastAsia="Arial" w:hAnsi="Geomanist" w:cs="Arial"/>
          <w:sz w:val="22"/>
          <w:szCs w:val="22"/>
        </w:rPr>
      </w:pPr>
    </w:p>
    <w:p w14:paraId="7FBA73F1" w14:textId="77777777" w:rsidR="001405B5" w:rsidRPr="001405B5" w:rsidRDefault="001405B5" w:rsidP="001405B5">
      <w:pPr>
        <w:widowControl w:val="0"/>
        <w:autoSpaceDE w:val="0"/>
        <w:autoSpaceDN w:val="0"/>
        <w:ind w:right="205"/>
        <w:jc w:val="center"/>
        <w:rPr>
          <w:rFonts w:ascii="Geomanist" w:eastAsia="Arial" w:hAnsi="Geomanist" w:cs="Arial"/>
          <w:b/>
          <w:bCs/>
          <w:sz w:val="22"/>
          <w:szCs w:val="22"/>
        </w:rPr>
      </w:pPr>
      <w:r w:rsidRPr="001405B5">
        <w:rPr>
          <w:rFonts w:ascii="Geomanist" w:eastAsia="Arial" w:hAnsi="Geomanist" w:cs="Arial"/>
          <w:b/>
          <w:bCs/>
          <w:sz w:val="22"/>
          <w:szCs w:val="22"/>
        </w:rPr>
        <w:t>HECHOS</w:t>
      </w:r>
    </w:p>
    <w:p w14:paraId="2EFEE68B" w14:textId="77777777" w:rsidR="001405B5" w:rsidRPr="001405B5" w:rsidRDefault="001405B5" w:rsidP="001405B5">
      <w:pPr>
        <w:widowControl w:val="0"/>
        <w:autoSpaceDE w:val="0"/>
        <w:autoSpaceDN w:val="0"/>
        <w:ind w:right="205"/>
        <w:rPr>
          <w:rFonts w:ascii="Geomanist" w:eastAsia="Arial" w:hAnsi="Geomanist" w:cs="Arial"/>
          <w:sz w:val="22"/>
          <w:szCs w:val="22"/>
        </w:rPr>
      </w:pPr>
    </w:p>
    <w:p w14:paraId="03DF32C0" w14:textId="77777777" w:rsidR="001405B5" w:rsidRPr="001405B5" w:rsidRDefault="001405B5" w:rsidP="001405B5">
      <w:pPr>
        <w:widowControl w:val="0"/>
        <w:autoSpaceDE w:val="0"/>
        <w:autoSpaceDN w:val="0"/>
        <w:ind w:right="205"/>
        <w:jc w:val="both"/>
        <w:rPr>
          <w:rFonts w:ascii="Geomanist" w:eastAsia="Arial" w:hAnsi="Geomanist" w:cs="Arial"/>
          <w:sz w:val="22"/>
          <w:szCs w:val="22"/>
        </w:rPr>
      </w:pPr>
      <w:r w:rsidRPr="001405B5">
        <w:rPr>
          <w:rFonts w:ascii="Geomanist" w:eastAsia="Arial" w:hAnsi="Geomanist" w:cs="Arial"/>
          <w:sz w:val="22"/>
          <w:szCs w:val="22"/>
        </w:rPr>
        <w:t>REUNIDOS EN EL INMUEBLE QUE OCUPA</w:t>
      </w:r>
      <w:r w:rsidRPr="001405B5">
        <w:rPr>
          <w:rFonts w:ascii="Geomanist" w:eastAsia="Arial" w:hAnsi="Geomanist" w:cs="Arial"/>
          <w:b/>
          <w:sz w:val="22"/>
          <w:szCs w:val="22"/>
        </w:rPr>
        <w:t xml:space="preserve"> _____________________________________</w:t>
      </w:r>
      <w:r w:rsidRPr="001405B5">
        <w:rPr>
          <w:rFonts w:ascii="Geomanist" w:eastAsia="Arial" w:hAnsi="Geomanist" w:cs="Arial"/>
          <w:sz w:val="22"/>
          <w:szCs w:val="22"/>
        </w:rPr>
        <w:t xml:space="preserve">UBICADO EN(  )                                                                                                                                                                         </w:t>
      </w:r>
      <w:r w:rsidRPr="001405B5">
        <w:rPr>
          <w:rFonts w:ascii="Geomanist" w:eastAsia="Arial" w:hAnsi="Geomanist" w:cs="Arial"/>
          <w:b/>
          <w:sz w:val="22"/>
          <w:szCs w:val="22"/>
        </w:rPr>
        <w:t xml:space="preserve">domicilio de la Unidad Médica u Hospital); </w:t>
      </w:r>
      <w:r w:rsidRPr="001405B5">
        <w:rPr>
          <w:rFonts w:ascii="Geomanist" w:eastAsia="Arial" w:hAnsi="Geomanist" w:cs="Arial"/>
          <w:sz w:val="22"/>
          <w:szCs w:val="22"/>
        </w:rPr>
        <w:t xml:space="preserve">POR UNA PARTE, EL C. </w:t>
      </w:r>
      <w:r w:rsidRPr="001405B5">
        <w:rPr>
          <w:rFonts w:ascii="Geomanist" w:eastAsia="Arial" w:hAnsi="Geomanist" w:cs="Arial"/>
          <w:b/>
          <w:sz w:val="22"/>
          <w:szCs w:val="22"/>
        </w:rPr>
        <w:t>_________________________________________________________________________________, (Titular de la Unidad Médica u Hospital)</w:t>
      </w:r>
      <w:r w:rsidRPr="001405B5">
        <w:rPr>
          <w:rFonts w:ascii="Geomanist" w:eastAsia="Arial" w:hAnsi="Geomanist" w:cs="Arial"/>
          <w:sz w:val="22"/>
          <w:szCs w:val="22"/>
        </w:rPr>
        <w:t xml:space="preserve"> ______________________________</w:t>
      </w:r>
      <w:r w:rsidRPr="001405B5">
        <w:rPr>
          <w:rFonts w:ascii="Geomanist" w:eastAsia="Arial" w:hAnsi="Geomanist" w:cs="Arial"/>
          <w:b/>
          <w:sz w:val="22"/>
          <w:szCs w:val="22"/>
        </w:rPr>
        <w:t>(Cargo)</w:t>
      </w:r>
      <w:r w:rsidRPr="001405B5">
        <w:rPr>
          <w:rFonts w:ascii="Geomanist" w:eastAsia="Arial" w:hAnsi="Geomanist" w:cs="Arial"/>
          <w:sz w:val="22"/>
          <w:szCs w:val="22"/>
        </w:rPr>
        <w:t xml:space="preserve">, EN SU CALIDAD DE ÁREA USUARIA, QUIEN SE IDENTIFICA CON CREDENCIAL PARA VOTAR EXPEDIDA A SU FAVOR POR EL INSTITUTO NACIONAL ELECTORAL, CON NÚMERO DE FOLIO ______________, EL C. __________________________________, </w:t>
      </w:r>
      <w:r w:rsidRPr="001405B5">
        <w:rPr>
          <w:rFonts w:ascii="Geomanist" w:eastAsia="Arial" w:hAnsi="Geomanist" w:cs="Arial"/>
          <w:b/>
          <w:sz w:val="22"/>
          <w:szCs w:val="22"/>
        </w:rPr>
        <w:t xml:space="preserve">(Testigo de la Unidad Médica u Hospital)__________________ </w:t>
      </w:r>
      <w:r w:rsidRPr="001405B5">
        <w:rPr>
          <w:rFonts w:ascii="Geomanist" w:eastAsia="Arial" w:hAnsi="Geomanist" w:cs="Arial"/>
          <w:sz w:val="22"/>
          <w:szCs w:val="22"/>
        </w:rPr>
        <w:t xml:space="preserve"> </w:t>
      </w:r>
      <w:r w:rsidRPr="001405B5">
        <w:rPr>
          <w:rFonts w:ascii="Geomanist" w:eastAsia="Arial" w:hAnsi="Geomanist" w:cs="Arial"/>
          <w:b/>
          <w:sz w:val="22"/>
          <w:szCs w:val="22"/>
        </w:rPr>
        <w:t>(Cargo)</w:t>
      </w:r>
      <w:r w:rsidRPr="001405B5">
        <w:rPr>
          <w:rFonts w:ascii="Geomanist" w:eastAsia="Arial" w:hAnsi="Geomanist" w:cs="Arial"/>
          <w:sz w:val="22"/>
          <w:szCs w:val="22"/>
        </w:rPr>
        <w:t>, QUIEN SE IDENTIFICA CON CREDENCIAL PARA VOTAR EXPEDIDA A SU FAVOR POR EL INSTITUTO NACIONAL ELECTORAL, CON NÚMERO DE FOLIO ________, EN SU CALIDAD DE TESTIGO Y EL C. ____________________________________</w:t>
      </w:r>
      <w:r w:rsidRPr="001405B5">
        <w:rPr>
          <w:rFonts w:ascii="Geomanist" w:eastAsia="Arial" w:hAnsi="Geomanist" w:cs="Arial"/>
          <w:b/>
          <w:sz w:val="22"/>
          <w:szCs w:val="22"/>
        </w:rPr>
        <w:t xml:space="preserve">(Proveedor y/o Prestador ), </w:t>
      </w:r>
      <w:r w:rsidRPr="001405B5">
        <w:rPr>
          <w:rFonts w:ascii="Geomanist" w:eastAsia="Arial" w:hAnsi="Geomanist" w:cs="Arial"/>
          <w:sz w:val="22"/>
          <w:szCs w:val="22"/>
        </w:rPr>
        <w:t>EN SU CALIDAD DE PROVEEDOR Y/O PRESTADOR, Y QUIEN SE IDENTIFICA CON CREDENCIAL PARA VOTAR EXPEDIDA A SU FAVOR POR EL INSTITUTO NACIONAL ELECTORAL, CON NÚMERO DE FOLIO_______________________________, DOCUMENTOS QUE SE PRESENTAN PARA COTEJO EN ORIGINAL Y DE LOS CUALES SE ACOMPAÑA COPIA SIMPLE A LA PRESENTE ACTA.- - - - - - - - - - - - - - - - - - - - - - - - - - - - - - - - - - - - - - - - - - - - - - - - - - - - - - - - - - - - - - - - - - - - - - - - - - - - - - - - - - - - - - - - - - - - - - - - - - - - - - - - - - - - - - - - - - - - - - - - - - - - - - - - - - - - -- - - - - - - - - - - - - - - - - - - - - - - - - - - - - - - - - - - - - - - - - - - - - - - - - - - -</w:t>
      </w:r>
    </w:p>
    <w:p w14:paraId="24AA9178" w14:textId="77777777" w:rsidR="001405B5" w:rsidRPr="001405B5" w:rsidRDefault="001405B5" w:rsidP="001405B5">
      <w:pPr>
        <w:widowControl w:val="0"/>
        <w:autoSpaceDE w:val="0"/>
        <w:autoSpaceDN w:val="0"/>
        <w:ind w:right="205"/>
        <w:jc w:val="both"/>
        <w:rPr>
          <w:rFonts w:ascii="Geomanist" w:eastAsia="Arial" w:hAnsi="Geomanist" w:cs="Arial"/>
          <w:sz w:val="22"/>
          <w:szCs w:val="22"/>
        </w:rPr>
      </w:pPr>
      <w:r w:rsidRPr="001405B5">
        <w:rPr>
          <w:rFonts w:ascii="Geomanist" w:eastAsia="Arial" w:hAnsi="Geomanist" w:cs="Arial"/>
          <w:sz w:val="22"/>
          <w:szCs w:val="22"/>
        </w:rPr>
        <w:t xml:space="preserve">EN LA FECHA SEÑALADA, Y ESTANDO PRESENTES LAS PERSONAS REFERIDAS, LA REPRESENTANTE DE “EL PROVEEDOR Y/O PRESTADOR”, HACE ENTREGA DE LA RELACIÓN DE LOS BIENES Y CANTIDADES QUE FUERON RELACIONADOS ANTERIOREMENTE DE ACUERDO A LAS ESPECIFICACIONES DEL ANEXO TÉCNICO.- - - - - - - - - - - - - - - - - - - - - - - - - - - - - - - - - - - - - - - - - - - - - - - - - - - - - - - - - - - - - - - - - - - - - - - - - - - - - - - - - - - - - - - - - - - - - - - - - - - </w:t>
      </w:r>
      <w:r w:rsidRPr="001405B5">
        <w:rPr>
          <w:rFonts w:ascii="Geomanist" w:eastAsia="Arial" w:hAnsi="Geomanist" w:cs="Arial"/>
          <w:sz w:val="22"/>
          <w:szCs w:val="22"/>
        </w:rPr>
        <w:lastRenderedPageBreak/>
        <w:t>- - - - - - - - - - - - - - - - - - - - - - - -------------------------------------------------------------------------</w:t>
      </w:r>
    </w:p>
    <w:p w14:paraId="3E9B7865" w14:textId="77777777" w:rsidR="001405B5" w:rsidRPr="001405B5" w:rsidRDefault="001405B5" w:rsidP="001405B5">
      <w:pPr>
        <w:widowControl w:val="0"/>
        <w:autoSpaceDE w:val="0"/>
        <w:autoSpaceDN w:val="0"/>
        <w:ind w:right="205"/>
        <w:jc w:val="both"/>
        <w:rPr>
          <w:rFonts w:ascii="Geomanist" w:eastAsia="Arial" w:hAnsi="Geomanist" w:cs="Arial"/>
          <w:sz w:val="22"/>
          <w:szCs w:val="22"/>
        </w:rPr>
      </w:pPr>
      <w:r w:rsidRPr="001405B5">
        <w:rPr>
          <w:rFonts w:ascii="Geomanist" w:eastAsia="Arial" w:hAnsi="Geomanist" w:cs="Arial"/>
          <w:sz w:val="22"/>
          <w:szCs w:val="22"/>
        </w:rPr>
        <w:t xml:space="preserve">- - - - - - - - - - - - - - - - - - - - - - - - - - - - - - - - - - - - - - - - - - - - - - - - - - - - - - - - - - - - - - - - - - - - - - - - - - - - - -                                                                       </w:t>
      </w:r>
      <w:r w:rsidRPr="001405B5">
        <w:rPr>
          <w:rFonts w:ascii="Geomanist" w:eastAsia="Calibri" w:hAnsi="Geomanist" w:cs="Calibri"/>
          <w:sz w:val="22"/>
          <w:szCs w:val="22"/>
        </w:rPr>
        <w:t>(</w:t>
      </w:r>
      <w:r w:rsidRPr="001405B5">
        <w:rPr>
          <w:rFonts w:ascii="Geomanist" w:eastAsia="Arial" w:hAnsi="Geomanist" w:cs="Arial"/>
          <w:b/>
          <w:sz w:val="22"/>
          <w:szCs w:val="22"/>
        </w:rPr>
        <w:t>LUGAR</w:t>
      </w:r>
      <w:r w:rsidRPr="001405B5">
        <w:rPr>
          <w:rFonts w:ascii="Geomanist" w:eastAsia="Calibri" w:hAnsi="Geomanist" w:cs="Calibri"/>
          <w:sz w:val="22"/>
          <w:szCs w:val="22"/>
        </w:rPr>
        <w:t>)- - -  - - - - - - - - - - - - - - - - - - - - - - - - - - - - - - - - - - - - - - - - - - - - - - - - - - - - - - - - - - - - - - - - - - - - - - - - - - - - - - - - - - - - - - - - - - - - - - - - - - - - - - - - - - - - - - - - - - - - - - - - - - - - - - - - - - - - - - - - - - - - - - - - -  - - - - - - - - - - -  - - - - - ---------</w:t>
      </w:r>
    </w:p>
    <w:p w14:paraId="6D667F53" w14:textId="77777777" w:rsidR="001405B5" w:rsidRPr="001405B5" w:rsidRDefault="001405B5" w:rsidP="001405B5">
      <w:pPr>
        <w:widowControl w:val="0"/>
        <w:autoSpaceDE w:val="0"/>
        <w:autoSpaceDN w:val="0"/>
        <w:ind w:right="205"/>
        <w:jc w:val="both"/>
        <w:rPr>
          <w:rFonts w:ascii="Geomanist" w:eastAsia="Calibri" w:hAnsi="Geomanist" w:cs="Calibri"/>
          <w:sz w:val="22"/>
          <w:szCs w:val="22"/>
        </w:rPr>
      </w:pPr>
      <w:proofErr w:type="gramStart"/>
      <w:r w:rsidRPr="001405B5">
        <w:rPr>
          <w:rFonts w:ascii="Geomanist" w:eastAsia="Arial" w:hAnsi="Geomanist" w:cs="Arial"/>
          <w:sz w:val="22"/>
          <w:szCs w:val="22"/>
        </w:rPr>
        <w:t>QUE</w:t>
      </w:r>
      <w:proofErr w:type="gramEnd"/>
      <w:r w:rsidRPr="001405B5">
        <w:rPr>
          <w:rFonts w:ascii="Geomanist" w:eastAsia="Arial" w:hAnsi="Geomanist" w:cs="Arial"/>
          <w:sz w:val="22"/>
          <w:szCs w:val="22"/>
        </w:rPr>
        <w:t xml:space="preserve"> A LA FECHA DE LA PRESENTE ACTA, NO SE APLICARON PENALIZACIONES NI DEDUCTIVAS AL PROVEEDOR. - - - - - - - - - - - - - - - - - - - - - - - - - - - - - - - - - - - - - - - - - - - - - - - - - - - - - - - - - - - - - - - - - - - - - - - - - - - - -- - - - - - - - - - - - - - - - - - - - - - - - - - - - - -</w:t>
      </w:r>
      <w:r w:rsidRPr="001405B5">
        <w:rPr>
          <w:rFonts w:ascii="Geomanist" w:eastAsia="Calibri" w:hAnsi="Geomanist" w:cs="Calibri"/>
          <w:sz w:val="22"/>
          <w:szCs w:val="22"/>
        </w:rPr>
        <w:t xml:space="preserve">- - - - - - - - - - -  - - - - - - - - - - -  - - - - - - - - - - -  </w:t>
      </w:r>
      <w:r w:rsidRPr="001405B5">
        <w:rPr>
          <w:rFonts w:ascii="Geomanist" w:eastAsia="Arial" w:hAnsi="Geomanist" w:cs="Arial"/>
          <w:sz w:val="22"/>
          <w:szCs w:val="22"/>
        </w:rPr>
        <w:t xml:space="preserve"> - </w:t>
      </w:r>
      <w:r w:rsidRPr="001405B5">
        <w:rPr>
          <w:rFonts w:ascii="Geomanist" w:eastAsia="Calibri" w:hAnsi="Geomanist" w:cs="Calibri"/>
          <w:sz w:val="22"/>
          <w:szCs w:val="22"/>
        </w:rPr>
        <w:t xml:space="preserve">- - - - - - - - - - -  - - - - - - - - - - -  - - - - - - - - - - -  - - - - - - - - - - -  - - - - - - - - - - -  - - - - - - - - - - -  - - - - - - - - - </w:t>
      </w:r>
    </w:p>
    <w:p w14:paraId="102F7BAE" w14:textId="77777777" w:rsidR="001405B5" w:rsidRPr="001405B5" w:rsidRDefault="001405B5" w:rsidP="001405B5">
      <w:pPr>
        <w:widowControl w:val="0"/>
        <w:autoSpaceDE w:val="0"/>
        <w:autoSpaceDN w:val="0"/>
        <w:ind w:right="205"/>
        <w:jc w:val="both"/>
        <w:rPr>
          <w:rFonts w:ascii="Geomanist" w:eastAsia="Calibri" w:hAnsi="Geomanist" w:cs="Calibri"/>
          <w:sz w:val="22"/>
          <w:szCs w:val="22"/>
        </w:rPr>
      </w:pPr>
    </w:p>
    <w:p w14:paraId="08A884AD" w14:textId="77777777" w:rsidR="001405B5" w:rsidRPr="001405B5" w:rsidRDefault="001405B5" w:rsidP="001405B5">
      <w:pPr>
        <w:widowControl w:val="0"/>
        <w:autoSpaceDE w:val="0"/>
        <w:autoSpaceDN w:val="0"/>
        <w:ind w:right="205"/>
        <w:jc w:val="both"/>
        <w:rPr>
          <w:rFonts w:ascii="Geomanist" w:eastAsia="Calibri" w:hAnsi="Geomanist" w:cs="Calibri"/>
          <w:sz w:val="22"/>
          <w:szCs w:val="22"/>
        </w:rPr>
      </w:pPr>
    </w:p>
    <w:p w14:paraId="43F698BF" w14:textId="77777777" w:rsidR="001405B5" w:rsidRPr="001405B5" w:rsidRDefault="001405B5" w:rsidP="001405B5">
      <w:pPr>
        <w:widowControl w:val="0"/>
        <w:autoSpaceDE w:val="0"/>
        <w:autoSpaceDN w:val="0"/>
        <w:ind w:right="205"/>
        <w:jc w:val="both"/>
        <w:rPr>
          <w:rFonts w:ascii="Geomanist" w:eastAsia="Arial" w:hAnsi="Geomanist" w:cs="Arial"/>
          <w:sz w:val="22"/>
          <w:szCs w:val="22"/>
        </w:rPr>
      </w:pPr>
    </w:p>
    <w:p w14:paraId="664E9E31" w14:textId="77777777" w:rsidR="001405B5" w:rsidRPr="001405B5" w:rsidRDefault="001405B5" w:rsidP="001405B5">
      <w:pPr>
        <w:widowControl w:val="0"/>
        <w:autoSpaceDE w:val="0"/>
        <w:autoSpaceDN w:val="0"/>
        <w:ind w:right="205"/>
        <w:jc w:val="both"/>
        <w:rPr>
          <w:rFonts w:ascii="Geomanist" w:eastAsia="Arial" w:hAnsi="Geomanist" w:cs="Arial"/>
          <w:sz w:val="22"/>
          <w:szCs w:val="22"/>
        </w:rPr>
      </w:pPr>
      <w:r w:rsidRPr="001405B5">
        <w:rPr>
          <w:rFonts w:ascii="Geomanist" w:eastAsia="Arial" w:hAnsi="Geomanist" w:cs="Arial"/>
          <w:sz w:val="22"/>
          <w:szCs w:val="22"/>
        </w:rPr>
        <w:t xml:space="preserve">POR LO ANTERIOR, PERSONAL DEL “IMSS-BIENESTAR” </w:t>
      </w:r>
      <w:r w:rsidRPr="001405B5">
        <w:rPr>
          <w:rFonts w:ascii="Geomanist" w:eastAsia="Arial" w:hAnsi="Geomanist" w:cs="Arial"/>
          <w:b/>
          <w:sz w:val="22"/>
          <w:szCs w:val="22"/>
        </w:rPr>
        <w:t>HACE CONSTAR LA ENTREGA DE LOS BIENES OBJETO DEL CONTRATO ANTES DESCRITO A ENTERA SATISFACCIÓN DEL IMSS-BIENESTAR</w:t>
      </w:r>
      <w:r w:rsidRPr="001405B5">
        <w:rPr>
          <w:rFonts w:ascii="Geomanist" w:eastAsia="Arial" w:hAnsi="Geomanist" w:cs="Arial"/>
          <w:sz w:val="22"/>
          <w:szCs w:val="22"/>
        </w:rPr>
        <w:t xml:space="preserve"> Y NO TENIENDO NADA MÁS QUE AGREGAR, SE DIO LECTURA EN VOZ ALTA A LA PRESENTE ACTA DE CUMPLIMIENTO Y ENTREGA-RECEPCIÓN DE LOS BIENES, MANIFESTANDO,</w:t>
      </w:r>
      <w:r w:rsidRPr="001405B5">
        <w:rPr>
          <w:rFonts w:ascii="Geomanist" w:eastAsia="Arial" w:hAnsi="Geomanist" w:cs="Arial"/>
          <w:b/>
          <w:sz w:val="22"/>
          <w:szCs w:val="22"/>
        </w:rPr>
        <w:t xml:space="preserve"> </w:t>
      </w:r>
      <w:r w:rsidRPr="001405B5">
        <w:rPr>
          <w:rFonts w:ascii="Geomanist" w:eastAsia="Arial" w:hAnsi="Geomanist" w:cs="Arial"/>
          <w:sz w:val="22"/>
          <w:szCs w:val="22"/>
        </w:rPr>
        <w:t xml:space="preserve">QUE ESTAN DE ACUERDO CON SU CONTENIDO Y SABEN Y ACEPTAN SUS EFECTOS JURÍDICOS, POR LO QUE SE PROCEDE A CERRAR LA PRESENTE, SIENDO LAS _________________HORAS DEL DÍA EN QUE SE ACTÚA, FIRMANDO AL MARGEN Y AL CALCE LOS QUE EN ELLA INTERVINIERON EN 3 TANTOS.- - - - - - - - - - - - - - - - - - - - - - - - - - - - - - - - - - - - - - - - - - - - - - - - - - - - - - - - - - - - - - - - - - - - - - - - - - - - - - - - - - - - - - - - - - - - - - - - - - - - - - - - - - - - - - - - - - - - - - - - - - - - - - - - - - - - - - - - -- - - - - - - - - - - - - - - - - - - - - - - - - - - - - </w:t>
      </w:r>
    </w:p>
    <w:p w14:paraId="7117B097" w14:textId="77777777" w:rsidR="001405B5" w:rsidRPr="001405B5" w:rsidRDefault="001405B5" w:rsidP="001405B5">
      <w:pPr>
        <w:widowControl w:val="0"/>
        <w:autoSpaceDE w:val="0"/>
        <w:autoSpaceDN w:val="0"/>
        <w:ind w:right="205"/>
        <w:jc w:val="center"/>
        <w:rPr>
          <w:rFonts w:ascii="Geomanist" w:eastAsia="Arial" w:hAnsi="Geomanist" w:cs="Arial"/>
          <w:b/>
          <w:color w:val="000000"/>
          <w:sz w:val="22"/>
          <w:szCs w:val="22"/>
        </w:rPr>
      </w:pPr>
      <w:r w:rsidRPr="001405B5">
        <w:rPr>
          <w:rFonts w:ascii="Geomanist" w:eastAsia="Arial" w:hAnsi="Geomanist" w:cs="Arial"/>
          <w:b/>
          <w:color w:val="000000"/>
          <w:sz w:val="22"/>
          <w:szCs w:val="22"/>
        </w:rPr>
        <w:t>POR “IMSS-BIENESTAR”</w:t>
      </w:r>
    </w:p>
    <w:p w14:paraId="34DE752F" w14:textId="77777777" w:rsidR="001405B5" w:rsidRPr="001405B5" w:rsidRDefault="001405B5" w:rsidP="001405B5">
      <w:pPr>
        <w:widowControl w:val="0"/>
        <w:autoSpaceDE w:val="0"/>
        <w:autoSpaceDN w:val="0"/>
        <w:ind w:right="205"/>
        <w:jc w:val="both"/>
        <w:rPr>
          <w:rFonts w:ascii="Geomanist" w:eastAsia="Montserrat" w:hAnsi="Geomanist" w:cs="Montserrat"/>
          <w:b/>
          <w:color w:val="000000"/>
          <w:sz w:val="14"/>
          <w:szCs w:val="14"/>
        </w:rPr>
      </w:pPr>
    </w:p>
    <w:p w14:paraId="55426E4E" w14:textId="77777777" w:rsidR="001405B5" w:rsidRPr="001405B5" w:rsidRDefault="001405B5" w:rsidP="001405B5">
      <w:pPr>
        <w:widowControl w:val="0"/>
        <w:autoSpaceDE w:val="0"/>
        <w:autoSpaceDN w:val="0"/>
        <w:ind w:right="205"/>
        <w:jc w:val="both"/>
        <w:rPr>
          <w:rFonts w:ascii="Geomanist" w:eastAsia="Montserrat" w:hAnsi="Geomanist" w:cs="Montserrat"/>
          <w:b/>
          <w:color w:val="000000"/>
          <w:sz w:val="14"/>
          <w:szCs w:val="14"/>
        </w:rPr>
      </w:pPr>
    </w:p>
    <w:p w14:paraId="708E8531" w14:textId="77777777" w:rsidR="001405B5" w:rsidRPr="001405B5" w:rsidRDefault="001405B5" w:rsidP="001405B5">
      <w:pPr>
        <w:widowControl w:val="0"/>
        <w:autoSpaceDE w:val="0"/>
        <w:autoSpaceDN w:val="0"/>
        <w:ind w:right="205"/>
        <w:jc w:val="center"/>
        <w:rPr>
          <w:rFonts w:ascii="Geomanist" w:eastAsia="Arial" w:hAnsi="Geomanist" w:cs="Arial"/>
          <w:sz w:val="22"/>
          <w:szCs w:val="22"/>
        </w:rPr>
      </w:pPr>
      <w:r w:rsidRPr="001405B5">
        <w:rPr>
          <w:rFonts w:ascii="Geomanist" w:eastAsia="Arial" w:hAnsi="Geomanist" w:cs="Arial"/>
          <w:sz w:val="22"/>
          <w:szCs w:val="22"/>
        </w:rPr>
        <w:t>___________________________</w:t>
      </w:r>
    </w:p>
    <w:p w14:paraId="2698A75B" w14:textId="77777777" w:rsidR="001405B5" w:rsidRPr="001405B5" w:rsidRDefault="001405B5" w:rsidP="001405B5">
      <w:pPr>
        <w:widowControl w:val="0"/>
        <w:autoSpaceDE w:val="0"/>
        <w:autoSpaceDN w:val="0"/>
        <w:ind w:right="205"/>
        <w:jc w:val="center"/>
        <w:rPr>
          <w:rFonts w:ascii="Geomanist" w:eastAsia="Arial" w:hAnsi="Geomanist" w:cs="Arial"/>
          <w:b/>
          <w:color w:val="000000"/>
          <w:sz w:val="22"/>
          <w:szCs w:val="22"/>
        </w:rPr>
      </w:pPr>
      <w:r w:rsidRPr="001405B5">
        <w:rPr>
          <w:rFonts w:ascii="Geomanist" w:eastAsia="Arial" w:hAnsi="Geomanist" w:cs="Arial"/>
          <w:b/>
          <w:sz w:val="22"/>
          <w:szCs w:val="22"/>
        </w:rPr>
        <w:t>DIRECTOR O PERSONAL QUE ÉL DESIGNE</w:t>
      </w:r>
    </w:p>
    <w:p w14:paraId="49591FF4" w14:textId="77777777" w:rsidR="001405B5" w:rsidRPr="001405B5" w:rsidRDefault="001405B5" w:rsidP="001405B5">
      <w:pPr>
        <w:widowControl w:val="0"/>
        <w:autoSpaceDE w:val="0"/>
        <w:autoSpaceDN w:val="0"/>
        <w:ind w:right="205"/>
        <w:jc w:val="center"/>
        <w:rPr>
          <w:rFonts w:ascii="Geomanist" w:eastAsia="Arial" w:hAnsi="Geomanist" w:cs="Arial"/>
          <w:b/>
          <w:color w:val="000000"/>
          <w:sz w:val="22"/>
          <w:szCs w:val="22"/>
        </w:rPr>
      </w:pPr>
    </w:p>
    <w:p w14:paraId="7B2BC1EF" w14:textId="77777777" w:rsidR="001405B5" w:rsidRPr="001405B5" w:rsidRDefault="001405B5" w:rsidP="001405B5">
      <w:pPr>
        <w:widowControl w:val="0"/>
        <w:autoSpaceDE w:val="0"/>
        <w:autoSpaceDN w:val="0"/>
        <w:ind w:right="205"/>
        <w:jc w:val="center"/>
        <w:rPr>
          <w:rFonts w:ascii="Geomanist" w:eastAsia="Arial" w:hAnsi="Geomanist" w:cs="Arial"/>
          <w:b/>
          <w:color w:val="000000"/>
          <w:sz w:val="22"/>
          <w:szCs w:val="22"/>
        </w:rPr>
      </w:pPr>
    </w:p>
    <w:p w14:paraId="58BBD60C" w14:textId="77777777" w:rsidR="001405B5" w:rsidRPr="001405B5" w:rsidRDefault="001405B5" w:rsidP="001405B5">
      <w:pPr>
        <w:widowControl w:val="0"/>
        <w:autoSpaceDE w:val="0"/>
        <w:autoSpaceDN w:val="0"/>
        <w:ind w:right="205"/>
        <w:jc w:val="center"/>
        <w:rPr>
          <w:rFonts w:ascii="Geomanist" w:eastAsia="Arial" w:hAnsi="Geomanist" w:cs="Arial"/>
          <w:b/>
          <w:color w:val="000000"/>
          <w:sz w:val="22"/>
          <w:szCs w:val="22"/>
        </w:rPr>
      </w:pPr>
    </w:p>
    <w:p w14:paraId="390F7DAD" w14:textId="77777777" w:rsidR="001405B5" w:rsidRPr="001405B5" w:rsidRDefault="001405B5" w:rsidP="001405B5">
      <w:pPr>
        <w:widowControl w:val="0"/>
        <w:autoSpaceDE w:val="0"/>
        <w:autoSpaceDN w:val="0"/>
        <w:ind w:right="205"/>
        <w:jc w:val="center"/>
        <w:rPr>
          <w:rFonts w:ascii="Geomanist" w:eastAsia="Arial" w:hAnsi="Geomanist" w:cs="Arial"/>
          <w:b/>
          <w:color w:val="000000"/>
          <w:sz w:val="22"/>
          <w:szCs w:val="22"/>
        </w:rPr>
      </w:pPr>
      <w:r w:rsidRPr="001405B5">
        <w:rPr>
          <w:rFonts w:ascii="Geomanist" w:eastAsia="Arial" w:hAnsi="Geomanist" w:cs="Arial"/>
          <w:b/>
          <w:color w:val="000000"/>
          <w:sz w:val="22"/>
          <w:szCs w:val="22"/>
        </w:rPr>
        <w:t>POR “EL PROVEEDOR”</w:t>
      </w:r>
    </w:p>
    <w:p w14:paraId="22551E3B" w14:textId="77777777" w:rsidR="001405B5" w:rsidRPr="001405B5" w:rsidRDefault="001405B5" w:rsidP="001405B5">
      <w:pPr>
        <w:widowControl w:val="0"/>
        <w:autoSpaceDE w:val="0"/>
        <w:autoSpaceDN w:val="0"/>
        <w:ind w:right="205"/>
        <w:jc w:val="both"/>
        <w:rPr>
          <w:rFonts w:ascii="Geomanist" w:eastAsia="Montserrat" w:hAnsi="Geomanist" w:cs="Montserrat"/>
          <w:b/>
          <w:color w:val="000000"/>
          <w:sz w:val="14"/>
          <w:szCs w:val="14"/>
        </w:rPr>
      </w:pPr>
    </w:p>
    <w:p w14:paraId="367582BE" w14:textId="77777777" w:rsidR="001405B5" w:rsidRPr="001405B5" w:rsidRDefault="001405B5" w:rsidP="001405B5">
      <w:pPr>
        <w:widowControl w:val="0"/>
        <w:autoSpaceDE w:val="0"/>
        <w:autoSpaceDN w:val="0"/>
        <w:ind w:right="205"/>
        <w:jc w:val="center"/>
        <w:rPr>
          <w:rFonts w:ascii="Geomanist" w:eastAsia="Arial" w:hAnsi="Geomanist" w:cs="Arial"/>
          <w:sz w:val="22"/>
          <w:szCs w:val="22"/>
        </w:rPr>
      </w:pPr>
    </w:p>
    <w:p w14:paraId="55258D89" w14:textId="77777777" w:rsidR="001405B5" w:rsidRPr="001405B5" w:rsidRDefault="001405B5" w:rsidP="001405B5">
      <w:pPr>
        <w:widowControl w:val="0"/>
        <w:autoSpaceDE w:val="0"/>
        <w:autoSpaceDN w:val="0"/>
        <w:ind w:right="205"/>
        <w:jc w:val="center"/>
        <w:rPr>
          <w:rFonts w:ascii="Geomanist" w:eastAsia="Arial" w:hAnsi="Geomanist" w:cs="Arial"/>
          <w:sz w:val="22"/>
          <w:szCs w:val="22"/>
        </w:rPr>
      </w:pPr>
      <w:r w:rsidRPr="001405B5">
        <w:rPr>
          <w:rFonts w:ascii="Geomanist" w:eastAsia="Arial" w:hAnsi="Geomanist" w:cs="Arial"/>
          <w:sz w:val="22"/>
          <w:szCs w:val="22"/>
        </w:rPr>
        <w:t>_________________________</w:t>
      </w:r>
    </w:p>
    <w:p w14:paraId="1CB3AACC" w14:textId="77777777" w:rsidR="001405B5" w:rsidRPr="001405B5" w:rsidRDefault="001405B5" w:rsidP="001405B5">
      <w:pPr>
        <w:widowControl w:val="0"/>
        <w:autoSpaceDE w:val="0"/>
        <w:autoSpaceDN w:val="0"/>
        <w:ind w:right="205"/>
        <w:jc w:val="center"/>
        <w:rPr>
          <w:rFonts w:ascii="Geomanist" w:eastAsia="Arial" w:hAnsi="Geomanist" w:cs="Arial"/>
          <w:b/>
          <w:sz w:val="22"/>
          <w:szCs w:val="22"/>
        </w:rPr>
      </w:pPr>
      <w:r w:rsidRPr="001405B5">
        <w:rPr>
          <w:rFonts w:ascii="Geomanist" w:eastAsia="Arial" w:hAnsi="Geomanist" w:cs="Arial"/>
          <w:b/>
          <w:sz w:val="22"/>
          <w:szCs w:val="22"/>
        </w:rPr>
        <w:t>REPRESENTANTE O APODERADO</w:t>
      </w:r>
    </w:p>
    <w:p w14:paraId="33AC0869" w14:textId="77777777" w:rsidR="001405B5" w:rsidRPr="001405B5" w:rsidRDefault="001405B5" w:rsidP="001405B5">
      <w:pPr>
        <w:widowControl w:val="0"/>
        <w:autoSpaceDE w:val="0"/>
        <w:autoSpaceDN w:val="0"/>
        <w:ind w:right="205"/>
        <w:jc w:val="center"/>
        <w:rPr>
          <w:rFonts w:ascii="Geomanist" w:eastAsia="Arial" w:hAnsi="Geomanist" w:cs="Arial"/>
          <w:b/>
          <w:sz w:val="22"/>
          <w:szCs w:val="22"/>
        </w:rPr>
      </w:pPr>
      <w:r w:rsidRPr="001405B5">
        <w:rPr>
          <w:rFonts w:ascii="Geomanist" w:eastAsia="Arial" w:hAnsi="Geomanist" w:cs="Arial"/>
          <w:b/>
          <w:sz w:val="22"/>
          <w:szCs w:val="22"/>
        </w:rPr>
        <w:t>EMPRESA</w:t>
      </w:r>
    </w:p>
    <w:p w14:paraId="69CB75BD" w14:textId="77777777" w:rsidR="001405B5" w:rsidRPr="001405B5" w:rsidRDefault="001405B5" w:rsidP="001405B5">
      <w:pPr>
        <w:widowControl w:val="0"/>
        <w:autoSpaceDE w:val="0"/>
        <w:autoSpaceDN w:val="0"/>
        <w:ind w:right="205"/>
        <w:jc w:val="center"/>
        <w:rPr>
          <w:rFonts w:ascii="Geomanist" w:eastAsia="Arial" w:hAnsi="Geomanist" w:cs="Arial"/>
          <w:b/>
          <w:color w:val="000000"/>
          <w:sz w:val="22"/>
          <w:szCs w:val="22"/>
        </w:rPr>
      </w:pPr>
    </w:p>
    <w:p w14:paraId="3D70CC72" w14:textId="77777777" w:rsidR="001405B5" w:rsidRPr="001405B5" w:rsidRDefault="001405B5" w:rsidP="001405B5">
      <w:pPr>
        <w:widowControl w:val="0"/>
        <w:autoSpaceDE w:val="0"/>
        <w:autoSpaceDN w:val="0"/>
        <w:ind w:right="205"/>
        <w:jc w:val="center"/>
        <w:rPr>
          <w:rFonts w:ascii="Geomanist" w:eastAsia="Arial" w:hAnsi="Geomanist" w:cs="Arial"/>
          <w:b/>
          <w:color w:val="000000"/>
          <w:sz w:val="22"/>
          <w:szCs w:val="22"/>
        </w:rPr>
      </w:pPr>
    </w:p>
    <w:p w14:paraId="2B6003C3" w14:textId="77777777" w:rsidR="001405B5" w:rsidRPr="001405B5" w:rsidRDefault="001405B5" w:rsidP="001405B5">
      <w:pPr>
        <w:widowControl w:val="0"/>
        <w:autoSpaceDE w:val="0"/>
        <w:autoSpaceDN w:val="0"/>
        <w:ind w:right="205"/>
        <w:jc w:val="center"/>
        <w:rPr>
          <w:rFonts w:ascii="Geomanist" w:eastAsia="Arial" w:hAnsi="Geomanist" w:cs="Arial"/>
          <w:b/>
          <w:color w:val="000000"/>
          <w:sz w:val="22"/>
          <w:szCs w:val="22"/>
        </w:rPr>
      </w:pPr>
    </w:p>
    <w:p w14:paraId="1D7D1B38" w14:textId="77777777" w:rsidR="001405B5" w:rsidRPr="001405B5" w:rsidRDefault="001405B5" w:rsidP="001405B5">
      <w:pPr>
        <w:widowControl w:val="0"/>
        <w:autoSpaceDE w:val="0"/>
        <w:autoSpaceDN w:val="0"/>
        <w:ind w:right="205"/>
        <w:jc w:val="center"/>
        <w:rPr>
          <w:rFonts w:ascii="Geomanist" w:eastAsia="Arial" w:hAnsi="Geomanist" w:cs="Arial"/>
          <w:b/>
          <w:color w:val="000000"/>
          <w:sz w:val="22"/>
          <w:szCs w:val="22"/>
        </w:rPr>
      </w:pPr>
    </w:p>
    <w:p w14:paraId="638A02D7" w14:textId="77777777" w:rsidR="001405B5" w:rsidRPr="001405B5" w:rsidRDefault="001405B5" w:rsidP="001405B5">
      <w:pPr>
        <w:widowControl w:val="0"/>
        <w:autoSpaceDE w:val="0"/>
        <w:autoSpaceDN w:val="0"/>
        <w:ind w:right="205"/>
        <w:jc w:val="center"/>
        <w:rPr>
          <w:rFonts w:ascii="Geomanist" w:eastAsia="Arial" w:hAnsi="Geomanist" w:cs="Arial"/>
          <w:b/>
          <w:color w:val="000000"/>
          <w:sz w:val="22"/>
          <w:szCs w:val="22"/>
        </w:rPr>
      </w:pPr>
      <w:r w:rsidRPr="001405B5">
        <w:rPr>
          <w:rFonts w:ascii="Geomanist" w:eastAsia="Arial" w:hAnsi="Geomanist" w:cs="Arial"/>
          <w:b/>
          <w:color w:val="000000"/>
          <w:sz w:val="22"/>
          <w:szCs w:val="22"/>
        </w:rPr>
        <w:lastRenderedPageBreak/>
        <w:t>POR “IMSS-BIENESTAR”</w:t>
      </w:r>
    </w:p>
    <w:p w14:paraId="409BE798" w14:textId="77777777" w:rsidR="001405B5" w:rsidRPr="001405B5" w:rsidRDefault="001405B5" w:rsidP="001405B5">
      <w:pPr>
        <w:widowControl w:val="0"/>
        <w:autoSpaceDE w:val="0"/>
        <w:autoSpaceDN w:val="0"/>
        <w:ind w:right="205"/>
        <w:jc w:val="both"/>
        <w:rPr>
          <w:rFonts w:ascii="Geomanist" w:eastAsia="Arial" w:hAnsi="Geomanist" w:cs="Arial"/>
          <w:b/>
          <w:sz w:val="22"/>
          <w:szCs w:val="22"/>
        </w:rPr>
      </w:pPr>
    </w:p>
    <w:p w14:paraId="381084DE" w14:textId="77777777" w:rsidR="001405B5" w:rsidRPr="001405B5" w:rsidRDefault="001405B5" w:rsidP="001405B5">
      <w:pPr>
        <w:widowControl w:val="0"/>
        <w:autoSpaceDE w:val="0"/>
        <w:autoSpaceDN w:val="0"/>
        <w:ind w:right="205"/>
        <w:jc w:val="center"/>
        <w:rPr>
          <w:rFonts w:ascii="Geomanist" w:eastAsia="Arial" w:hAnsi="Geomanist" w:cs="Arial"/>
          <w:b/>
          <w:sz w:val="22"/>
          <w:szCs w:val="22"/>
        </w:rPr>
      </w:pPr>
      <w:r w:rsidRPr="001405B5">
        <w:rPr>
          <w:rFonts w:ascii="Geomanist" w:eastAsia="Arial" w:hAnsi="Geomanist" w:cs="Arial"/>
          <w:b/>
          <w:sz w:val="22"/>
          <w:szCs w:val="22"/>
        </w:rPr>
        <w:t>_______________________________</w:t>
      </w:r>
    </w:p>
    <w:p w14:paraId="6CC5F989" w14:textId="77777777" w:rsidR="001405B5" w:rsidRPr="001405B5" w:rsidRDefault="001405B5" w:rsidP="001405B5">
      <w:pPr>
        <w:widowControl w:val="0"/>
        <w:autoSpaceDE w:val="0"/>
        <w:autoSpaceDN w:val="0"/>
        <w:ind w:right="205"/>
        <w:jc w:val="center"/>
        <w:rPr>
          <w:rFonts w:ascii="Geomanist" w:eastAsia="Arial" w:hAnsi="Geomanist" w:cs="Arial"/>
          <w:b/>
          <w:sz w:val="22"/>
          <w:szCs w:val="22"/>
        </w:rPr>
      </w:pPr>
      <w:r w:rsidRPr="001405B5">
        <w:rPr>
          <w:rFonts w:ascii="Geomanist" w:eastAsia="Arial" w:hAnsi="Geomanist" w:cs="Arial"/>
          <w:b/>
          <w:sz w:val="22"/>
          <w:szCs w:val="22"/>
        </w:rPr>
        <w:t>TESTIGO</w:t>
      </w:r>
    </w:p>
    <w:p w14:paraId="0202E227" w14:textId="77777777" w:rsidR="001405B5" w:rsidRPr="001405B5" w:rsidRDefault="001405B5" w:rsidP="001405B5">
      <w:pPr>
        <w:widowControl w:val="0"/>
        <w:autoSpaceDE w:val="0"/>
        <w:autoSpaceDN w:val="0"/>
        <w:ind w:right="205"/>
        <w:jc w:val="center"/>
        <w:rPr>
          <w:rFonts w:ascii="Geomanist" w:eastAsia="Arial" w:hAnsi="Geomanist" w:cs="Arial"/>
          <w:b/>
          <w:sz w:val="22"/>
          <w:szCs w:val="22"/>
        </w:rPr>
      </w:pPr>
    </w:p>
    <w:p w14:paraId="43AA9C81" w14:textId="77777777" w:rsidR="001405B5" w:rsidRPr="001405B5" w:rsidRDefault="001405B5" w:rsidP="001405B5">
      <w:pPr>
        <w:widowControl w:val="0"/>
        <w:autoSpaceDE w:val="0"/>
        <w:autoSpaceDN w:val="0"/>
        <w:ind w:right="205"/>
        <w:jc w:val="center"/>
        <w:rPr>
          <w:rFonts w:ascii="Geomanist" w:eastAsia="Arial" w:hAnsi="Geomanist" w:cs="Arial"/>
          <w:b/>
          <w:sz w:val="22"/>
          <w:szCs w:val="22"/>
        </w:rPr>
      </w:pPr>
    </w:p>
    <w:p w14:paraId="0342CC66" w14:textId="77777777" w:rsidR="001405B5" w:rsidRPr="001405B5" w:rsidRDefault="001405B5" w:rsidP="001405B5">
      <w:pPr>
        <w:widowControl w:val="0"/>
        <w:autoSpaceDE w:val="0"/>
        <w:autoSpaceDN w:val="0"/>
        <w:ind w:right="205"/>
        <w:jc w:val="center"/>
        <w:rPr>
          <w:rFonts w:ascii="Geomanist" w:eastAsia="Arial" w:hAnsi="Geomanist" w:cs="Arial"/>
          <w:b/>
          <w:color w:val="000000"/>
          <w:sz w:val="22"/>
          <w:szCs w:val="22"/>
        </w:rPr>
      </w:pPr>
      <w:r w:rsidRPr="001405B5">
        <w:rPr>
          <w:rFonts w:ascii="Geomanist" w:eastAsia="Arial" w:hAnsi="Geomanist" w:cs="Arial"/>
          <w:b/>
          <w:color w:val="000000"/>
          <w:sz w:val="22"/>
          <w:szCs w:val="22"/>
        </w:rPr>
        <w:t>POR “IMSS-BIENESTAR”</w:t>
      </w:r>
    </w:p>
    <w:p w14:paraId="34A80CC5" w14:textId="77777777" w:rsidR="001405B5" w:rsidRPr="001405B5" w:rsidRDefault="001405B5" w:rsidP="001405B5">
      <w:pPr>
        <w:widowControl w:val="0"/>
        <w:autoSpaceDE w:val="0"/>
        <w:autoSpaceDN w:val="0"/>
        <w:ind w:right="205"/>
        <w:jc w:val="both"/>
        <w:rPr>
          <w:rFonts w:ascii="Geomanist" w:eastAsia="Arial" w:hAnsi="Geomanist" w:cs="Arial"/>
          <w:b/>
          <w:sz w:val="22"/>
          <w:szCs w:val="22"/>
        </w:rPr>
      </w:pPr>
    </w:p>
    <w:p w14:paraId="2DFE9F63" w14:textId="77777777" w:rsidR="001405B5" w:rsidRPr="001405B5" w:rsidRDefault="001405B5" w:rsidP="001405B5">
      <w:pPr>
        <w:widowControl w:val="0"/>
        <w:autoSpaceDE w:val="0"/>
        <w:autoSpaceDN w:val="0"/>
        <w:ind w:right="205"/>
        <w:jc w:val="center"/>
        <w:rPr>
          <w:rFonts w:ascii="Geomanist" w:eastAsia="Arial" w:hAnsi="Geomanist" w:cs="Arial"/>
          <w:b/>
          <w:sz w:val="22"/>
          <w:szCs w:val="22"/>
        </w:rPr>
      </w:pPr>
      <w:r w:rsidRPr="001405B5">
        <w:rPr>
          <w:rFonts w:ascii="Geomanist" w:eastAsia="Arial" w:hAnsi="Geomanist" w:cs="Arial"/>
          <w:b/>
          <w:sz w:val="22"/>
          <w:szCs w:val="22"/>
        </w:rPr>
        <w:t>_______________________________</w:t>
      </w:r>
    </w:p>
    <w:p w14:paraId="1C355DD4" w14:textId="77777777" w:rsidR="001405B5" w:rsidRPr="001405B5" w:rsidRDefault="001405B5" w:rsidP="001405B5">
      <w:pPr>
        <w:widowControl w:val="0"/>
        <w:autoSpaceDE w:val="0"/>
        <w:autoSpaceDN w:val="0"/>
        <w:ind w:right="205"/>
        <w:jc w:val="center"/>
        <w:rPr>
          <w:rFonts w:ascii="Geomanist" w:eastAsia="Arial" w:hAnsi="Geomanist" w:cs="Arial"/>
          <w:b/>
          <w:sz w:val="22"/>
          <w:szCs w:val="22"/>
        </w:rPr>
      </w:pPr>
      <w:r w:rsidRPr="001405B5">
        <w:rPr>
          <w:rFonts w:ascii="Geomanist" w:eastAsia="Arial" w:hAnsi="Geomanist" w:cs="Arial"/>
          <w:b/>
          <w:sz w:val="22"/>
          <w:szCs w:val="22"/>
        </w:rPr>
        <w:t>TESTIGO</w:t>
      </w:r>
    </w:p>
    <w:p w14:paraId="465D3EB8" w14:textId="77777777" w:rsidR="001405B5" w:rsidRPr="001405B5" w:rsidRDefault="001405B5" w:rsidP="001405B5">
      <w:pPr>
        <w:widowControl w:val="0"/>
        <w:autoSpaceDE w:val="0"/>
        <w:autoSpaceDN w:val="0"/>
        <w:rPr>
          <w:rFonts w:ascii="Geomanist" w:eastAsia="Tahoma" w:hAnsi="Geomanist" w:cs="Tahoma"/>
          <w:sz w:val="22"/>
          <w:szCs w:val="22"/>
          <w:lang w:val="es-MX"/>
        </w:rPr>
      </w:pPr>
    </w:p>
    <w:p w14:paraId="023BF53C" w14:textId="77777777" w:rsidR="001405B5" w:rsidRPr="001405B5" w:rsidRDefault="001405B5" w:rsidP="001405B5">
      <w:pPr>
        <w:widowControl w:val="0"/>
        <w:autoSpaceDE w:val="0"/>
        <w:autoSpaceDN w:val="0"/>
        <w:ind w:right="205"/>
        <w:jc w:val="center"/>
        <w:rPr>
          <w:rFonts w:ascii="Geomanist" w:eastAsia="Montserrat" w:hAnsi="Geomanist" w:cs="Montserrat"/>
          <w:b/>
          <w:sz w:val="22"/>
          <w:szCs w:val="22"/>
        </w:rPr>
      </w:pPr>
    </w:p>
    <w:p w14:paraId="513BB0D9" w14:textId="77777777" w:rsidR="001405B5" w:rsidRPr="001405B5" w:rsidRDefault="001405B5" w:rsidP="001405B5">
      <w:pPr>
        <w:widowControl w:val="0"/>
        <w:autoSpaceDE w:val="0"/>
        <w:autoSpaceDN w:val="0"/>
        <w:ind w:right="205"/>
        <w:jc w:val="center"/>
        <w:rPr>
          <w:rFonts w:ascii="Geomanist" w:eastAsia="Montserrat" w:hAnsi="Geomanist" w:cs="Montserrat"/>
          <w:b/>
          <w:sz w:val="22"/>
          <w:szCs w:val="22"/>
        </w:rPr>
      </w:pPr>
    </w:p>
    <w:p w14:paraId="79FC5B8F" w14:textId="77777777" w:rsidR="001405B5" w:rsidRPr="001405B5" w:rsidRDefault="001405B5" w:rsidP="001405B5">
      <w:pPr>
        <w:widowControl w:val="0"/>
        <w:autoSpaceDE w:val="0"/>
        <w:autoSpaceDN w:val="0"/>
        <w:ind w:right="205"/>
        <w:jc w:val="center"/>
        <w:rPr>
          <w:rFonts w:ascii="Geomanist" w:eastAsia="Montserrat" w:hAnsi="Geomanist" w:cs="Montserrat"/>
          <w:b/>
          <w:sz w:val="22"/>
          <w:szCs w:val="22"/>
        </w:rPr>
      </w:pPr>
    </w:p>
    <w:p w14:paraId="61516EEA" w14:textId="77777777" w:rsidR="001405B5" w:rsidRPr="001405B5" w:rsidRDefault="001405B5" w:rsidP="001405B5">
      <w:pPr>
        <w:widowControl w:val="0"/>
        <w:autoSpaceDE w:val="0"/>
        <w:autoSpaceDN w:val="0"/>
        <w:ind w:right="205"/>
        <w:jc w:val="center"/>
        <w:rPr>
          <w:rFonts w:ascii="Geomanist" w:eastAsia="Montserrat" w:hAnsi="Geomanist" w:cs="Montserrat"/>
          <w:b/>
          <w:sz w:val="22"/>
          <w:szCs w:val="22"/>
        </w:rPr>
      </w:pPr>
    </w:p>
    <w:p w14:paraId="0C18EB7D" w14:textId="77777777" w:rsidR="001405B5" w:rsidRPr="001405B5" w:rsidRDefault="001405B5" w:rsidP="001405B5">
      <w:pPr>
        <w:widowControl w:val="0"/>
        <w:autoSpaceDE w:val="0"/>
        <w:autoSpaceDN w:val="0"/>
        <w:ind w:right="205"/>
        <w:jc w:val="center"/>
        <w:rPr>
          <w:rFonts w:ascii="Geomanist" w:eastAsia="Montserrat" w:hAnsi="Geomanist" w:cs="Montserrat"/>
          <w:b/>
          <w:sz w:val="22"/>
          <w:szCs w:val="22"/>
        </w:rPr>
      </w:pPr>
    </w:p>
    <w:p w14:paraId="330EE424" w14:textId="77777777" w:rsidR="001405B5" w:rsidRPr="001405B5" w:rsidRDefault="001405B5" w:rsidP="001405B5">
      <w:pPr>
        <w:widowControl w:val="0"/>
        <w:autoSpaceDE w:val="0"/>
        <w:autoSpaceDN w:val="0"/>
        <w:ind w:right="205"/>
        <w:jc w:val="center"/>
        <w:rPr>
          <w:rFonts w:ascii="Geomanist" w:eastAsia="Montserrat" w:hAnsi="Geomanist" w:cs="Montserrat"/>
          <w:b/>
          <w:sz w:val="22"/>
          <w:szCs w:val="22"/>
        </w:rPr>
      </w:pPr>
    </w:p>
    <w:p w14:paraId="5D5308BA" w14:textId="6F22704A" w:rsidR="00F00E7F" w:rsidRDefault="00F00E7F">
      <w:pPr>
        <w:rPr>
          <w:rFonts w:ascii="Geomanist" w:eastAsia="Montserrat" w:hAnsi="Geomanist" w:cs="Montserrat"/>
          <w:b/>
          <w:sz w:val="22"/>
          <w:szCs w:val="22"/>
        </w:rPr>
      </w:pPr>
      <w:r>
        <w:rPr>
          <w:rFonts w:ascii="Geomanist" w:eastAsia="Montserrat" w:hAnsi="Geomanist" w:cs="Montserrat"/>
          <w:b/>
          <w:sz w:val="22"/>
          <w:szCs w:val="22"/>
        </w:rPr>
        <w:br w:type="page"/>
      </w:r>
    </w:p>
    <w:p w14:paraId="0FF2A542" w14:textId="77777777" w:rsidR="001405B5" w:rsidRDefault="001405B5" w:rsidP="001405B5">
      <w:pPr>
        <w:widowControl w:val="0"/>
        <w:autoSpaceDE w:val="0"/>
        <w:autoSpaceDN w:val="0"/>
        <w:jc w:val="center"/>
        <w:rPr>
          <w:rFonts w:ascii="Geomanist" w:eastAsia="Tahoma" w:hAnsi="Geomanist" w:cs="Tahoma"/>
          <w:b/>
        </w:rPr>
      </w:pPr>
      <w:r w:rsidRPr="001405B5">
        <w:rPr>
          <w:rFonts w:ascii="Geomanist" w:eastAsia="Tahoma" w:hAnsi="Geomanist" w:cs="Tahoma"/>
          <w:b/>
        </w:rPr>
        <w:lastRenderedPageBreak/>
        <w:t>APÉNDICE 6.</w:t>
      </w:r>
      <w:bookmarkStart w:id="9" w:name="_Toc177665140"/>
      <w:r w:rsidRPr="001405B5">
        <w:rPr>
          <w:rFonts w:ascii="Geomanist" w:eastAsia="Tahoma" w:hAnsi="Geomanist" w:cs="Tahoma"/>
          <w:b/>
        </w:rPr>
        <w:t xml:space="preserve"> </w:t>
      </w:r>
      <w:bookmarkStart w:id="10" w:name="_Hlk179115223"/>
      <w:r w:rsidRPr="001405B5">
        <w:rPr>
          <w:rFonts w:ascii="Geomanist" w:eastAsia="Tahoma" w:hAnsi="Geomanist" w:cs="Tahoma"/>
          <w:b/>
        </w:rPr>
        <w:t>Designación y datos de Administradores de Contrato</w:t>
      </w:r>
      <w:bookmarkEnd w:id="9"/>
      <w:bookmarkEnd w:id="10"/>
    </w:p>
    <w:p w14:paraId="7D354DF9" w14:textId="77777777" w:rsidR="00094D4C" w:rsidRPr="001405B5" w:rsidRDefault="00094D4C" w:rsidP="001405B5">
      <w:pPr>
        <w:widowControl w:val="0"/>
        <w:autoSpaceDE w:val="0"/>
        <w:autoSpaceDN w:val="0"/>
        <w:jc w:val="center"/>
        <w:rPr>
          <w:rFonts w:ascii="Geomanist" w:eastAsia="Tahoma" w:hAnsi="Geomanist" w:cs="Tahoma"/>
          <w:b/>
        </w:rPr>
      </w:pPr>
    </w:p>
    <w:p w14:paraId="6ABA969D" w14:textId="77777777" w:rsidR="001405B5" w:rsidRPr="001405B5" w:rsidRDefault="001405B5" w:rsidP="001405B5">
      <w:pPr>
        <w:widowControl w:val="0"/>
        <w:autoSpaceDE w:val="0"/>
        <w:autoSpaceDN w:val="0"/>
        <w:rPr>
          <w:rFonts w:ascii="Geomanist" w:eastAsia="Montserrat" w:hAnsi="Geomanist" w:cs="Montserrat"/>
          <w:sz w:val="22"/>
          <w:szCs w:val="22"/>
          <w:lang w:eastAsia="es-MX"/>
        </w:rPr>
      </w:pPr>
    </w:p>
    <w:tbl>
      <w:tblPr>
        <w:tblStyle w:val="Tablaconcuadrcula1"/>
        <w:tblW w:w="10065" w:type="dxa"/>
        <w:tblInd w:w="-5" w:type="dxa"/>
        <w:tblLook w:val="04A0" w:firstRow="1" w:lastRow="0" w:firstColumn="1" w:lastColumn="0" w:noHBand="0" w:noVBand="1"/>
      </w:tblPr>
      <w:tblGrid>
        <w:gridCol w:w="3539"/>
        <w:gridCol w:w="6526"/>
      </w:tblGrid>
      <w:tr w:rsidR="001405B5" w:rsidRPr="001405B5" w14:paraId="7D5FBC2F" w14:textId="77777777" w:rsidTr="001405B5">
        <w:tc>
          <w:tcPr>
            <w:tcW w:w="3539" w:type="dxa"/>
            <w:shd w:val="clear" w:color="auto" w:fill="D9D9D9"/>
          </w:tcPr>
          <w:p w14:paraId="1330E35F"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Coordinación Estatal:</w:t>
            </w:r>
          </w:p>
        </w:tc>
        <w:tc>
          <w:tcPr>
            <w:tcW w:w="6526" w:type="dxa"/>
          </w:tcPr>
          <w:p w14:paraId="558F8149" w14:textId="77777777" w:rsidR="001405B5" w:rsidRPr="001405B5" w:rsidRDefault="001405B5" w:rsidP="001405B5">
            <w:pPr>
              <w:widowControl w:val="0"/>
              <w:autoSpaceDE w:val="0"/>
              <w:autoSpaceDN w:val="0"/>
              <w:rPr>
                <w:rFonts w:ascii="Geomanist" w:eastAsia="Tahoma" w:hAnsi="Geomanist" w:cs="Tahoma"/>
                <w:lang w:eastAsia="es-MX"/>
              </w:rPr>
            </w:pPr>
            <w:r w:rsidRPr="001405B5">
              <w:rPr>
                <w:rFonts w:ascii="Geomanist" w:eastAsia="Tahoma" w:hAnsi="Geomanist" w:cs="Tahoma"/>
                <w:lang w:eastAsia="es-MX"/>
              </w:rPr>
              <w:t>Campeche</w:t>
            </w:r>
          </w:p>
        </w:tc>
      </w:tr>
      <w:tr w:rsidR="001405B5" w:rsidRPr="001405B5" w14:paraId="597E78C4" w14:textId="77777777" w:rsidTr="001405B5">
        <w:tc>
          <w:tcPr>
            <w:tcW w:w="3539" w:type="dxa"/>
            <w:shd w:val="clear" w:color="auto" w:fill="D9D9D9"/>
          </w:tcPr>
          <w:p w14:paraId="5CC36224"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Unidad Médica:</w:t>
            </w:r>
          </w:p>
        </w:tc>
        <w:tc>
          <w:tcPr>
            <w:tcW w:w="6526" w:type="dxa"/>
          </w:tcPr>
          <w:p w14:paraId="4E98DDB6"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0D79CB2C" w14:textId="77777777" w:rsidTr="001405B5">
        <w:tc>
          <w:tcPr>
            <w:tcW w:w="3539" w:type="dxa"/>
            <w:shd w:val="clear" w:color="auto" w:fill="D9D9D9"/>
          </w:tcPr>
          <w:p w14:paraId="63EBD563"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Administrador de contrato:</w:t>
            </w:r>
          </w:p>
        </w:tc>
        <w:tc>
          <w:tcPr>
            <w:tcW w:w="6526" w:type="dxa"/>
          </w:tcPr>
          <w:p w14:paraId="69661D2A"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53D5B8C3" w14:textId="77777777" w:rsidTr="001405B5">
        <w:tc>
          <w:tcPr>
            <w:tcW w:w="3539" w:type="dxa"/>
            <w:shd w:val="clear" w:color="auto" w:fill="D9D9D9"/>
          </w:tcPr>
          <w:p w14:paraId="14741494"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Correo institucional:</w:t>
            </w:r>
          </w:p>
        </w:tc>
        <w:tc>
          <w:tcPr>
            <w:tcW w:w="6526" w:type="dxa"/>
          </w:tcPr>
          <w:p w14:paraId="44463115"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4499949E" w14:textId="77777777" w:rsidTr="001405B5">
        <w:tc>
          <w:tcPr>
            <w:tcW w:w="3539" w:type="dxa"/>
            <w:shd w:val="clear" w:color="auto" w:fill="D9D9D9"/>
          </w:tcPr>
          <w:p w14:paraId="491DEB47"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Teléfono</w:t>
            </w:r>
          </w:p>
        </w:tc>
        <w:tc>
          <w:tcPr>
            <w:tcW w:w="6526" w:type="dxa"/>
          </w:tcPr>
          <w:p w14:paraId="1BD7E5DA" w14:textId="77777777" w:rsidR="001405B5" w:rsidRPr="001405B5" w:rsidRDefault="001405B5" w:rsidP="001405B5">
            <w:pPr>
              <w:widowControl w:val="0"/>
              <w:autoSpaceDE w:val="0"/>
              <w:autoSpaceDN w:val="0"/>
              <w:rPr>
                <w:rFonts w:ascii="Geomanist" w:eastAsia="Tahoma" w:hAnsi="Geomanist" w:cs="Tahoma"/>
                <w:lang w:eastAsia="es-MX"/>
              </w:rPr>
            </w:pPr>
          </w:p>
        </w:tc>
      </w:tr>
    </w:tbl>
    <w:p w14:paraId="52E7429F" w14:textId="77777777" w:rsidR="001405B5" w:rsidRPr="001405B5" w:rsidRDefault="001405B5" w:rsidP="001405B5">
      <w:pPr>
        <w:widowControl w:val="0"/>
        <w:autoSpaceDE w:val="0"/>
        <w:autoSpaceDN w:val="0"/>
        <w:rPr>
          <w:rFonts w:ascii="Geomanist" w:eastAsia="Tahoma" w:hAnsi="Geomanist" w:cs="Tahoma"/>
          <w:sz w:val="22"/>
          <w:szCs w:val="22"/>
          <w:lang w:eastAsia="es-MX"/>
        </w:rPr>
      </w:pPr>
    </w:p>
    <w:tbl>
      <w:tblPr>
        <w:tblStyle w:val="Tablaconcuadrcula1"/>
        <w:tblW w:w="10065" w:type="dxa"/>
        <w:tblInd w:w="-5" w:type="dxa"/>
        <w:tblLook w:val="04A0" w:firstRow="1" w:lastRow="0" w:firstColumn="1" w:lastColumn="0" w:noHBand="0" w:noVBand="1"/>
      </w:tblPr>
      <w:tblGrid>
        <w:gridCol w:w="3539"/>
        <w:gridCol w:w="6526"/>
      </w:tblGrid>
      <w:tr w:rsidR="001405B5" w:rsidRPr="001405B5" w14:paraId="0B78547A" w14:textId="77777777" w:rsidTr="001405B5">
        <w:tc>
          <w:tcPr>
            <w:tcW w:w="3539" w:type="dxa"/>
            <w:shd w:val="clear" w:color="auto" w:fill="D9D9D9"/>
          </w:tcPr>
          <w:p w14:paraId="0CF3A3B5"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Coordinación Estatal:</w:t>
            </w:r>
          </w:p>
        </w:tc>
        <w:tc>
          <w:tcPr>
            <w:tcW w:w="6526" w:type="dxa"/>
          </w:tcPr>
          <w:p w14:paraId="79DC1757" w14:textId="77777777" w:rsidR="001405B5" w:rsidRPr="001405B5" w:rsidRDefault="001405B5" w:rsidP="001405B5">
            <w:pPr>
              <w:widowControl w:val="0"/>
              <w:autoSpaceDE w:val="0"/>
              <w:autoSpaceDN w:val="0"/>
              <w:rPr>
                <w:rFonts w:ascii="Geomanist" w:eastAsia="Tahoma" w:hAnsi="Geomanist" w:cs="Tahoma"/>
                <w:lang w:eastAsia="es-MX"/>
              </w:rPr>
            </w:pPr>
            <w:r w:rsidRPr="001405B5">
              <w:rPr>
                <w:rFonts w:ascii="Geomanist" w:eastAsia="Tahoma" w:hAnsi="Geomanist" w:cs="Tahoma"/>
                <w:lang w:eastAsia="es-MX"/>
              </w:rPr>
              <w:t>Chiapas</w:t>
            </w:r>
          </w:p>
        </w:tc>
      </w:tr>
      <w:tr w:rsidR="001405B5" w:rsidRPr="001405B5" w14:paraId="08300956" w14:textId="77777777" w:rsidTr="001405B5">
        <w:tc>
          <w:tcPr>
            <w:tcW w:w="3539" w:type="dxa"/>
            <w:shd w:val="clear" w:color="auto" w:fill="D9D9D9"/>
          </w:tcPr>
          <w:p w14:paraId="224D8724"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Unidad Médica:</w:t>
            </w:r>
          </w:p>
        </w:tc>
        <w:tc>
          <w:tcPr>
            <w:tcW w:w="6526" w:type="dxa"/>
          </w:tcPr>
          <w:p w14:paraId="13463A1C"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68C2B1B1" w14:textId="77777777" w:rsidTr="001405B5">
        <w:tc>
          <w:tcPr>
            <w:tcW w:w="3539" w:type="dxa"/>
            <w:shd w:val="clear" w:color="auto" w:fill="D9D9D9"/>
          </w:tcPr>
          <w:p w14:paraId="35E2CE75"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Administrador de contrato:</w:t>
            </w:r>
          </w:p>
        </w:tc>
        <w:tc>
          <w:tcPr>
            <w:tcW w:w="6526" w:type="dxa"/>
          </w:tcPr>
          <w:p w14:paraId="59172A68"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5A183BE8" w14:textId="77777777" w:rsidTr="001405B5">
        <w:tc>
          <w:tcPr>
            <w:tcW w:w="3539" w:type="dxa"/>
            <w:shd w:val="clear" w:color="auto" w:fill="D9D9D9"/>
          </w:tcPr>
          <w:p w14:paraId="1027D24F"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Correo institucional:</w:t>
            </w:r>
          </w:p>
        </w:tc>
        <w:tc>
          <w:tcPr>
            <w:tcW w:w="6526" w:type="dxa"/>
          </w:tcPr>
          <w:p w14:paraId="62BBCF9A"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0DD75101" w14:textId="77777777" w:rsidTr="001405B5">
        <w:tc>
          <w:tcPr>
            <w:tcW w:w="3539" w:type="dxa"/>
            <w:shd w:val="clear" w:color="auto" w:fill="D9D9D9"/>
          </w:tcPr>
          <w:p w14:paraId="6EBF21DF"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Teléfono</w:t>
            </w:r>
          </w:p>
        </w:tc>
        <w:tc>
          <w:tcPr>
            <w:tcW w:w="6526" w:type="dxa"/>
          </w:tcPr>
          <w:p w14:paraId="35836C1C" w14:textId="77777777" w:rsidR="001405B5" w:rsidRPr="001405B5" w:rsidRDefault="001405B5" w:rsidP="001405B5">
            <w:pPr>
              <w:widowControl w:val="0"/>
              <w:autoSpaceDE w:val="0"/>
              <w:autoSpaceDN w:val="0"/>
              <w:rPr>
                <w:rFonts w:ascii="Geomanist" w:eastAsia="Tahoma" w:hAnsi="Geomanist" w:cs="Tahoma"/>
                <w:lang w:eastAsia="es-MX"/>
              </w:rPr>
            </w:pPr>
          </w:p>
        </w:tc>
      </w:tr>
    </w:tbl>
    <w:p w14:paraId="184B5D3F" w14:textId="77777777" w:rsidR="001405B5" w:rsidRPr="001405B5" w:rsidRDefault="001405B5" w:rsidP="001405B5">
      <w:pPr>
        <w:widowControl w:val="0"/>
        <w:autoSpaceDE w:val="0"/>
        <w:autoSpaceDN w:val="0"/>
        <w:rPr>
          <w:rFonts w:ascii="Geomanist" w:eastAsia="Tahoma" w:hAnsi="Geomanist" w:cs="Tahoma"/>
          <w:sz w:val="22"/>
          <w:szCs w:val="22"/>
          <w:lang w:eastAsia="es-MX"/>
        </w:rPr>
      </w:pPr>
    </w:p>
    <w:tbl>
      <w:tblPr>
        <w:tblStyle w:val="Tablaconcuadrcula1"/>
        <w:tblW w:w="10065" w:type="dxa"/>
        <w:tblInd w:w="-5" w:type="dxa"/>
        <w:tblLook w:val="04A0" w:firstRow="1" w:lastRow="0" w:firstColumn="1" w:lastColumn="0" w:noHBand="0" w:noVBand="1"/>
      </w:tblPr>
      <w:tblGrid>
        <w:gridCol w:w="3539"/>
        <w:gridCol w:w="6526"/>
      </w:tblGrid>
      <w:tr w:rsidR="001405B5" w:rsidRPr="001405B5" w14:paraId="7054426D" w14:textId="77777777" w:rsidTr="001405B5">
        <w:tc>
          <w:tcPr>
            <w:tcW w:w="3539" w:type="dxa"/>
            <w:shd w:val="clear" w:color="auto" w:fill="D9D9D9"/>
          </w:tcPr>
          <w:p w14:paraId="1E44F11C"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Coordinación Estatal:</w:t>
            </w:r>
          </w:p>
        </w:tc>
        <w:tc>
          <w:tcPr>
            <w:tcW w:w="6526" w:type="dxa"/>
          </w:tcPr>
          <w:p w14:paraId="55E293FD" w14:textId="77777777" w:rsidR="001405B5" w:rsidRPr="001405B5" w:rsidRDefault="001405B5" w:rsidP="001405B5">
            <w:pPr>
              <w:widowControl w:val="0"/>
              <w:autoSpaceDE w:val="0"/>
              <w:autoSpaceDN w:val="0"/>
              <w:rPr>
                <w:rFonts w:ascii="Geomanist" w:eastAsia="Tahoma" w:hAnsi="Geomanist" w:cs="Tahoma"/>
                <w:lang w:eastAsia="es-MX"/>
              </w:rPr>
            </w:pPr>
            <w:r w:rsidRPr="001405B5">
              <w:rPr>
                <w:rFonts w:ascii="Geomanist" w:eastAsia="Tahoma" w:hAnsi="Geomanist" w:cs="Tahoma"/>
                <w:lang w:eastAsia="es-MX"/>
              </w:rPr>
              <w:t>Estado de México</w:t>
            </w:r>
          </w:p>
        </w:tc>
      </w:tr>
      <w:tr w:rsidR="001405B5" w:rsidRPr="001405B5" w14:paraId="17B0D13E" w14:textId="77777777" w:rsidTr="001405B5">
        <w:tc>
          <w:tcPr>
            <w:tcW w:w="3539" w:type="dxa"/>
            <w:shd w:val="clear" w:color="auto" w:fill="D9D9D9"/>
          </w:tcPr>
          <w:p w14:paraId="6B85308D"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Unidad Médica:</w:t>
            </w:r>
          </w:p>
        </w:tc>
        <w:tc>
          <w:tcPr>
            <w:tcW w:w="6526" w:type="dxa"/>
          </w:tcPr>
          <w:p w14:paraId="6FA49338"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28F8CEC9" w14:textId="77777777" w:rsidTr="001405B5">
        <w:tc>
          <w:tcPr>
            <w:tcW w:w="3539" w:type="dxa"/>
            <w:shd w:val="clear" w:color="auto" w:fill="D9D9D9"/>
          </w:tcPr>
          <w:p w14:paraId="755801C6"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Administrador de contrato:</w:t>
            </w:r>
          </w:p>
        </w:tc>
        <w:tc>
          <w:tcPr>
            <w:tcW w:w="6526" w:type="dxa"/>
          </w:tcPr>
          <w:p w14:paraId="4C49095B"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4A5C980B" w14:textId="77777777" w:rsidTr="001405B5">
        <w:tc>
          <w:tcPr>
            <w:tcW w:w="3539" w:type="dxa"/>
            <w:shd w:val="clear" w:color="auto" w:fill="D9D9D9"/>
          </w:tcPr>
          <w:p w14:paraId="6C21CFFB"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Correo institucional:</w:t>
            </w:r>
          </w:p>
        </w:tc>
        <w:tc>
          <w:tcPr>
            <w:tcW w:w="6526" w:type="dxa"/>
          </w:tcPr>
          <w:p w14:paraId="6834BDA7"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0364427B" w14:textId="77777777" w:rsidTr="001405B5">
        <w:tc>
          <w:tcPr>
            <w:tcW w:w="3539" w:type="dxa"/>
            <w:shd w:val="clear" w:color="auto" w:fill="D9D9D9"/>
          </w:tcPr>
          <w:p w14:paraId="5D41B8CF"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Teléfono</w:t>
            </w:r>
          </w:p>
        </w:tc>
        <w:tc>
          <w:tcPr>
            <w:tcW w:w="6526" w:type="dxa"/>
          </w:tcPr>
          <w:p w14:paraId="3D5BBCBC" w14:textId="77777777" w:rsidR="001405B5" w:rsidRPr="001405B5" w:rsidRDefault="001405B5" w:rsidP="001405B5">
            <w:pPr>
              <w:widowControl w:val="0"/>
              <w:autoSpaceDE w:val="0"/>
              <w:autoSpaceDN w:val="0"/>
              <w:rPr>
                <w:rFonts w:ascii="Geomanist" w:eastAsia="Tahoma" w:hAnsi="Geomanist" w:cs="Tahoma"/>
                <w:lang w:eastAsia="es-MX"/>
              </w:rPr>
            </w:pPr>
          </w:p>
        </w:tc>
      </w:tr>
    </w:tbl>
    <w:p w14:paraId="3857156B" w14:textId="77777777" w:rsidR="001405B5" w:rsidRPr="001405B5" w:rsidRDefault="001405B5" w:rsidP="001405B5">
      <w:pPr>
        <w:widowControl w:val="0"/>
        <w:autoSpaceDE w:val="0"/>
        <w:autoSpaceDN w:val="0"/>
        <w:rPr>
          <w:rFonts w:ascii="Geomanist" w:eastAsia="Tahoma" w:hAnsi="Geomanist" w:cs="Tahoma"/>
          <w:sz w:val="22"/>
          <w:szCs w:val="22"/>
          <w:lang w:eastAsia="es-MX"/>
        </w:rPr>
      </w:pPr>
    </w:p>
    <w:tbl>
      <w:tblPr>
        <w:tblStyle w:val="Tablaconcuadrcula1"/>
        <w:tblW w:w="10065" w:type="dxa"/>
        <w:tblInd w:w="-5" w:type="dxa"/>
        <w:tblLook w:val="04A0" w:firstRow="1" w:lastRow="0" w:firstColumn="1" w:lastColumn="0" w:noHBand="0" w:noVBand="1"/>
      </w:tblPr>
      <w:tblGrid>
        <w:gridCol w:w="3539"/>
        <w:gridCol w:w="6526"/>
      </w:tblGrid>
      <w:tr w:rsidR="001405B5" w:rsidRPr="001405B5" w14:paraId="76D79E39" w14:textId="77777777" w:rsidTr="001405B5">
        <w:tc>
          <w:tcPr>
            <w:tcW w:w="3539" w:type="dxa"/>
            <w:shd w:val="clear" w:color="auto" w:fill="D9D9D9"/>
          </w:tcPr>
          <w:p w14:paraId="7FDD6E34"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Entidad Federativa:</w:t>
            </w:r>
          </w:p>
        </w:tc>
        <w:tc>
          <w:tcPr>
            <w:tcW w:w="6526" w:type="dxa"/>
          </w:tcPr>
          <w:p w14:paraId="6CD9B3E7" w14:textId="77777777" w:rsidR="001405B5" w:rsidRPr="001405B5" w:rsidRDefault="001405B5" w:rsidP="001405B5">
            <w:pPr>
              <w:widowControl w:val="0"/>
              <w:autoSpaceDE w:val="0"/>
              <w:autoSpaceDN w:val="0"/>
              <w:rPr>
                <w:rFonts w:ascii="Geomanist" w:eastAsia="Tahoma" w:hAnsi="Geomanist" w:cs="Tahoma"/>
                <w:lang w:eastAsia="es-MX"/>
              </w:rPr>
            </w:pPr>
            <w:r w:rsidRPr="001405B5">
              <w:rPr>
                <w:rFonts w:ascii="Geomanist" w:eastAsia="Tahoma" w:hAnsi="Geomanist" w:cs="Tahoma"/>
                <w:lang w:eastAsia="es-MX"/>
              </w:rPr>
              <w:t>Guanajuato</w:t>
            </w:r>
          </w:p>
        </w:tc>
      </w:tr>
      <w:tr w:rsidR="001405B5" w:rsidRPr="001405B5" w14:paraId="6CCD244F" w14:textId="77777777" w:rsidTr="001405B5">
        <w:tc>
          <w:tcPr>
            <w:tcW w:w="3539" w:type="dxa"/>
            <w:shd w:val="clear" w:color="auto" w:fill="D9D9D9"/>
          </w:tcPr>
          <w:p w14:paraId="48DDF3E8"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Unidad Médica:</w:t>
            </w:r>
          </w:p>
        </w:tc>
        <w:tc>
          <w:tcPr>
            <w:tcW w:w="6526" w:type="dxa"/>
          </w:tcPr>
          <w:p w14:paraId="05E2E739"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0DBB4436" w14:textId="77777777" w:rsidTr="001405B5">
        <w:tc>
          <w:tcPr>
            <w:tcW w:w="3539" w:type="dxa"/>
            <w:shd w:val="clear" w:color="auto" w:fill="D9D9D9"/>
          </w:tcPr>
          <w:p w14:paraId="14F6EA28"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Administrador de contrato:</w:t>
            </w:r>
          </w:p>
        </w:tc>
        <w:tc>
          <w:tcPr>
            <w:tcW w:w="6526" w:type="dxa"/>
          </w:tcPr>
          <w:p w14:paraId="5F81B2F5"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1D194B2B" w14:textId="77777777" w:rsidTr="001405B5">
        <w:tc>
          <w:tcPr>
            <w:tcW w:w="3539" w:type="dxa"/>
            <w:shd w:val="clear" w:color="auto" w:fill="D9D9D9"/>
          </w:tcPr>
          <w:p w14:paraId="643491F9"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Correo institucional:</w:t>
            </w:r>
          </w:p>
        </w:tc>
        <w:tc>
          <w:tcPr>
            <w:tcW w:w="6526" w:type="dxa"/>
          </w:tcPr>
          <w:p w14:paraId="4FD0ECCD"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6E451AB8" w14:textId="77777777" w:rsidTr="001405B5">
        <w:tc>
          <w:tcPr>
            <w:tcW w:w="3539" w:type="dxa"/>
            <w:shd w:val="clear" w:color="auto" w:fill="D9D9D9"/>
          </w:tcPr>
          <w:p w14:paraId="6E656A2A"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Teléfono</w:t>
            </w:r>
          </w:p>
        </w:tc>
        <w:tc>
          <w:tcPr>
            <w:tcW w:w="6526" w:type="dxa"/>
          </w:tcPr>
          <w:p w14:paraId="43A6BA47" w14:textId="77777777" w:rsidR="001405B5" w:rsidRPr="001405B5" w:rsidRDefault="001405B5" w:rsidP="001405B5">
            <w:pPr>
              <w:widowControl w:val="0"/>
              <w:autoSpaceDE w:val="0"/>
              <w:autoSpaceDN w:val="0"/>
              <w:rPr>
                <w:rFonts w:ascii="Geomanist" w:eastAsia="Tahoma" w:hAnsi="Geomanist" w:cs="Tahoma"/>
                <w:lang w:eastAsia="es-MX"/>
              </w:rPr>
            </w:pPr>
          </w:p>
        </w:tc>
      </w:tr>
    </w:tbl>
    <w:p w14:paraId="6C1EF861" w14:textId="77777777" w:rsidR="001405B5" w:rsidRPr="001405B5" w:rsidRDefault="001405B5" w:rsidP="001405B5">
      <w:pPr>
        <w:widowControl w:val="0"/>
        <w:autoSpaceDE w:val="0"/>
        <w:autoSpaceDN w:val="0"/>
        <w:rPr>
          <w:rFonts w:ascii="Geomanist" w:eastAsia="Tahoma" w:hAnsi="Geomanist" w:cs="Tahoma"/>
          <w:sz w:val="22"/>
          <w:szCs w:val="22"/>
          <w:lang w:eastAsia="es-MX"/>
        </w:rPr>
      </w:pPr>
    </w:p>
    <w:tbl>
      <w:tblPr>
        <w:tblStyle w:val="Tablaconcuadrcula1"/>
        <w:tblW w:w="10065" w:type="dxa"/>
        <w:tblInd w:w="-5" w:type="dxa"/>
        <w:tblLook w:val="04A0" w:firstRow="1" w:lastRow="0" w:firstColumn="1" w:lastColumn="0" w:noHBand="0" w:noVBand="1"/>
      </w:tblPr>
      <w:tblGrid>
        <w:gridCol w:w="3539"/>
        <w:gridCol w:w="6526"/>
      </w:tblGrid>
      <w:tr w:rsidR="001405B5" w:rsidRPr="001405B5" w14:paraId="16CC764C" w14:textId="77777777" w:rsidTr="001405B5">
        <w:tc>
          <w:tcPr>
            <w:tcW w:w="3539" w:type="dxa"/>
            <w:shd w:val="clear" w:color="auto" w:fill="D9D9D9"/>
          </w:tcPr>
          <w:p w14:paraId="7B2BA509"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Coordinación Estatal:</w:t>
            </w:r>
          </w:p>
        </w:tc>
        <w:tc>
          <w:tcPr>
            <w:tcW w:w="6526" w:type="dxa"/>
          </w:tcPr>
          <w:p w14:paraId="54673797" w14:textId="77777777" w:rsidR="001405B5" w:rsidRPr="001405B5" w:rsidRDefault="001405B5" w:rsidP="001405B5">
            <w:pPr>
              <w:widowControl w:val="0"/>
              <w:autoSpaceDE w:val="0"/>
              <w:autoSpaceDN w:val="0"/>
              <w:rPr>
                <w:rFonts w:ascii="Geomanist" w:eastAsia="Tahoma" w:hAnsi="Geomanist" w:cs="Tahoma"/>
                <w:lang w:eastAsia="es-MX"/>
              </w:rPr>
            </w:pPr>
            <w:r w:rsidRPr="001405B5">
              <w:rPr>
                <w:rFonts w:ascii="Geomanist" w:eastAsia="Tahoma" w:hAnsi="Geomanist" w:cs="Tahoma"/>
                <w:lang w:eastAsia="es-MX"/>
              </w:rPr>
              <w:t>Guerrero</w:t>
            </w:r>
          </w:p>
        </w:tc>
      </w:tr>
      <w:tr w:rsidR="001405B5" w:rsidRPr="001405B5" w14:paraId="783719B2" w14:textId="77777777" w:rsidTr="001405B5">
        <w:tc>
          <w:tcPr>
            <w:tcW w:w="3539" w:type="dxa"/>
            <w:shd w:val="clear" w:color="auto" w:fill="D9D9D9"/>
          </w:tcPr>
          <w:p w14:paraId="3CE2FE4D"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Unidad Médica:</w:t>
            </w:r>
          </w:p>
        </w:tc>
        <w:tc>
          <w:tcPr>
            <w:tcW w:w="6526" w:type="dxa"/>
          </w:tcPr>
          <w:p w14:paraId="6B42AEC1"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5B8E07CF" w14:textId="77777777" w:rsidTr="001405B5">
        <w:tc>
          <w:tcPr>
            <w:tcW w:w="3539" w:type="dxa"/>
            <w:shd w:val="clear" w:color="auto" w:fill="D9D9D9"/>
          </w:tcPr>
          <w:p w14:paraId="74E1BDF8"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Administrador de contrato:</w:t>
            </w:r>
          </w:p>
        </w:tc>
        <w:tc>
          <w:tcPr>
            <w:tcW w:w="6526" w:type="dxa"/>
          </w:tcPr>
          <w:p w14:paraId="1341BA20"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54C7080A" w14:textId="77777777" w:rsidTr="001405B5">
        <w:tc>
          <w:tcPr>
            <w:tcW w:w="3539" w:type="dxa"/>
            <w:shd w:val="clear" w:color="auto" w:fill="D9D9D9"/>
          </w:tcPr>
          <w:p w14:paraId="72CE7427"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Correo institucional:</w:t>
            </w:r>
          </w:p>
        </w:tc>
        <w:tc>
          <w:tcPr>
            <w:tcW w:w="6526" w:type="dxa"/>
          </w:tcPr>
          <w:p w14:paraId="754AE1D8"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789F7AB9" w14:textId="77777777" w:rsidTr="001405B5">
        <w:tc>
          <w:tcPr>
            <w:tcW w:w="3539" w:type="dxa"/>
            <w:shd w:val="clear" w:color="auto" w:fill="D9D9D9"/>
          </w:tcPr>
          <w:p w14:paraId="728C491D"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Teléfono</w:t>
            </w:r>
          </w:p>
        </w:tc>
        <w:tc>
          <w:tcPr>
            <w:tcW w:w="6526" w:type="dxa"/>
          </w:tcPr>
          <w:p w14:paraId="0ADDC371" w14:textId="77777777" w:rsidR="001405B5" w:rsidRPr="001405B5" w:rsidRDefault="001405B5" w:rsidP="001405B5">
            <w:pPr>
              <w:widowControl w:val="0"/>
              <w:autoSpaceDE w:val="0"/>
              <w:autoSpaceDN w:val="0"/>
              <w:rPr>
                <w:rFonts w:ascii="Geomanist" w:eastAsia="Tahoma" w:hAnsi="Geomanist" w:cs="Tahoma"/>
                <w:lang w:eastAsia="es-MX"/>
              </w:rPr>
            </w:pPr>
          </w:p>
        </w:tc>
      </w:tr>
    </w:tbl>
    <w:p w14:paraId="1933FFA6" w14:textId="77777777" w:rsidR="001405B5" w:rsidRPr="001405B5" w:rsidRDefault="001405B5" w:rsidP="001405B5">
      <w:pPr>
        <w:widowControl w:val="0"/>
        <w:autoSpaceDE w:val="0"/>
        <w:autoSpaceDN w:val="0"/>
        <w:rPr>
          <w:rFonts w:ascii="Geomanist" w:eastAsia="Tahoma" w:hAnsi="Geomanist" w:cs="Tahoma"/>
          <w:sz w:val="22"/>
          <w:szCs w:val="22"/>
          <w:lang w:eastAsia="es-MX"/>
        </w:rPr>
      </w:pPr>
    </w:p>
    <w:tbl>
      <w:tblPr>
        <w:tblStyle w:val="Tablaconcuadrcula1"/>
        <w:tblW w:w="10065" w:type="dxa"/>
        <w:tblInd w:w="-5" w:type="dxa"/>
        <w:tblLook w:val="04A0" w:firstRow="1" w:lastRow="0" w:firstColumn="1" w:lastColumn="0" w:noHBand="0" w:noVBand="1"/>
      </w:tblPr>
      <w:tblGrid>
        <w:gridCol w:w="3539"/>
        <w:gridCol w:w="6526"/>
      </w:tblGrid>
      <w:tr w:rsidR="001405B5" w:rsidRPr="001405B5" w14:paraId="276620C0" w14:textId="77777777" w:rsidTr="001405B5">
        <w:tc>
          <w:tcPr>
            <w:tcW w:w="3539" w:type="dxa"/>
            <w:shd w:val="clear" w:color="auto" w:fill="D9D9D9"/>
          </w:tcPr>
          <w:p w14:paraId="7AE34144"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Coordinación Estatal:</w:t>
            </w:r>
          </w:p>
        </w:tc>
        <w:tc>
          <w:tcPr>
            <w:tcW w:w="6526" w:type="dxa"/>
          </w:tcPr>
          <w:p w14:paraId="7B4BD638" w14:textId="77777777" w:rsidR="001405B5" w:rsidRPr="001405B5" w:rsidRDefault="001405B5" w:rsidP="001405B5">
            <w:pPr>
              <w:widowControl w:val="0"/>
              <w:autoSpaceDE w:val="0"/>
              <w:autoSpaceDN w:val="0"/>
              <w:rPr>
                <w:rFonts w:ascii="Geomanist" w:eastAsia="Tahoma" w:hAnsi="Geomanist" w:cs="Tahoma"/>
                <w:lang w:eastAsia="es-MX"/>
              </w:rPr>
            </w:pPr>
            <w:r w:rsidRPr="001405B5">
              <w:rPr>
                <w:rFonts w:ascii="Geomanist" w:eastAsia="Tahoma" w:hAnsi="Geomanist" w:cs="Tahoma"/>
                <w:lang w:eastAsia="es-MX"/>
              </w:rPr>
              <w:t>Hidalgo</w:t>
            </w:r>
          </w:p>
        </w:tc>
      </w:tr>
      <w:tr w:rsidR="001405B5" w:rsidRPr="001405B5" w14:paraId="0EAC2D5D" w14:textId="77777777" w:rsidTr="001405B5">
        <w:tc>
          <w:tcPr>
            <w:tcW w:w="3539" w:type="dxa"/>
            <w:shd w:val="clear" w:color="auto" w:fill="D9D9D9"/>
          </w:tcPr>
          <w:p w14:paraId="140329B7"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Unidad Médica:</w:t>
            </w:r>
          </w:p>
        </w:tc>
        <w:tc>
          <w:tcPr>
            <w:tcW w:w="6526" w:type="dxa"/>
          </w:tcPr>
          <w:p w14:paraId="5863FB4A"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420E6731" w14:textId="77777777" w:rsidTr="001405B5">
        <w:tc>
          <w:tcPr>
            <w:tcW w:w="3539" w:type="dxa"/>
            <w:shd w:val="clear" w:color="auto" w:fill="D9D9D9"/>
          </w:tcPr>
          <w:p w14:paraId="7E54F657"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Administrador de contrato:</w:t>
            </w:r>
          </w:p>
        </w:tc>
        <w:tc>
          <w:tcPr>
            <w:tcW w:w="6526" w:type="dxa"/>
          </w:tcPr>
          <w:p w14:paraId="1C7B523B"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5F925DA0" w14:textId="77777777" w:rsidTr="001405B5">
        <w:tc>
          <w:tcPr>
            <w:tcW w:w="3539" w:type="dxa"/>
            <w:shd w:val="clear" w:color="auto" w:fill="D9D9D9"/>
          </w:tcPr>
          <w:p w14:paraId="3D99A0C3"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Correo institucional:</w:t>
            </w:r>
          </w:p>
        </w:tc>
        <w:tc>
          <w:tcPr>
            <w:tcW w:w="6526" w:type="dxa"/>
          </w:tcPr>
          <w:p w14:paraId="49B92A23"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5D0AC8B0" w14:textId="77777777" w:rsidTr="001405B5">
        <w:tc>
          <w:tcPr>
            <w:tcW w:w="3539" w:type="dxa"/>
            <w:shd w:val="clear" w:color="auto" w:fill="D9D9D9"/>
          </w:tcPr>
          <w:p w14:paraId="0D1EA5F5"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Teléfono</w:t>
            </w:r>
          </w:p>
        </w:tc>
        <w:tc>
          <w:tcPr>
            <w:tcW w:w="6526" w:type="dxa"/>
          </w:tcPr>
          <w:p w14:paraId="6BD171E1" w14:textId="77777777" w:rsidR="001405B5" w:rsidRPr="001405B5" w:rsidRDefault="001405B5" w:rsidP="001405B5">
            <w:pPr>
              <w:widowControl w:val="0"/>
              <w:autoSpaceDE w:val="0"/>
              <w:autoSpaceDN w:val="0"/>
              <w:rPr>
                <w:rFonts w:ascii="Geomanist" w:eastAsia="Tahoma" w:hAnsi="Geomanist" w:cs="Tahoma"/>
                <w:lang w:eastAsia="es-MX"/>
              </w:rPr>
            </w:pPr>
          </w:p>
        </w:tc>
      </w:tr>
    </w:tbl>
    <w:p w14:paraId="01C1DCD6" w14:textId="77777777" w:rsidR="001405B5" w:rsidRPr="001405B5" w:rsidRDefault="001405B5" w:rsidP="001405B5">
      <w:pPr>
        <w:widowControl w:val="0"/>
        <w:autoSpaceDE w:val="0"/>
        <w:autoSpaceDN w:val="0"/>
        <w:rPr>
          <w:rFonts w:ascii="Geomanist" w:eastAsia="Tahoma" w:hAnsi="Geomanist" w:cs="Tahoma"/>
          <w:sz w:val="22"/>
          <w:szCs w:val="22"/>
          <w:lang w:eastAsia="es-MX"/>
        </w:rPr>
      </w:pPr>
    </w:p>
    <w:tbl>
      <w:tblPr>
        <w:tblStyle w:val="Tablaconcuadrcula1"/>
        <w:tblW w:w="10065" w:type="dxa"/>
        <w:tblInd w:w="-5" w:type="dxa"/>
        <w:tblLook w:val="04A0" w:firstRow="1" w:lastRow="0" w:firstColumn="1" w:lastColumn="0" w:noHBand="0" w:noVBand="1"/>
      </w:tblPr>
      <w:tblGrid>
        <w:gridCol w:w="3539"/>
        <w:gridCol w:w="6526"/>
      </w:tblGrid>
      <w:tr w:rsidR="001405B5" w:rsidRPr="001405B5" w14:paraId="68B28619" w14:textId="77777777" w:rsidTr="001405B5">
        <w:tc>
          <w:tcPr>
            <w:tcW w:w="3539" w:type="dxa"/>
            <w:shd w:val="clear" w:color="auto" w:fill="D9D9D9"/>
          </w:tcPr>
          <w:p w14:paraId="0541A981"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Coordinación Estatal:</w:t>
            </w:r>
          </w:p>
        </w:tc>
        <w:tc>
          <w:tcPr>
            <w:tcW w:w="6526" w:type="dxa"/>
          </w:tcPr>
          <w:p w14:paraId="43107057" w14:textId="77777777" w:rsidR="001405B5" w:rsidRPr="001405B5" w:rsidRDefault="001405B5" w:rsidP="001405B5">
            <w:pPr>
              <w:widowControl w:val="0"/>
              <w:autoSpaceDE w:val="0"/>
              <w:autoSpaceDN w:val="0"/>
              <w:rPr>
                <w:rFonts w:ascii="Geomanist" w:eastAsia="Tahoma" w:hAnsi="Geomanist" w:cs="Tahoma"/>
                <w:lang w:eastAsia="es-MX"/>
              </w:rPr>
            </w:pPr>
            <w:r w:rsidRPr="001405B5">
              <w:rPr>
                <w:rFonts w:ascii="Geomanist" w:eastAsia="Tahoma" w:hAnsi="Geomanist" w:cs="Tahoma"/>
                <w:lang w:eastAsia="es-MX"/>
              </w:rPr>
              <w:t>Michoacán</w:t>
            </w:r>
          </w:p>
        </w:tc>
      </w:tr>
      <w:tr w:rsidR="001405B5" w:rsidRPr="001405B5" w14:paraId="7EFD76FF" w14:textId="77777777" w:rsidTr="001405B5">
        <w:tc>
          <w:tcPr>
            <w:tcW w:w="3539" w:type="dxa"/>
            <w:shd w:val="clear" w:color="auto" w:fill="D9D9D9"/>
          </w:tcPr>
          <w:p w14:paraId="23CF4919"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lastRenderedPageBreak/>
              <w:t>Unidad Médica:</w:t>
            </w:r>
          </w:p>
        </w:tc>
        <w:tc>
          <w:tcPr>
            <w:tcW w:w="6526" w:type="dxa"/>
          </w:tcPr>
          <w:p w14:paraId="6233F9A7"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105661A6" w14:textId="77777777" w:rsidTr="001405B5">
        <w:tc>
          <w:tcPr>
            <w:tcW w:w="3539" w:type="dxa"/>
            <w:shd w:val="clear" w:color="auto" w:fill="D9D9D9"/>
          </w:tcPr>
          <w:p w14:paraId="5CCB1417"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Administrador de contrato:</w:t>
            </w:r>
          </w:p>
        </w:tc>
        <w:tc>
          <w:tcPr>
            <w:tcW w:w="6526" w:type="dxa"/>
          </w:tcPr>
          <w:p w14:paraId="75CE8F24"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5C705E5A" w14:textId="77777777" w:rsidTr="001405B5">
        <w:tc>
          <w:tcPr>
            <w:tcW w:w="3539" w:type="dxa"/>
            <w:shd w:val="clear" w:color="auto" w:fill="D9D9D9"/>
          </w:tcPr>
          <w:p w14:paraId="5CECE3A9"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Correo institucional:</w:t>
            </w:r>
          </w:p>
        </w:tc>
        <w:tc>
          <w:tcPr>
            <w:tcW w:w="6526" w:type="dxa"/>
          </w:tcPr>
          <w:p w14:paraId="06E6B9BE"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4285FA96" w14:textId="77777777" w:rsidTr="001405B5">
        <w:tc>
          <w:tcPr>
            <w:tcW w:w="3539" w:type="dxa"/>
            <w:shd w:val="clear" w:color="auto" w:fill="D9D9D9"/>
          </w:tcPr>
          <w:p w14:paraId="5DE0829A"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Teléfono</w:t>
            </w:r>
          </w:p>
        </w:tc>
        <w:tc>
          <w:tcPr>
            <w:tcW w:w="6526" w:type="dxa"/>
          </w:tcPr>
          <w:p w14:paraId="08FF3AF8" w14:textId="77777777" w:rsidR="001405B5" w:rsidRPr="001405B5" w:rsidRDefault="001405B5" w:rsidP="001405B5">
            <w:pPr>
              <w:widowControl w:val="0"/>
              <w:autoSpaceDE w:val="0"/>
              <w:autoSpaceDN w:val="0"/>
              <w:rPr>
                <w:rFonts w:ascii="Geomanist" w:eastAsia="Tahoma" w:hAnsi="Geomanist" w:cs="Tahoma"/>
                <w:lang w:eastAsia="es-MX"/>
              </w:rPr>
            </w:pPr>
          </w:p>
        </w:tc>
      </w:tr>
    </w:tbl>
    <w:p w14:paraId="28EB12B4" w14:textId="77777777" w:rsidR="001405B5" w:rsidRPr="001405B5" w:rsidRDefault="001405B5" w:rsidP="001405B5">
      <w:pPr>
        <w:widowControl w:val="0"/>
        <w:autoSpaceDE w:val="0"/>
        <w:autoSpaceDN w:val="0"/>
        <w:rPr>
          <w:rFonts w:ascii="Geomanist" w:eastAsia="Tahoma" w:hAnsi="Geomanist" w:cs="Tahoma"/>
          <w:sz w:val="22"/>
          <w:szCs w:val="22"/>
          <w:lang w:eastAsia="es-MX"/>
        </w:rPr>
      </w:pPr>
    </w:p>
    <w:tbl>
      <w:tblPr>
        <w:tblStyle w:val="Tablaconcuadrcula1"/>
        <w:tblW w:w="10065" w:type="dxa"/>
        <w:tblInd w:w="-5" w:type="dxa"/>
        <w:tblLook w:val="04A0" w:firstRow="1" w:lastRow="0" w:firstColumn="1" w:lastColumn="0" w:noHBand="0" w:noVBand="1"/>
      </w:tblPr>
      <w:tblGrid>
        <w:gridCol w:w="3539"/>
        <w:gridCol w:w="6526"/>
      </w:tblGrid>
      <w:tr w:rsidR="001405B5" w:rsidRPr="001405B5" w14:paraId="0CAC4E24" w14:textId="77777777" w:rsidTr="001405B5">
        <w:tc>
          <w:tcPr>
            <w:tcW w:w="3539" w:type="dxa"/>
            <w:shd w:val="clear" w:color="auto" w:fill="D9D9D9"/>
          </w:tcPr>
          <w:p w14:paraId="5D393E6F"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Coordinación Estatal:</w:t>
            </w:r>
          </w:p>
        </w:tc>
        <w:tc>
          <w:tcPr>
            <w:tcW w:w="6526" w:type="dxa"/>
          </w:tcPr>
          <w:p w14:paraId="781D0741" w14:textId="77777777" w:rsidR="001405B5" w:rsidRPr="001405B5" w:rsidRDefault="001405B5" w:rsidP="001405B5">
            <w:pPr>
              <w:widowControl w:val="0"/>
              <w:autoSpaceDE w:val="0"/>
              <w:autoSpaceDN w:val="0"/>
              <w:rPr>
                <w:rFonts w:ascii="Geomanist" w:eastAsia="Tahoma" w:hAnsi="Geomanist" w:cs="Tahoma"/>
                <w:lang w:eastAsia="es-MX"/>
              </w:rPr>
            </w:pPr>
            <w:r w:rsidRPr="001405B5">
              <w:rPr>
                <w:rFonts w:ascii="Geomanist" w:eastAsia="Tahoma" w:hAnsi="Geomanist" w:cs="Tahoma"/>
                <w:lang w:eastAsia="es-MX"/>
              </w:rPr>
              <w:t>Puebla</w:t>
            </w:r>
          </w:p>
        </w:tc>
      </w:tr>
      <w:tr w:rsidR="001405B5" w:rsidRPr="001405B5" w14:paraId="456801DC" w14:textId="77777777" w:rsidTr="001405B5">
        <w:tc>
          <w:tcPr>
            <w:tcW w:w="3539" w:type="dxa"/>
            <w:shd w:val="clear" w:color="auto" w:fill="D9D9D9"/>
          </w:tcPr>
          <w:p w14:paraId="493E6291"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Unidad Médica:</w:t>
            </w:r>
          </w:p>
        </w:tc>
        <w:tc>
          <w:tcPr>
            <w:tcW w:w="6526" w:type="dxa"/>
          </w:tcPr>
          <w:p w14:paraId="795823F2"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66392F53" w14:textId="77777777" w:rsidTr="001405B5">
        <w:tc>
          <w:tcPr>
            <w:tcW w:w="3539" w:type="dxa"/>
            <w:shd w:val="clear" w:color="auto" w:fill="D9D9D9"/>
          </w:tcPr>
          <w:p w14:paraId="421C3402"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Administrador de contrato:</w:t>
            </w:r>
          </w:p>
        </w:tc>
        <w:tc>
          <w:tcPr>
            <w:tcW w:w="6526" w:type="dxa"/>
          </w:tcPr>
          <w:p w14:paraId="4F03F775"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5B4ABEFB" w14:textId="77777777" w:rsidTr="001405B5">
        <w:tc>
          <w:tcPr>
            <w:tcW w:w="3539" w:type="dxa"/>
            <w:shd w:val="clear" w:color="auto" w:fill="D9D9D9"/>
          </w:tcPr>
          <w:p w14:paraId="3AD96B9A"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Correo institucional:</w:t>
            </w:r>
          </w:p>
        </w:tc>
        <w:tc>
          <w:tcPr>
            <w:tcW w:w="6526" w:type="dxa"/>
          </w:tcPr>
          <w:p w14:paraId="4201D4BA"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516A8AE9" w14:textId="77777777" w:rsidTr="001405B5">
        <w:tc>
          <w:tcPr>
            <w:tcW w:w="3539" w:type="dxa"/>
            <w:shd w:val="clear" w:color="auto" w:fill="D9D9D9"/>
          </w:tcPr>
          <w:p w14:paraId="5D8D9419"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Teléfono</w:t>
            </w:r>
          </w:p>
        </w:tc>
        <w:tc>
          <w:tcPr>
            <w:tcW w:w="6526" w:type="dxa"/>
          </w:tcPr>
          <w:p w14:paraId="1B777906" w14:textId="77777777" w:rsidR="001405B5" w:rsidRPr="001405B5" w:rsidRDefault="001405B5" w:rsidP="001405B5">
            <w:pPr>
              <w:widowControl w:val="0"/>
              <w:autoSpaceDE w:val="0"/>
              <w:autoSpaceDN w:val="0"/>
              <w:rPr>
                <w:rFonts w:ascii="Geomanist" w:eastAsia="Tahoma" w:hAnsi="Geomanist" w:cs="Tahoma"/>
                <w:lang w:eastAsia="es-MX"/>
              </w:rPr>
            </w:pPr>
          </w:p>
        </w:tc>
      </w:tr>
    </w:tbl>
    <w:p w14:paraId="7F5FDB2A" w14:textId="77777777" w:rsidR="001405B5" w:rsidRPr="001405B5" w:rsidRDefault="001405B5" w:rsidP="001405B5">
      <w:pPr>
        <w:widowControl w:val="0"/>
        <w:autoSpaceDE w:val="0"/>
        <w:autoSpaceDN w:val="0"/>
        <w:rPr>
          <w:rFonts w:ascii="Geomanist" w:eastAsia="Tahoma" w:hAnsi="Geomanist" w:cs="Tahoma"/>
          <w:sz w:val="22"/>
          <w:szCs w:val="22"/>
          <w:lang w:eastAsia="es-MX"/>
        </w:rPr>
      </w:pPr>
    </w:p>
    <w:tbl>
      <w:tblPr>
        <w:tblStyle w:val="Tablaconcuadrcula1"/>
        <w:tblW w:w="10065" w:type="dxa"/>
        <w:tblInd w:w="-5" w:type="dxa"/>
        <w:tblLook w:val="04A0" w:firstRow="1" w:lastRow="0" w:firstColumn="1" w:lastColumn="0" w:noHBand="0" w:noVBand="1"/>
      </w:tblPr>
      <w:tblGrid>
        <w:gridCol w:w="3539"/>
        <w:gridCol w:w="6526"/>
      </w:tblGrid>
      <w:tr w:rsidR="001405B5" w:rsidRPr="001405B5" w14:paraId="15512D47" w14:textId="77777777" w:rsidTr="001405B5">
        <w:tc>
          <w:tcPr>
            <w:tcW w:w="3539" w:type="dxa"/>
            <w:shd w:val="clear" w:color="auto" w:fill="D9D9D9"/>
          </w:tcPr>
          <w:p w14:paraId="1B67E840"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Coordinación Estatal:</w:t>
            </w:r>
          </w:p>
        </w:tc>
        <w:tc>
          <w:tcPr>
            <w:tcW w:w="6526" w:type="dxa"/>
          </w:tcPr>
          <w:p w14:paraId="7C459AD1" w14:textId="77777777" w:rsidR="001405B5" w:rsidRPr="001405B5" w:rsidRDefault="001405B5" w:rsidP="001405B5">
            <w:pPr>
              <w:widowControl w:val="0"/>
              <w:autoSpaceDE w:val="0"/>
              <w:autoSpaceDN w:val="0"/>
              <w:rPr>
                <w:rFonts w:ascii="Geomanist" w:eastAsia="Tahoma" w:hAnsi="Geomanist" w:cs="Tahoma"/>
                <w:lang w:eastAsia="es-MX"/>
              </w:rPr>
            </w:pPr>
            <w:r w:rsidRPr="001405B5">
              <w:rPr>
                <w:rFonts w:ascii="Geomanist" w:eastAsia="Tahoma" w:hAnsi="Geomanist" w:cs="Tahoma"/>
                <w:lang w:eastAsia="es-MX"/>
              </w:rPr>
              <w:t>Sinaloa</w:t>
            </w:r>
          </w:p>
        </w:tc>
      </w:tr>
      <w:tr w:rsidR="001405B5" w:rsidRPr="001405B5" w14:paraId="5FD19E2E" w14:textId="77777777" w:rsidTr="001405B5">
        <w:tc>
          <w:tcPr>
            <w:tcW w:w="3539" w:type="dxa"/>
            <w:shd w:val="clear" w:color="auto" w:fill="D9D9D9"/>
          </w:tcPr>
          <w:p w14:paraId="6642BF41"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Unidad Médica:</w:t>
            </w:r>
          </w:p>
        </w:tc>
        <w:tc>
          <w:tcPr>
            <w:tcW w:w="6526" w:type="dxa"/>
          </w:tcPr>
          <w:p w14:paraId="29AFFEE0"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6656162B" w14:textId="77777777" w:rsidTr="001405B5">
        <w:tc>
          <w:tcPr>
            <w:tcW w:w="3539" w:type="dxa"/>
            <w:shd w:val="clear" w:color="auto" w:fill="D9D9D9"/>
          </w:tcPr>
          <w:p w14:paraId="07AE3D81"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Administrador de contrato:</w:t>
            </w:r>
          </w:p>
        </w:tc>
        <w:tc>
          <w:tcPr>
            <w:tcW w:w="6526" w:type="dxa"/>
          </w:tcPr>
          <w:p w14:paraId="427A3BD4"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2E465F63" w14:textId="77777777" w:rsidTr="001405B5">
        <w:tc>
          <w:tcPr>
            <w:tcW w:w="3539" w:type="dxa"/>
            <w:shd w:val="clear" w:color="auto" w:fill="D9D9D9"/>
          </w:tcPr>
          <w:p w14:paraId="0F9D6DE1"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Correo institucional:</w:t>
            </w:r>
          </w:p>
        </w:tc>
        <w:tc>
          <w:tcPr>
            <w:tcW w:w="6526" w:type="dxa"/>
          </w:tcPr>
          <w:p w14:paraId="258D06B0"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2A42A3C7" w14:textId="77777777" w:rsidTr="001405B5">
        <w:tc>
          <w:tcPr>
            <w:tcW w:w="3539" w:type="dxa"/>
            <w:shd w:val="clear" w:color="auto" w:fill="D9D9D9"/>
          </w:tcPr>
          <w:p w14:paraId="5CC61D73"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Teléfono</w:t>
            </w:r>
          </w:p>
        </w:tc>
        <w:tc>
          <w:tcPr>
            <w:tcW w:w="6526" w:type="dxa"/>
          </w:tcPr>
          <w:p w14:paraId="37649F5E" w14:textId="77777777" w:rsidR="001405B5" w:rsidRPr="001405B5" w:rsidRDefault="001405B5" w:rsidP="001405B5">
            <w:pPr>
              <w:widowControl w:val="0"/>
              <w:autoSpaceDE w:val="0"/>
              <w:autoSpaceDN w:val="0"/>
              <w:rPr>
                <w:rFonts w:ascii="Geomanist" w:eastAsia="Tahoma" w:hAnsi="Geomanist" w:cs="Tahoma"/>
                <w:lang w:eastAsia="es-MX"/>
              </w:rPr>
            </w:pPr>
          </w:p>
        </w:tc>
      </w:tr>
    </w:tbl>
    <w:p w14:paraId="5991DFD5" w14:textId="77777777" w:rsidR="001405B5" w:rsidRPr="001405B5" w:rsidRDefault="001405B5" w:rsidP="001405B5">
      <w:pPr>
        <w:widowControl w:val="0"/>
        <w:autoSpaceDE w:val="0"/>
        <w:autoSpaceDN w:val="0"/>
        <w:rPr>
          <w:rFonts w:ascii="Geomanist" w:eastAsia="Tahoma" w:hAnsi="Geomanist" w:cs="Tahoma"/>
          <w:sz w:val="22"/>
          <w:szCs w:val="22"/>
          <w:lang w:eastAsia="es-MX"/>
        </w:rPr>
      </w:pPr>
    </w:p>
    <w:tbl>
      <w:tblPr>
        <w:tblStyle w:val="Tablaconcuadrcula1"/>
        <w:tblW w:w="10065" w:type="dxa"/>
        <w:tblInd w:w="-5" w:type="dxa"/>
        <w:tblLook w:val="04A0" w:firstRow="1" w:lastRow="0" w:firstColumn="1" w:lastColumn="0" w:noHBand="0" w:noVBand="1"/>
      </w:tblPr>
      <w:tblGrid>
        <w:gridCol w:w="3539"/>
        <w:gridCol w:w="6526"/>
      </w:tblGrid>
      <w:tr w:rsidR="001405B5" w:rsidRPr="001405B5" w14:paraId="4B617258" w14:textId="77777777" w:rsidTr="001405B5">
        <w:tc>
          <w:tcPr>
            <w:tcW w:w="3539" w:type="dxa"/>
            <w:shd w:val="clear" w:color="auto" w:fill="D9D9D9"/>
          </w:tcPr>
          <w:p w14:paraId="4C44E6B7"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Coordinación Estatal:</w:t>
            </w:r>
          </w:p>
        </w:tc>
        <w:tc>
          <w:tcPr>
            <w:tcW w:w="6526" w:type="dxa"/>
          </w:tcPr>
          <w:p w14:paraId="0A53C962" w14:textId="77777777" w:rsidR="001405B5" w:rsidRPr="001405B5" w:rsidRDefault="001405B5" w:rsidP="001405B5">
            <w:pPr>
              <w:widowControl w:val="0"/>
              <w:autoSpaceDE w:val="0"/>
              <w:autoSpaceDN w:val="0"/>
              <w:rPr>
                <w:rFonts w:ascii="Geomanist" w:eastAsia="Tahoma" w:hAnsi="Geomanist" w:cs="Tahoma"/>
                <w:lang w:eastAsia="es-MX"/>
              </w:rPr>
            </w:pPr>
            <w:r w:rsidRPr="001405B5">
              <w:rPr>
                <w:rFonts w:ascii="Geomanist" w:eastAsia="Tahoma" w:hAnsi="Geomanist" w:cs="Tahoma"/>
                <w:lang w:eastAsia="es-MX"/>
              </w:rPr>
              <w:t>Sonora</w:t>
            </w:r>
          </w:p>
        </w:tc>
      </w:tr>
      <w:tr w:rsidR="001405B5" w:rsidRPr="001405B5" w14:paraId="64B6CFEB" w14:textId="77777777" w:rsidTr="001405B5">
        <w:tc>
          <w:tcPr>
            <w:tcW w:w="3539" w:type="dxa"/>
            <w:shd w:val="clear" w:color="auto" w:fill="D9D9D9"/>
          </w:tcPr>
          <w:p w14:paraId="746C6738"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Unidad Médica:</w:t>
            </w:r>
          </w:p>
        </w:tc>
        <w:tc>
          <w:tcPr>
            <w:tcW w:w="6526" w:type="dxa"/>
          </w:tcPr>
          <w:p w14:paraId="7DC0B398"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024451A9" w14:textId="77777777" w:rsidTr="001405B5">
        <w:tc>
          <w:tcPr>
            <w:tcW w:w="3539" w:type="dxa"/>
            <w:shd w:val="clear" w:color="auto" w:fill="D9D9D9"/>
          </w:tcPr>
          <w:p w14:paraId="54535465"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Administrador de contrato:</w:t>
            </w:r>
          </w:p>
        </w:tc>
        <w:tc>
          <w:tcPr>
            <w:tcW w:w="6526" w:type="dxa"/>
          </w:tcPr>
          <w:p w14:paraId="1BD9815B"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3D864DCB" w14:textId="77777777" w:rsidTr="001405B5">
        <w:tc>
          <w:tcPr>
            <w:tcW w:w="3539" w:type="dxa"/>
            <w:shd w:val="clear" w:color="auto" w:fill="D9D9D9"/>
          </w:tcPr>
          <w:p w14:paraId="11FD6C75"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Correo institucional:</w:t>
            </w:r>
          </w:p>
        </w:tc>
        <w:tc>
          <w:tcPr>
            <w:tcW w:w="6526" w:type="dxa"/>
          </w:tcPr>
          <w:p w14:paraId="4236707D"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7BA24CF6" w14:textId="77777777" w:rsidTr="001405B5">
        <w:tc>
          <w:tcPr>
            <w:tcW w:w="3539" w:type="dxa"/>
            <w:shd w:val="clear" w:color="auto" w:fill="D9D9D9"/>
          </w:tcPr>
          <w:p w14:paraId="64632B2D"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Teléfono</w:t>
            </w:r>
          </w:p>
        </w:tc>
        <w:tc>
          <w:tcPr>
            <w:tcW w:w="6526" w:type="dxa"/>
          </w:tcPr>
          <w:p w14:paraId="4B7C53A9" w14:textId="77777777" w:rsidR="001405B5" w:rsidRPr="001405B5" w:rsidRDefault="001405B5" w:rsidP="001405B5">
            <w:pPr>
              <w:widowControl w:val="0"/>
              <w:autoSpaceDE w:val="0"/>
              <w:autoSpaceDN w:val="0"/>
              <w:rPr>
                <w:rFonts w:ascii="Geomanist" w:eastAsia="Tahoma" w:hAnsi="Geomanist" w:cs="Tahoma"/>
                <w:lang w:eastAsia="es-MX"/>
              </w:rPr>
            </w:pPr>
          </w:p>
        </w:tc>
      </w:tr>
    </w:tbl>
    <w:p w14:paraId="1C6F8004" w14:textId="77777777" w:rsidR="001405B5" w:rsidRPr="001405B5" w:rsidRDefault="001405B5" w:rsidP="001405B5">
      <w:pPr>
        <w:widowControl w:val="0"/>
        <w:autoSpaceDE w:val="0"/>
        <w:autoSpaceDN w:val="0"/>
        <w:rPr>
          <w:rFonts w:ascii="Geomanist" w:eastAsia="Tahoma" w:hAnsi="Geomanist" w:cs="Tahoma"/>
          <w:sz w:val="22"/>
          <w:szCs w:val="22"/>
          <w:lang w:eastAsia="es-MX"/>
        </w:rPr>
      </w:pPr>
    </w:p>
    <w:tbl>
      <w:tblPr>
        <w:tblStyle w:val="Tablaconcuadrcula1"/>
        <w:tblW w:w="10065" w:type="dxa"/>
        <w:tblInd w:w="-5" w:type="dxa"/>
        <w:tblLook w:val="04A0" w:firstRow="1" w:lastRow="0" w:firstColumn="1" w:lastColumn="0" w:noHBand="0" w:noVBand="1"/>
      </w:tblPr>
      <w:tblGrid>
        <w:gridCol w:w="3539"/>
        <w:gridCol w:w="6526"/>
      </w:tblGrid>
      <w:tr w:rsidR="001405B5" w:rsidRPr="001405B5" w14:paraId="109406C9" w14:textId="77777777" w:rsidTr="001405B5">
        <w:tc>
          <w:tcPr>
            <w:tcW w:w="3539" w:type="dxa"/>
            <w:shd w:val="clear" w:color="auto" w:fill="D9D9D9"/>
          </w:tcPr>
          <w:p w14:paraId="7C8EDCA9"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Coordinación Estatal:</w:t>
            </w:r>
          </w:p>
        </w:tc>
        <w:tc>
          <w:tcPr>
            <w:tcW w:w="6526" w:type="dxa"/>
          </w:tcPr>
          <w:p w14:paraId="0FB43CFA" w14:textId="77777777" w:rsidR="001405B5" w:rsidRPr="001405B5" w:rsidRDefault="001405B5" w:rsidP="001405B5">
            <w:pPr>
              <w:widowControl w:val="0"/>
              <w:autoSpaceDE w:val="0"/>
              <w:autoSpaceDN w:val="0"/>
              <w:rPr>
                <w:rFonts w:ascii="Geomanist" w:eastAsia="Tahoma" w:hAnsi="Geomanist" w:cs="Tahoma"/>
                <w:lang w:eastAsia="es-MX"/>
              </w:rPr>
            </w:pPr>
            <w:r w:rsidRPr="001405B5">
              <w:rPr>
                <w:rFonts w:ascii="Geomanist" w:eastAsia="Tahoma" w:hAnsi="Geomanist" w:cs="Tahoma"/>
                <w:lang w:eastAsia="es-MX"/>
              </w:rPr>
              <w:t>Tabasco</w:t>
            </w:r>
          </w:p>
        </w:tc>
      </w:tr>
      <w:tr w:rsidR="001405B5" w:rsidRPr="001405B5" w14:paraId="27B557B2" w14:textId="77777777" w:rsidTr="001405B5">
        <w:tc>
          <w:tcPr>
            <w:tcW w:w="3539" w:type="dxa"/>
            <w:shd w:val="clear" w:color="auto" w:fill="D9D9D9"/>
          </w:tcPr>
          <w:p w14:paraId="19D4F6D5"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Unidad Médica:</w:t>
            </w:r>
          </w:p>
        </w:tc>
        <w:tc>
          <w:tcPr>
            <w:tcW w:w="6526" w:type="dxa"/>
          </w:tcPr>
          <w:p w14:paraId="1A0E0A7F"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4DB4F7CC" w14:textId="77777777" w:rsidTr="001405B5">
        <w:tc>
          <w:tcPr>
            <w:tcW w:w="3539" w:type="dxa"/>
            <w:shd w:val="clear" w:color="auto" w:fill="D9D9D9"/>
          </w:tcPr>
          <w:p w14:paraId="72F20BEC"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Administrador de contrato:</w:t>
            </w:r>
          </w:p>
        </w:tc>
        <w:tc>
          <w:tcPr>
            <w:tcW w:w="6526" w:type="dxa"/>
          </w:tcPr>
          <w:p w14:paraId="4AC048C8"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325B10C8" w14:textId="77777777" w:rsidTr="001405B5">
        <w:tc>
          <w:tcPr>
            <w:tcW w:w="3539" w:type="dxa"/>
            <w:shd w:val="clear" w:color="auto" w:fill="D9D9D9"/>
          </w:tcPr>
          <w:p w14:paraId="32933077"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Correo institucional:</w:t>
            </w:r>
          </w:p>
        </w:tc>
        <w:tc>
          <w:tcPr>
            <w:tcW w:w="6526" w:type="dxa"/>
          </w:tcPr>
          <w:p w14:paraId="53B71986"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5716A916" w14:textId="77777777" w:rsidTr="001405B5">
        <w:tc>
          <w:tcPr>
            <w:tcW w:w="3539" w:type="dxa"/>
            <w:shd w:val="clear" w:color="auto" w:fill="D9D9D9"/>
          </w:tcPr>
          <w:p w14:paraId="6A9FA018"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Teléfono</w:t>
            </w:r>
          </w:p>
        </w:tc>
        <w:tc>
          <w:tcPr>
            <w:tcW w:w="6526" w:type="dxa"/>
          </w:tcPr>
          <w:p w14:paraId="08CDB7F3" w14:textId="77777777" w:rsidR="001405B5" w:rsidRPr="001405B5" w:rsidRDefault="001405B5" w:rsidP="001405B5">
            <w:pPr>
              <w:widowControl w:val="0"/>
              <w:autoSpaceDE w:val="0"/>
              <w:autoSpaceDN w:val="0"/>
              <w:rPr>
                <w:rFonts w:ascii="Geomanist" w:eastAsia="Tahoma" w:hAnsi="Geomanist" w:cs="Tahoma"/>
                <w:lang w:eastAsia="es-MX"/>
              </w:rPr>
            </w:pPr>
          </w:p>
        </w:tc>
      </w:tr>
    </w:tbl>
    <w:p w14:paraId="1B619998" w14:textId="77777777" w:rsidR="001405B5" w:rsidRPr="001405B5" w:rsidRDefault="001405B5" w:rsidP="001405B5">
      <w:pPr>
        <w:widowControl w:val="0"/>
        <w:autoSpaceDE w:val="0"/>
        <w:autoSpaceDN w:val="0"/>
        <w:rPr>
          <w:rFonts w:ascii="Geomanist" w:eastAsia="Tahoma" w:hAnsi="Geomanist" w:cs="Tahoma"/>
          <w:sz w:val="22"/>
          <w:szCs w:val="22"/>
          <w:lang w:eastAsia="es-MX"/>
        </w:rPr>
      </w:pPr>
    </w:p>
    <w:tbl>
      <w:tblPr>
        <w:tblStyle w:val="Tablaconcuadrcula1"/>
        <w:tblW w:w="10065" w:type="dxa"/>
        <w:tblInd w:w="-5" w:type="dxa"/>
        <w:tblLook w:val="04A0" w:firstRow="1" w:lastRow="0" w:firstColumn="1" w:lastColumn="0" w:noHBand="0" w:noVBand="1"/>
      </w:tblPr>
      <w:tblGrid>
        <w:gridCol w:w="3539"/>
        <w:gridCol w:w="6526"/>
      </w:tblGrid>
      <w:tr w:rsidR="001405B5" w:rsidRPr="001405B5" w14:paraId="06D411B6" w14:textId="77777777" w:rsidTr="001405B5">
        <w:tc>
          <w:tcPr>
            <w:tcW w:w="3539" w:type="dxa"/>
            <w:shd w:val="clear" w:color="auto" w:fill="D9D9D9"/>
          </w:tcPr>
          <w:p w14:paraId="0A4E2594"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Coordinación Estatal:</w:t>
            </w:r>
          </w:p>
        </w:tc>
        <w:tc>
          <w:tcPr>
            <w:tcW w:w="6526" w:type="dxa"/>
          </w:tcPr>
          <w:p w14:paraId="73044B92" w14:textId="77777777" w:rsidR="001405B5" w:rsidRPr="001405B5" w:rsidRDefault="001405B5" w:rsidP="001405B5">
            <w:pPr>
              <w:widowControl w:val="0"/>
              <w:autoSpaceDE w:val="0"/>
              <w:autoSpaceDN w:val="0"/>
              <w:rPr>
                <w:rFonts w:ascii="Geomanist" w:eastAsia="Tahoma" w:hAnsi="Geomanist" w:cs="Tahoma"/>
                <w:lang w:eastAsia="es-MX"/>
              </w:rPr>
            </w:pPr>
            <w:r w:rsidRPr="001405B5">
              <w:rPr>
                <w:rFonts w:ascii="Geomanist" w:eastAsia="Tahoma" w:hAnsi="Geomanist" w:cs="Tahoma"/>
                <w:lang w:eastAsia="es-MX"/>
              </w:rPr>
              <w:t>Tlaxcala</w:t>
            </w:r>
          </w:p>
        </w:tc>
      </w:tr>
      <w:tr w:rsidR="001405B5" w:rsidRPr="001405B5" w14:paraId="1B0DEF5E" w14:textId="77777777" w:rsidTr="001405B5">
        <w:tc>
          <w:tcPr>
            <w:tcW w:w="3539" w:type="dxa"/>
            <w:shd w:val="clear" w:color="auto" w:fill="D9D9D9"/>
          </w:tcPr>
          <w:p w14:paraId="10B8155D"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Unidad Médica:</w:t>
            </w:r>
          </w:p>
        </w:tc>
        <w:tc>
          <w:tcPr>
            <w:tcW w:w="6526" w:type="dxa"/>
          </w:tcPr>
          <w:p w14:paraId="011844A4"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5D586F64" w14:textId="77777777" w:rsidTr="001405B5">
        <w:tc>
          <w:tcPr>
            <w:tcW w:w="3539" w:type="dxa"/>
            <w:shd w:val="clear" w:color="auto" w:fill="D9D9D9"/>
          </w:tcPr>
          <w:p w14:paraId="00A4ADF0"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Administrador de contrato:</w:t>
            </w:r>
          </w:p>
        </w:tc>
        <w:tc>
          <w:tcPr>
            <w:tcW w:w="6526" w:type="dxa"/>
          </w:tcPr>
          <w:p w14:paraId="48B1856D"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5A7675E0" w14:textId="77777777" w:rsidTr="001405B5">
        <w:tc>
          <w:tcPr>
            <w:tcW w:w="3539" w:type="dxa"/>
            <w:shd w:val="clear" w:color="auto" w:fill="D9D9D9"/>
          </w:tcPr>
          <w:p w14:paraId="24B63349"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Correo institucional:</w:t>
            </w:r>
          </w:p>
        </w:tc>
        <w:tc>
          <w:tcPr>
            <w:tcW w:w="6526" w:type="dxa"/>
          </w:tcPr>
          <w:p w14:paraId="7CDA36D5"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3462EE2F" w14:textId="77777777" w:rsidTr="001405B5">
        <w:tc>
          <w:tcPr>
            <w:tcW w:w="3539" w:type="dxa"/>
            <w:shd w:val="clear" w:color="auto" w:fill="D9D9D9"/>
          </w:tcPr>
          <w:p w14:paraId="0D94ECD1"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Teléfono</w:t>
            </w:r>
          </w:p>
        </w:tc>
        <w:tc>
          <w:tcPr>
            <w:tcW w:w="6526" w:type="dxa"/>
          </w:tcPr>
          <w:p w14:paraId="254DCA9F" w14:textId="77777777" w:rsidR="001405B5" w:rsidRPr="001405B5" w:rsidRDefault="001405B5" w:rsidP="001405B5">
            <w:pPr>
              <w:widowControl w:val="0"/>
              <w:autoSpaceDE w:val="0"/>
              <w:autoSpaceDN w:val="0"/>
              <w:rPr>
                <w:rFonts w:ascii="Geomanist" w:eastAsia="Tahoma" w:hAnsi="Geomanist" w:cs="Tahoma"/>
                <w:lang w:eastAsia="es-MX"/>
              </w:rPr>
            </w:pPr>
          </w:p>
        </w:tc>
      </w:tr>
    </w:tbl>
    <w:p w14:paraId="5258524C" w14:textId="77777777" w:rsidR="001405B5" w:rsidRPr="001405B5" w:rsidRDefault="001405B5" w:rsidP="001405B5">
      <w:pPr>
        <w:widowControl w:val="0"/>
        <w:autoSpaceDE w:val="0"/>
        <w:autoSpaceDN w:val="0"/>
        <w:rPr>
          <w:rFonts w:ascii="Geomanist" w:eastAsia="Tahoma" w:hAnsi="Geomanist" w:cs="Tahoma"/>
          <w:sz w:val="22"/>
          <w:szCs w:val="22"/>
          <w:lang w:eastAsia="es-MX"/>
        </w:rPr>
      </w:pPr>
    </w:p>
    <w:tbl>
      <w:tblPr>
        <w:tblStyle w:val="Tablaconcuadrcula1"/>
        <w:tblW w:w="10065" w:type="dxa"/>
        <w:tblInd w:w="-5" w:type="dxa"/>
        <w:tblLook w:val="04A0" w:firstRow="1" w:lastRow="0" w:firstColumn="1" w:lastColumn="0" w:noHBand="0" w:noVBand="1"/>
      </w:tblPr>
      <w:tblGrid>
        <w:gridCol w:w="3539"/>
        <w:gridCol w:w="6526"/>
      </w:tblGrid>
      <w:tr w:rsidR="001405B5" w:rsidRPr="001405B5" w14:paraId="6483CADA" w14:textId="77777777" w:rsidTr="001405B5">
        <w:tc>
          <w:tcPr>
            <w:tcW w:w="3539" w:type="dxa"/>
            <w:shd w:val="clear" w:color="auto" w:fill="D9D9D9"/>
          </w:tcPr>
          <w:p w14:paraId="215A038E"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Entidad Federativa:</w:t>
            </w:r>
          </w:p>
        </w:tc>
        <w:tc>
          <w:tcPr>
            <w:tcW w:w="6526" w:type="dxa"/>
          </w:tcPr>
          <w:p w14:paraId="15471F2D" w14:textId="77777777" w:rsidR="001405B5" w:rsidRPr="001405B5" w:rsidRDefault="001405B5" w:rsidP="001405B5">
            <w:pPr>
              <w:widowControl w:val="0"/>
              <w:autoSpaceDE w:val="0"/>
              <w:autoSpaceDN w:val="0"/>
              <w:rPr>
                <w:rFonts w:ascii="Geomanist" w:eastAsia="Tahoma" w:hAnsi="Geomanist" w:cs="Tahoma"/>
                <w:lang w:eastAsia="es-MX"/>
              </w:rPr>
            </w:pPr>
            <w:r w:rsidRPr="001405B5">
              <w:rPr>
                <w:rFonts w:ascii="Geomanist" w:eastAsia="Tahoma" w:hAnsi="Geomanist" w:cs="Tahoma"/>
                <w:lang w:eastAsia="es-MX"/>
              </w:rPr>
              <w:t>Yucatán</w:t>
            </w:r>
          </w:p>
        </w:tc>
      </w:tr>
      <w:tr w:rsidR="001405B5" w:rsidRPr="001405B5" w14:paraId="6991B755" w14:textId="77777777" w:rsidTr="001405B5">
        <w:tc>
          <w:tcPr>
            <w:tcW w:w="3539" w:type="dxa"/>
            <w:shd w:val="clear" w:color="auto" w:fill="D9D9D9"/>
          </w:tcPr>
          <w:p w14:paraId="2F09EE4E"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Unidad Médica:</w:t>
            </w:r>
          </w:p>
        </w:tc>
        <w:tc>
          <w:tcPr>
            <w:tcW w:w="6526" w:type="dxa"/>
          </w:tcPr>
          <w:p w14:paraId="2B07E966"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6F0ECE42" w14:textId="77777777" w:rsidTr="001405B5">
        <w:tc>
          <w:tcPr>
            <w:tcW w:w="3539" w:type="dxa"/>
            <w:shd w:val="clear" w:color="auto" w:fill="D9D9D9"/>
          </w:tcPr>
          <w:p w14:paraId="16332A72"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Administrador de contrato:</w:t>
            </w:r>
          </w:p>
        </w:tc>
        <w:tc>
          <w:tcPr>
            <w:tcW w:w="6526" w:type="dxa"/>
          </w:tcPr>
          <w:p w14:paraId="43F026D7"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028E7B38" w14:textId="77777777" w:rsidTr="001405B5">
        <w:tc>
          <w:tcPr>
            <w:tcW w:w="3539" w:type="dxa"/>
            <w:shd w:val="clear" w:color="auto" w:fill="D9D9D9"/>
          </w:tcPr>
          <w:p w14:paraId="260BB71C"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Correo institucional:</w:t>
            </w:r>
          </w:p>
        </w:tc>
        <w:tc>
          <w:tcPr>
            <w:tcW w:w="6526" w:type="dxa"/>
          </w:tcPr>
          <w:p w14:paraId="2A7C6DD6" w14:textId="77777777" w:rsidR="001405B5" w:rsidRPr="001405B5" w:rsidRDefault="001405B5" w:rsidP="001405B5">
            <w:pPr>
              <w:widowControl w:val="0"/>
              <w:autoSpaceDE w:val="0"/>
              <w:autoSpaceDN w:val="0"/>
              <w:rPr>
                <w:rFonts w:ascii="Geomanist" w:eastAsia="Tahoma" w:hAnsi="Geomanist" w:cs="Tahoma"/>
                <w:lang w:eastAsia="es-MX"/>
              </w:rPr>
            </w:pPr>
          </w:p>
        </w:tc>
      </w:tr>
      <w:tr w:rsidR="001405B5" w:rsidRPr="001405B5" w14:paraId="6116282A" w14:textId="77777777" w:rsidTr="001405B5">
        <w:tc>
          <w:tcPr>
            <w:tcW w:w="3539" w:type="dxa"/>
            <w:shd w:val="clear" w:color="auto" w:fill="D9D9D9"/>
          </w:tcPr>
          <w:p w14:paraId="2F19C9F8" w14:textId="77777777" w:rsidR="001405B5" w:rsidRPr="001405B5" w:rsidRDefault="001405B5" w:rsidP="001405B5">
            <w:pPr>
              <w:widowControl w:val="0"/>
              <w:autoSpaceDE w:val="0"/>
              <w:autoSpaceDN w:val="0"/>
              <w:rPr>
                <w:rFonts w:ascii="Geomanist" w:eastAsia="Tahoma" w:hAnsi="Geomanist" w:cs="Tahoma"/>
                <w:b/>
                <w:bCs/>
                <w:lang w:eastAsia="es-MX"/>
              </w:rPr>
            </w:pPr>
            <w:r w:rsidRPr="001405B5">
              <w:rPr>
                <w:rFonts w:ascii="Geomanist" w:eastAsia="Tahoma" w:hAnsi="Geomanist" w:cs="Tahoma"/>
                <w:b/>
                <w:bCs/>
                <w:lang w:eastAsia="es-MX"/>
              </w:rPr>
              <w:t>Teléfono</w:t>
            </w:r>
          </w:p>
        </w:tc>
        <w:tc>
          <w:tcPr>
            <w:tcW w:w="6526" w:type="dxa"/>
          </w:tcPr>
          <w:p w14:paraId="0B65F289" w14:textId="77777777" w:rsidR="001405B5" w:rsidRPr="001405B5" w:rsidRDefault="001405B5" w:rsidP="001405B5">
            <w:pPr>
              <w:widowControl w:val="0"/>
              <w:autoSpaceDE w:val="0"/>
              <w:autoSpaceDN w:val="0"/>
              <w:rPr>
                <w:rFonts w:ascii="Geomanist" w:eastAsia="Tahoma" w:hAnsi="Geomanist" w:cs="Tahoma"/>
                <w:lang w:eastAsia="es-MX"/>
              </w:rPr>
            </w:pPr>
          </w:p>
        </w:tc>
      </w:tr>
    </w:tbl>
    <w:p w14:paraId="2A0FCE84" w14:textId="77777777" w:rsidR="001405B5" w:rsidRPr="001405B5" w:rsidRDefault="001405B5" w:rsidP="001405B5">
      <w:pPr>
        <w:widowControl w:val="0"/>
        <w:autoSpaceDE w:val="0"/>
        <w:autoSpaceDN w:val="0"/>
        <w:rPr>
          <w:rFonts w:ascii="Geomanist" w:eastAsia="Tahoma" w:hAnsi="Geomanist" w:cs="Tahoma"/>
          <w:sz w:val="22"/>
          <w:szCs w:val="22"/>
          <w:lang w:eastAsia="es-MX"/>
        </w:rPr>
      </w:pPr>
    </w:p>
    <w:p w14:paraId="613C6981" w14:textId="77777777" w:rsidR="001405B5" w:rsidRPr="001405B5" w:rsidRDefault="001405B5" w:rsidP="001405B5">
      <w:pPr>
        <w:widowControl w:val="0"/>
        <w:autoSpaceDE w:val="0"/>
        <w:autoSpaceDN w:val="0"/>
        <w:spacing w:after="200" w:line="276" w:lineRule="auto"/>
        <w:jc w:val="center"/>
        <w:rPr>
          <w:rFonts w:ascii="Geomanist" w:eastAsia="Tahoma" w:hAnsi="Geomanist" w:cs="Arial"/>
          <w:b/>
          <w:sz w:val="22"/>
          <w:szCs w:val="22"/>
          <w:lang w:val="es-MX"/>
        </w:rPr>
      </w:pPr>
      <w:r w:rsidRPr="001405B5">
        <w:rPr>
          <w:rFonts w:ascii="Geomanist" w:eastAsia="Tahoma" w:hAnsi="Geomanist" w:cs="Arial"/>
          <w:b/>
          <w:sz w:val="22"/>
          <w:szCs w:val="22"/>
          <w:lang w:val="es-MX"/>
        </w:rPr>
        <w:lastRenderedPageBreak/>
        <w:t>ANEXO 01</w:t>
      </w:r>
    </w:p>
    <w:p w14:paraId="65A853DA" w14:textId="77777777" w:rsidR="001405B5" w:rsidRPr="001405B5" w:rsidRDefault="001405B5" w:rsidP="001405B5">
      <w:pPr>
        <w:widowControl w:val="0"/>
        <w:autoSpaceDE w:val="0"/>
        <w:autoSpaceDN w:val="0"/>
        <w:jc w:val="center"/>
        <w:rPr>
          <w:rFonts w:ascii="Geomanist" w:eastAsia="Tahoma" w:hAnsi="Geomanist" w:cs="Tahoma"/>
          <w:b/>
          <w:sz w:val="22"/>
          <w:szCs w:val="22"/>
          <w:lang w:val="es-MX"/>
        </w:rPr>
      </w:pPr>
      <w:r w:rsidRPr="001405B5">
        <w:rPr>
          <w:rFonts w:ascii="Geomanist" w:eastAsia="Tahoma" w:hAnsi="Geomanist" w:cs="Tahoma"/>
          <w:b/>
          <w:sz w:val="22"/>
          <w:szCs w:val="22"/>
          <w:lang w:val="es-MX"/>
        </w:rPr>
        <w:t>CÉDULA DE PROPUESTA TÉCNICA.</w:t>
      </w:r>
    </w:p>
    <w:p w14:paraId="05A5B1CF" w14:textId="77777777" w:rsidR="001405B5" w:rsidRPr="001405B5" w:rsidRDefault="001405B5" w:rsidP="001405B5">
      <w:pPr>
        <w:widowControl w:val="0"/>
        <w:autoSpaceDE w:val="0"/>
        <w:autoSpaceDN w:val="0"/>
        <w:jc w:val="center"/>
        <w:rPr>
          <w:rFonts w:ascii="Geomanist" w:eastAsia="Tahoma" w:hAnsi="Geomanist" w:cs="Tahoma"/>
          <w:b/>
          <w:sz w:val="22"/>
          <w:szCs w:val="22"/>
          <w:lang w:val="es-MX"/>
        </w:rPr>
      </w:pPr>
    </w:p>
    <w:p w14:paraId="40A2FCFC" w14:textId="77777777" w:rsidR="001405B5" w:rsidRPr="001405B5" w:rsidRDefault="001405B5" w:rsidP="001405B5">
      <w:pPr>
        <w:widowControl w:val="0"/>
        <w:autoSpaceDE w:val="0"/>
        <w:autoSpaceDN w:val="0"/>
        <w:jc w:val="center"/>
        <w:rPr>
          <w:rFonts w:ascii="Geomanist" w:eastAsia="Tahoma" w:hAnsi="Geomanist" w:cs="Tahoma"/>
          <w:b/>
          <w:sz w:val="22"/>
          <w:szCs w:val="22"/>
          <w:lang w:val="es-MX"/>
        </w:rPr>
      </w:pPr>
    </w:p>
    <w:tbl>
      <w:tblPr>
        <w:tblW w:w="9082" w:type="dxa"/>
        <w:jc w:val="center"/>
        <w:tblLayout w:type="fixed"/>
        <w:tblCellMar>
          <w:left w:w="0" w:type="dxa"/>
          <w:right w:w="0" w:type="dxa"/>
        </w:tblCellMar>
        <w:tblLook w:val="01E0" w:firstRow="1" w:lastRow="1" w:firstColumn="1" w:lastColumn="1" w:noHBand="0" w:noVBand="0"/>
      </w:tblPr>
      <w:tblGrid>
        <w:gridCol w:w="5685"/>
        <w:gridCol w:w="58"/>
        <w:gridCol w:w="3339"/>
      </w:tblGrid>
      <w:tr w:rsidR="001405B5" w:rsidRPr="001405B5" w14:paraId="7E75AC84" w14:textId="77777777" w:rsidTr="00662867">
        <w:trPr>
          <w:trHeight w:hRule="exact" w:val="1512"/>
          <w:jc w:val="center"/>
        </w:trPr>
        <w:tc>
          <w:tcPr>
            <w:tcW w:w="5709" w:type="dxa"/>
            <w:tcBorders>
              <w:top w:val="single" w:sz="12" w:space="0" w:color="000000"/>
              <w:left w:val="single" w:sz="12" w:space="0" w:color="000000"/>
              <w:bottom w:val="single" w:sz="12" w:space="0" w:color="000000"/>
              <w:right w:val="single" w:sz="18" w:space="0" w:color="000000"/>
            </w:tcBorders>
          </w:tcPr>
          <w:p w14:paraId="47D01E85" w14:textId="77777777" w:rsidR="001405B5" w:rsidRPr="001405B5" w:rsidRDefault="001405B5" w:rsidP="001405B5">
            <w:pPr>
              <w:widowControl w:val="0"/>
              <w:autoSpaceDE w:val="0"/>
              <w:autoSpaceDN w:val="0"/>
              <w:spacing w:line="240" w:lineRule="exact"/>
              <w:ind w:left="57"/>
              <w:rPr>
                <w:rFonts w:ascii="Geomanist" w:eastAsia="Montserrat" w:hAnsi="Geomanist" w:cs="Montserrat"/>
                <w:sz w:val="14"/>
                <w:szCs w:val="22"/>
                <w:lang w:val="es-MX"/>
              </w:rPr>
            </w:pPr>
            <w:r w:rsidRPr="001405B5">
              <w:rPr>
                <w:rFonts w:ascii="Geomanist" w:eastAsia="Montserrat" w:hAnsi="Geomanist" w:cs="Montserrat"/>
                <w:spacing w:val="-1"/>
                <w:position w:val="1"/>
                <w:sz w:val="14"/>
                <w:szCs w:val="22"/>
                <w:lang w:val="es-MX"/>
              </w:rPr>
              <w:t>N</w:t>
            </w:r>
            <w:r w:rsidRPr="001405B5">
              <w:rPr>
                <w:rFonts w:ascii="Geomanist" w:eastAsia="Montserrat" w:hAnsi="Geomanist" w:cs="Montserrat"/>
                <w:spacing w:val="1"/>
                <w:position w:val="1"/>
                <w:sz w:val="14"/>
                <w:szCs w:val="22"/>
                <w:lang w:val="es-MX"/>
              </w:rPr>
              <w:t>O</w:t>
            </w:r>
            <w:r w:rsidRPr="001405B5">
              <w:rPr>
                <w:rFonts w:ascii="Geomanist" w:eastAsia="Montserrat" w:hAnsi="Geomanist" w:cs="Montserrat"/>
                <w:spacing w:val="-1"/>
                <w:position w:val="1"/>
                <w:sz w:val="14"/>
                <w:szCs w:val="22"/>
                <w:lang w:val="es-MX"/>
              </w:rPr>
              <w:t>M</w:t>
            </w:r>
            <w:r w:rsidRPr="001405B5">
              <w:rPr>
                <w:rFonts w:ascii="Geomanist" w:eastAsia="Montserrat" w:hAnsi="Geomanist" w:cs="Montserrat"/>
                <w:spacing w:val="1"/>
                <w:position w:val="1"/>
                <w:sz w:val="14"/>
                <w:szCs w:val="22"/>
                <w:lang w:val="es-MX"/>
              </w:rPr>
              <w:t>B</w:t>
            </w:r>
            <w:r w:rsidRPr="001405B5">
              <w:rPr>
                <w:rFonts w:ascii="Geomanist" w:eastAsia="Montserrat" w:hAnsi="Geomanist" w:cs="Montserrat"/>
                <w:position w:val="1"/>
                <w:sz w:val="14"/>
                <w:szCs w:val="22"/>
                <w:lang w:val="es-MX"/>
              </w:rPr>
              <w:t>RE</w:t>
            </w:r>
            <w:r w:rsidRPr="001405B5">
              <w:rPr>
                <w:rFonts w:ascii="Geomanist" w:eastAsia="Montserrat" w:hAnsi="Geomanist" w:cs="Montserrat"/>
                <w:spacing w:val="-8"/>
                <w:position w:val="1"/>
                <w:sz w:val="14"/>
                <w:szCs w:val="22"/>
                <w:lang w:val="es-MX"/>
              </w:rPr>
              <w:t xml:space="preserve"> </w:t>
            </w:r>
            <w:r w:rsidRPr="001405B5">
              <w:rPr>
                <w:rFonts w:ascii="Geomanist" w:eastAsia="Montserrat" w:hAnsi="Geomanist" w:cs="Montserrat"/>
                <w:spacing w:val="1"/>
                <w:position w:val="1"/>
                <w:sz w:val="14"/>
                <w:szCs w:val="22"/>
                <w:lang w:val="es-MX"/>
              </w:rPr>
              <w:t>DE</w:t>
            </w:r>
            <w:r w:rsidRPr="001405B5">
              <w:rPr>
                <w:rFonts w:ascii="Geomanist" w:eastAsia="Montserrat" w:hAnsi="Geomanist" w:cs="Montserrat"/>
                <w:position w:val="1"/>
                <w:sz w:val="14"/>
                <w:szCs w:val="22"/>
                <w:lang w:val="es-MX"/>
              </w:rPr>
              <w:t>L</w:t>
            </w:r>
            <w:r w:rsidRPr="001405B5">
              <w:rPr>
                <w:rFonts w:ascii="Geomanist" w:eastAsia="Montserrat" w:hAnsi="Geomanist" w:cs="Montserrat"/>
                <w:spacing w:val="-4"/>
                <w:position w:val="1"/>
                <w:sz w:val="14"/>
                <w:szCs w:val="22"/>
                <w:lang w:val="es-MX"/>
              </w:rPr>
              <w:t xml:space="preserve"> PROVEEDOR</w:t>
            </w:r>
            <w:r w:rsidRPr="001405B5">
              <w:rPr>
                <w:rFonts w:ascii="Geomanist" w:eastAsia="Montserrat" w:hAnsi="Geomanist" w:cs="Montserrat"/>
                <w:position w:val="1"/>
                <w:sz w:val="14"/>
                <w:szCs w:val="22"/>
                <w:lang w:val="es-MX"/>
              </w:rPr>
              <w:t xml:space="preserve">: </w:t>
            </w:r>
            <w:r w:rsidRPr="001405B5">
              <w:rPr>
                <w:rFonts w:ascii="Geomanist" w:eastAsia="Montserrat" w:hAnsi="Geomanist" w:cs="Montserrat"/>
                <w:position w:val="1"/>
                <w:sz w:val="14"/>
                <w:szCs w:val="22"/>
                <w:u w:val="single" w:color="000000"/>
                <w:lang w:val="es-MX"/>
              </w:rPr>
              <w:t xml:space="preserve">                                                                              </w:t>
            </w:r>
            <w:proofErr w:type="gramStart"/>
            <w:r w:rsidRPr="001405B5">
              <w:rPr>
                <w:rFonts w:ascii="Geomanist" w:eastAsia="Montserrat" w:hAnsi="Geomanist" w:cs="Montserrat"/>
                <w:position w:val="1"/>
                <w:sz w:val="14"/>
                <w:szCs w:val="22"/>
                <w:u w:val="single" w:color="000000"/>
                <w:lang w:val="es-MX"/>
              </w:rPr>
              <w:t xml:space="preserve"> </w:t>
            </w:r>
            <w:r w:rsidRPr="001405B5">
              <w:rPr>
                <w:rFonts w:ascii="Geomanist" w:eastAsia="Montserrat" w:hAnsi="Geomanist" w:cs="Montserrat"/>
                <w:spacing w:val="41"/>
                <w:position w:val="1"/>
                <w:sz w:val="14"/>
                <w:szCs w:val="22"/>
                <w:u w:val="single" w:color="000000"/>
                <w:lang w:val="es-MX"/>
              </w:rPr>
              <w:t xml:space="preserve"> </w:t>
            </w:r>
            <w:r w:rsidRPr="001405B5">
              <w:rPr>
                <w:rFonts w:ascii="Geomanist" w:eastAsia="Montserrat" w:hAnsi="Geomanist" w:cs="Montserrat"/>
                <w:spacing w:val="-27"/>
                <w:position w:val="1"/>
                <w:sz w:val="14"/>
                <w:szCs w:val="22"/>
                <w:lang w:val="es-MX"/>
              </w:rPr>
              <w:t xml:space="preserve"> </w:t>
            </w:r>
            <w:r w:rsidRPr="001405B5">
              <w:rPr>
                <w:rFonts w:ascii="Geomanist" w:eastAsia="Montserrat" w:hAnsi="Geomanist" w:cs="Montserrat"/>
                <w:spacing w:val="-1"/>
                <w:position w:val="1"/>
                <w:sz w:val="14"/>
                <w:szCs w:val="22"/>
                <w:lang w:val="es-MX"/>
              </w:rPr>
              <w:t>[</w:t>
            </w:r>
            <w:proofErr w:type="gramEnd"/>
            <w:r w:rsidRPr="001405B5">
              <w:rPr>
                <w:rFonts w:ascii="Geomanist" w:eastAsia="Montserrat" w:hAnsi="Geomanist" w:cs="Montserrat"/>
                <w:position w:val="1"/>
                <w:sz w:val="14"/>
                <w:szCs w:val="22"/>
                <w:lang w:val="es-MX"/>
              </w:rPr>
              <w:t>1]</w:t>
            </w:r>
          </w:p>
          <w:p w14:paraId="162FBF64" w14:textId="77777777" w:rsidR="001405B5" w:rsidRPr="001405B5" w:rsidRDefault="001405B5" w:rsidP="001405B5">
            <w:pPr>
              <w:widowControl w:val="0"/>
              <w:autoSpaceDE w:val="0"/>
              <w:autoSpaceDN w:val="0"/>
              <w:spacing w:line="368" w:lineRule="auto"/>
              <w:ind w:left="57" w:right="1165"/>
              <w:rPr>
                <w:rFonts w:ascii="Geomanist" w:eastAsia="Montserrat" w:hAnsi="Geomanist" w:cs="Montserrat"/>
                <w:sz w:val="14"/>
                <w:szCs w:val="22"/>
                <w:lang w:val="es-MX"/>
              </w:rPr>
            </w:pPr>
            <w:r w:rsidRPr="001405B5">
              <w:rPr>
                <w:rFonts w:ascii="Geomanist" w:eastAsia="Montserrat" w:hAnsi="Geomanist" w:cs="Montserrat"/>
                <w:spacing w:val="1"/>
                <w:sz w:val="14"/>
                <w:szCs w:val="22"/>
                <w:lang w:val="es-MX"/>
              </w:rPr>
              <w:t>D</w:t>
            </w:r>
            <w:r w:rsidRPr="001405B5">
              <w:rPr>
                <w:rFonts w:ascii="Geomanist" w:eastAsia="Montserrat" w:hAnsi="Geomanist" w:cs="Montserrat"/>
                <w:sz w:val="14"/>
                <w:szCs w:val="22"/>
                <w:lang w:val="es-MX"/>
              </w:rPr>
              <w:t>IR</w:t>
            </w:r>
            <w:r w:rsidRPr="001405B5">
              <w:rPr>
                <w:rFonts w:ascii="Geomanist" w:eastAsia="Montserrat" w:hAnsi="Geomanist" w:cs="Montserrat"/>
                <w:spacing w:val="1"/>
                <w:sz w:val="14"/>
                <w:szCs w:val="22"/>
                <w:lang w:val="es-MX"/>
              </w:rPr>
              <w:t>ECC</w:t>
            </w:r>
            <w:r w:rsidRPr="001405B5">
              <w:rPr>
                <w:rFonts w:ascii="Geomanist" w:eastAsia="Montserrat" w:hAnsi="Geomanist" w:cs="Montserrat"/>
                <w:sz w:val="14"/>
                <w:szCs w:val="22"/>
                <w:lang w:val="es-MX"/>
              </w:rPr>
              <w:t>I</w:t>
            </w:r>
            <w:r w:rsidRPr="001405B5">
              <w:rPr>
                <w:rFonts w:ascii="Geomanist" w:eastAsia="Montserrat" w:hAnsi="Geomanist" w:cs="Montserrat"/>
                <w:spacing w:val="1"/>
                <w:sz w:val="14"/>
                <w:szCs w:val="22"/>
                <w:lang w:val="es-MX"/>
              </w:rPr>
              <w:t>Ó</w:t>
            </w:r>
            <w:r w:rsidRPr="001405B5">
              <w:rPr>
                <w:rFonts w:ascii="Geomanist" w:eastAsia="Montserrat" w:hAnsi="Geomanist" w:cs="Montserrat"/>
                <w:spacing w:val="-1"/>
                <w:sz w:val="14"/>
                <w:szCs w:val="22"/>
                <w:lang w:val="es-MX"/>
              </w:rPr>
              <w:t>N</w:t>
            </w:r>
            <w:r w:rsidRPr="001405B5">
              <w:rPr>
                <w:rFonts w:ascii="Geomanist" w:eastAsia="Montserrat" w:hAnsi="Geomanist" w:cs="Montserrat"/>
                <w:sz w:val="14"/>
                <w:szCs w:val="22"/>
                <w:lang w:val="es-MX"/>
              </w:rPr>
              <w:t xml:space="preserve">: </w:t>
            </w:r>
            <w:r w:rsidRPr="001405B5">
              <w:rPr>
                <w:rFonts w:ascii="Geomanist" w:eastAsia="Montserrat" w:hAnsi="Geomanist" w:cs="Montserrat"/>
                <w:sz w:val="14"/>
                <w:szCs w:val="22"/>
                <w:u w:val="single" w:color="000000"/>
                <w:lang w:val="es-MX"/>
              </w:rPr>
              <w:t xml:space="preserve">                                                                                                </w:t>
            </w:r>
            <w:proofErr w:type="gramStart"/>
            <w:r w:rsidRPr="001405B5">
              <w:rPr>
                <w:rFonts w:ascii="Geomanist" w:eastAsia="Montserrat" w:hAnsi="Geomanist" w:cs="Montserrat"/>
                <w:sz w:val="14"/>
                <w:szCs w:val="22"/>
                <w:u w:val="single" w:color="000000"/>
                <w:lang w:val="es-MX"/>
              </w:rPr>
              <w:t xml:space="preserve"> </w:t>
            </w:r>
            <w:r w:rsidRPr="001405B5">
              <w:rPr>
                <w:rFonts w:ascii="Geomanist" w:eastAsia="Montserrat" w:hAnsi="Geomanist" w:cs="Montserrat"/>
                <w:spacing w:val="40"/>
                <w:sz w:val="14"/>
                <w:szCs w:val="22"/>
                <w:u w:val="single" w:color="000000"/>
                <w:lang w:val="es-MX"/>
              </w:rPr>
              <w:t xml:space="preserve"> </w:t>
            </w:r>
            <w:r w:rsidRPr="001405B5">
              <w:rPr>
                <w:rFonts w:ascii="Geomanist" w:eastAsia="Montserrat" w:hAnsi="Geomanist" w:cs="Montserrat"/>
                <w:spacing w:val="-29"/>
                <w:sz w:val="14"/>
                <w:szCs w:val="22"/>
                <w:lang w:val="es-MX"/>
              </w:rPr>
              <w:t xml:space="preserve"> </w:t>
            </w:r>
            <w:r w:rsidRPr="001405B5">
              <w:rPr>
                <w:rFonts w:ascii="Geomanist" w:eastAsia="Montserrat" w:hAnsi="Geomanist" w:cs="Montserrat"/>
                <w:spacing w:val="-1"/>
                <w:sz w:val="14"/>
                <w:szCs w:val="22"/>
                <w:lang w:val="es-MX"/>
              </w:rPr>
              <w:t>[</w:t>
            </w:r>
            <w:proofErr w:type="gramEnd"/>
            <w:r w:rsidRPr="001405B5">
              <w:rPr>
                <w:rFonts w:ascii="Geomanist" w:eastAsia="Montserrat" w:hAnsi="Geomanist" w:cs="Montserrat"/>
                <w:sz w:val="14"/>
                <w:szCs w:val="22"/>
                <w:lang w:val="es-MX"/>
              </w:rPr>
              <w:t xml:space="preserve">1] </w:t>
            </w:r>
            <w:r w:rsidRPr="001405B5">
              <w:rPr>
                <w:rFonts w:ascii="Geomanist" w:eastAsia="Montserrat" w:hAnsi="Geomanist" w:cs="Montserrat"/>
                <w:spacing w:val="1"/>
                <w:sz w:val="14"/>
                <w:szCs w:val="22"/>
                <w:lang w:val="es-MX"/>
              </w:rPr>
              <w:t>TE</w:t>
            </w:r>
            <w:r w:rsidRPr="001405B5">
              <w:rPr>
                <w:rFonts w:ascii="Geomanist" w:eastAsia="Montserrat" w:hAnsi="Geomanist" w:cs="Montserrat"/>
                <w:sz w:val="14"/>
                <w:szCs w:val="22"/>
                <w:lang w:val="es-MX"/>
              </w:rPr>
              <w:t>L</w:t>
            </w:r>
            <w:r w:rsidRPr="001405B5">
              <w:rPr>
                <w:rFonts w:ascii="Geomanist" w:eastAsia="Montserrat" w:hAnsi="Geomanist" w:cs="Montserrat"/>
                <w:spacing w:val="1"/>
                <w:sz w:val="14"/>
                <w:szCs w:val="22"/>
                <w:lang w:val="es-MX"/>
              </w:rPr>
              <w:t>ÉFO</w:t>
            </w:r>
            <w:r w:rsidRPr="001405B5">
              <w:rPr>
                <w:rFonts w:ascii="Geomanist" w:eastAsia="Montserrat" w:hAnsi="Geomanist" w:cs="Montserrat"/>
                <w:spacing w:val="-1"/>
                <w:sz w:val="14"/>
                <w:szCs w:val="22"/>
                <w:lang w:val="es-MX"/>
              </w:rPr>
              <w:t>N</w:t>
            </w:r>
            <w:r w:rsidRPr="001405B5">
              <w:rPr>
                <w:rFonts w:ascii="Geomanist" w:eastAsia="Montserrat" w:hAnsi="Geomanist" w:cs="Montserrat"/>
                <w:spacing w:val="1"/>
                <w:sz w:val="14"/>
                <w:szCs w:val="22"/>
                <w:lang w:val="es-MX"/>
              </w:rPr>
              <w:t>O</w:t>
            </w:r>
            <w:r w:rsidRPr="001405B5">
              <w:rPr>
                <w:rFonts w:ascii="Geomanist" w:eastAsia="Montserrat" w:hAnsi="Geomanist" w:cs="Montserrat"/>
                <w:sz w:val="14"/>
                <w:szCs w:val="22"/>
                <w:lang w:val="es-MX"/>
              </w:rPr>
              <w:t xml:space="preserve">: </w:t>
            </w:r>
            <w:r w:rsidRPr="001405B5">
              <w:rPr>
                <w:rFonts w:ascii="Geomanist" w:eastAsia="Montserrat" w:hAnsi="Geomanist" w:cs="Montserrat"/>
                <w:sz w:val="14"/>
                <w:szCs w:val="22"/>
                <w:u w:val="single" w:color="000000"/>
                <w:lang w:val="es-MX"/>
              </w:rPr>
              <w:t xml:space="preserve">                              </w:t>
            </w:r>
            <w:r w:rsidRPr="001405B5">
              <w:rPr>
                <w:rFonts w:ascii="Geomanist" w:eastAsia="Montserrat" w:hAnsi="Geomanist" w:cs="Montserrat"/>
                <w:spacing w:val="41"/>
                <w:sz w:val="14"/>
                <w:szCs w:val="22"/>
                <w:u w:val="single" w:color="000000"/>
                <w:lang w:val="es-MX"/>
              </w:rPr>
              <w:t xml:space="preserve"> </w:t>
            </w:r>
            <w:r w:rsidRPr="001405B5">
              <w:rPr>
                <w:rFonts w:ascii="Geomanist" w:eastAsia="Montserrat" w:hAnsi="Geomanist" w:cs="Montserrat"/>
                <w:spacing w:val="-33"/>
                <w:sz w:val="14"/>
                <w:szCs w:val="22"/>
                <w:lang w:val="es-MX"/>
              </w:rPr>
              <w:t xml:space="preserve"> </w:t>
            </w:r>
            <w:r w:rsidRPr="001405B5">
              <w:rPr>
                <w:rFonts w:ascii="Geomanist" w:eastAsia="Montserrat" w:hAnsi="Geomanist" w:cs="Montserrat"/>
                <w:spacing w:val="-1"/>
                <w:sz w:val="14"/>
                <w:szCs w:val="22"/>
                <w:lang w:val="es-MX"/>
              </w:rPr>
              <w:t>[</w:t>
            </w:r>
            <w:r w:rsidRPr="001405B5">
              <w:rPr>
                <w:rFonts w:ascii="Geomanist" w:eastAsia="Montserrat" w:hAnsi="Geomanist" w:cs="Montserrat"/>
                <w:sz w:val="14"/>
                <w:szCs w:val="22"/>
                <w:lang w:val="es-MX"/>
              </w:rPr>
              <w:t xml:space="preserve">1]    </w:t>
            </w:r>
            <w:r w:rsidRPr="001405B5">
              <w:rPr>
                <w:rFonts w:ascii="Geomanist" w:eastAsia="Montserrat" w:hAnsi="Geomanist" w:cs="Montserrat"/>
                <w:spacing w:val="50"/>
                <w:sz w:val="14"/>
                <w:szCs w:val="22"/>
                <w:lang w:val="es-MX"/>
              </w:rPr>
              <w:t xml:space="preserve"> </w:t>
            </w:r>
            <w:r w:rsidRPr="001405B5">
              <w:rPr>
                <w:rFonts w:ascii="Geomanist" w:eastAsia="Montserrat" w:hAnsi="Geomanist" w:cs="Montserrat"/>
                <w:sz w:val="14"/>
                <w:szCs w:val="22"/>
                <w:lang w:val="es-MX"/>
              </w:rPr>
              <w:t>R</w:t>
            </w:r>
            <w:r w:rsidRPr="001405B5">
              <w:rPr>
                <w:rFonts w:ascii="Geomanist" w:eastAsia="Montserrat" w:hAnsi="Geomanist" w:cs="Montserrat"/>
                <w:spacing w:val="1"/>
                <w:sz w:val="14"/>
                <w:szCs w:val="22"/>
                <w:lang w:val="es-MX"/>
              </w:rPr>
              <w:t>.F.</w:t>
            </w:r>
            <w:r w:rsidRPr="001405B5">
              <w:rPr>
                <w:rFonts w:ascii="Geomanist" w:eastAsia="Montserrat" w:hAnsi="Geomanist" w:cs="Montserrat"/>
                <w:spacing w:val="-2"/>
                <w:sz w:val="14"/>
                <w:szCs w:val="22"/>
                <w:lang w:val="es-MX"/>
              </w:rPr>
              <w:t>C</w:t>
            </w:r>
            <w:r w:rsidRPr="001405B5">
              <w:rPr>
                <w:rFonts w:ascii="Geomanist" w:eastAsia="Montserrat" w:hAnsi="Geomanist" w:cs="Montserrat"/>
                <w:spacing w:val="1"/>
                <w:sz w:val="14"/>
                <w:szCs w:val="22"/>
                <w:lang w:val="es-MX"/>
              </w:rPr>
              <w:t>.</w:t>
            </w:r>
            <w:r w:rsidRPr="001405B5">
              <w:rPr>
                <w:rFonts w:ascii="Geomanist" w:eastAsia="Montserrat" w:hAnsi="Geomanist" w:cs="Montserrat"/>
                <w:sz w:val="14"/>
                <w:szCs w:val="22"/>
                <w:lang w:val="es-MX"/>
              </w:rPr>
              <w:t xml:space="preserve">: </w:t>
            </w:r>
            <w:r w:rsidRPr="001405B5">
              <w:rPr>
                <w:rFonts w:ascii="Geomanist" w:eastAsia="Montserrat" w:hAnsi="Geomanist" w:cs="Montserrat"/>
                <w:sz w:val="14"/>
                <w:szCs w:val="22"/>
                <w:u w:val="single" w:color="000000"/>
                <w:lang w:val="es-MX"/>
              </w:rPr>
              <w:t xml:space="preserve">                               </w:t>
            </w:r>
            <w:r w:rsidRPr="001405B5">
              <w:rPr>
                <w:rFonts w:ascii="Geomanist" w:eastAsia="Montserrat" w:hAnsi="Geomanist" w:cs="Montserrat"/>
                <w:spacing w:val="46"/>
                <w:sz w:val="14"/>
                <w:szCs w:val="22"/>
                <w:u w:val="single" w:color="000000"/>
                <w:lang w:val="es-MX"/>
              </w:rPr>
              <w:t xml:space="preserve"> </w:t>
            </w:r>
            <w:r w:rsidRPr="001405B5">
              <w:rPr>
                <w:rFonts w:ascii="Geomanist" w:eastAsia="Montserrat" w:hAnsi="Geomanist" w:cs="Montserrat"/>
                <w:spacing w:val="-1"/>
                <w:sz w:val="14"/>
                <w:szCs w:val="22"/>
                <w:lang w:val="es-MX"/>
              </w:rPr>
              <w:t>[</w:t>
            </w:r>
            <w:r w:rsidRPr="001405B5">
              <w:rPr>
                <w:rFonts w:ascii="Geomanist" w:eastAsia="Montserrat" w:hAnsi="Geomanist" w:cs="Montserrat"/>
                <w:sz w:val="14"/>
                <w:szCs w:val="22"/>
                <w:lang w:val="es-MX"/>
              </w:rPr>
              <w:t xml:space="preserve">1] </w:t>
            </w:r>
            <w:r w:rsidRPr="001405B5">
              <w:rPr>
                <w:rFonts w:ascii="Geomanist" w:eastAsia="Montserrat" w:hAnsi="Geomanist" w:cs="Montserrat"/>
                <w:spacing w:val="1"/>
                <w:sz w:val="14"/>
                <w:szCs w:val="22"/>
                <w:lang w:val="es-MX"/>
              </w:rPr>
              <w:t>E</w:t>
            </w:r>
            <w:r w:rsidRPr="001405B5">
              <w:rPr>
                <w:rFonts w:ascii="Geomanist" w:eastAsia="Montserrat" w:hAnsi="Geomanist" w:cs="Montserrat"/>
                <w:spacing w:val="-1"/>
                <w:sz w:val="14"/>
                <w:szCs w:val="22"/>
                <w:lang w:val="es-MX"/>
              </w:rPr>
              <w:t>M</w:t>
            </w:r>
            <w:r w:rsidRPr="001405B5">
              <w:rPr>
                <w:rFonts w:ascii="Geomanist" w:eastAsia="Montserrat" w:hAnsi="Geomanist" w:cs="Montserrat"/>
                <w:spacing w:val="1"/>
                <w:sz w:val="14"/>
                <w:szCs w:val="22"/>
                <w:lang w:val="es-MX"/>
              </w:rPr>
              <w:t>A</w:t>
            </w:r>
            <w:r w:rsidRPr="001405B5">
              <w:rPr>
                <w:rFonts w:ascii="Geomanist" w:eastAsia="Montserrat" w:hAnsi="Geomanist" w:cs="Montserrat"/>
                <w:sz w:val="14"/>
                <w:szCs w:val="22"/>
                <w:lang w:val="es-MX"/>
              </w:rPr>
              <w:t xml:space="preserve">IL: </w:t>
            </w:r>
            <w:r w:rsidRPr="001405B5">
              <w:rPr>
                <w:rFonts w:ascii="Geomanist" w:eastAsia="Montserrat" w:hAnsi="Geomanist" w:cs="Montserrat"/>
                <w:sz w:val="14"/>
                <w:szCs w:val="22"/>
                <w:u w:val="single" w:color="000000"/>
                <w:lang w:val="es-MX"/>
              </w:rPr>
              <w:t xml:space="preserve">                                                                                                  </w:t>
            </w:r>
            <w:r w:rsidRPr="001405B5">
              <w:rPr>
                <w:rFonts w:ascii="Geomanist" w:eastAsia="Montserrat" w:hAnsi="Geomanist" w:cs="Montserrat"/>
                <w:spacing w:val="-1"/>
                <w:sz w:val="14"/>
                <w:szCs w:val="22"/>
                <w:lang w:val="es-MX"/>
              </w:rPr>
              <w:t>[</w:t>
            </w:r>
            <w:r w:rsidRPr="001405B5">
              <w:rPr>
                <w:rFonts w:ascii="Geomanist" w:eastAsia="Montserrat" w:hAnsi="Geomanist" w:cs="Montserrat"/>
                <w:sz w:val="14"/>
                <w:szCs w:val="22"/>
                <w:lang w:val="es-MX"/>
              </w:rPr>
              <w:t>1]</w:t>
            </w:r>
          </w:p>
        </w:tc>
        <w:tc>
          <w:tcPr>
            <w:tcW w:w="20" w:type="dxa"/>
            <w:tcBorders>
              <w:top w:val="nil"/>
              <w:left w:val="single" w:sz="18" w:space="0" w:color="000000"/>
              <w:bottom w:val="single" w:sz="12" w:space="0" w:color="000000"/>
              <w:right w:val="single" w:sz="12" w:space="0" w:color="000000"/>
            </w:tcBorders>
          </w:tcPr>
          <w:p w14:paraId="40CE2875" w14:textId="77777777" w:rsidR="001405B5" w:rsidRPr="001405B5" w:rsidRDefault="001405B5" w:rsidP="001405B5">
            <w:pPr>
              <w:widowControl w:val="0"/>
              <w:autoSpaceDE w:val="0"/>
              <w:autoSpaceDN w:val="0"/>
              <w:rPr>
                <w:rFonts w:ascii="Geomanist" w:eastAsia="Tahoma" w:hAnsi="Geomanist" w:cs="Tahoma"/>
                <w:sz w:val="14"/>
                <w:szCs w:val="22"/>
                <w:lang w:val="es-MX"/>
              </w:rPr>
            </w:pPr>
          </w:p>
        </w:tc>
        <w:tc>
          <w:tcPr>
            <w:tcW w:w="3353" w:type="dxa"/>
            <w:tcBorders>
              <w:top w:val="single" w:sz="12" w:space="0" w:color="000000"/>
              <w:left w:val="single" w:sz="12" w:space="0" w:color="000000"/>
              <w:bottom w:val="single" w:sz="12" w:space="0" w:color="000000"/>
              <w:right w:val="single" w:sz="12" w:space="0" w:color="000000"/>
            </w:tcBorders>
          </w:tcPr>
          <w:p w14:paraId="3FF2F522" w14:textId="77777777" w:rsidR="001405B5" w:rsidRPr="001405B5" w:rsidRDefault="001405B5" w:rsidP="001405B5">
            <w:pPr>
              <w:widowControl w:val="0"/>
              <w:autoSpaceDE w:val="0"/>
              <w:autoSpaceDN w:val="0"/>
              <w:spacing w:before="2" w:line="180" w:lineRule="exact"/>
              <w:rPr>
                <w:rFonts w:ascii="Geomanist" w:eastAsia="Tahoma" w:hAnsi="Geomanist" w:cs="Tahoma"/>
                <w:sz w:val="14"/>
                <w:szCs w:val="19"/>
                <w:lang w:val="es-MX"/>
              </w:rPr>
            </w:pPr>
          </w:p>
          <w:p w14:paraId="66B2F104" w14:textId="77777777" w:rsidR="001405B5" w:rsidRPr="001405B5" w:rsidRDefault="001405B5" w:rsidP="001405B5">
            <w:pPr>
              <w:widowControl w:val="0"/>
              <w:autoSpaceDE w:val="0"/>
              <w:autoSpaceDN w:val="0"/>
              <w:spacing w:line="200" w:lineRule="exact"/>
              <w:rPr>
                <w:rFonts w:ascii="Geomanist" w:eastAsia="Tahoma" w:hAnsi="Geomanist" w:cs="Tahoma"/>
                <w:sz w:val="14"/>
                <w:szCs w:val="22"/>
                <w:lang w:val="es-MX"/>
              </w:rPr>
            </w:pPr>
          </w:p>
          <w:p w14:paraId="79D51438" w14:textId="77777777" w:rsidR="001405B5" w:rsidRPr="001405B5" w:rsidRDefault="001405B5" w:rsidP="001405B5">
            <w:pPr>
              <w:widowControl w:val="0"/>
              <w:autoSpaceDE w:val="0"/>
              <w:autoSpaceDN w:val="0"/>
              <w:spacing w:line="369" w:lineRule="auto"/>
              <w:ind w:left="57" w:right="783"/>
              <w:rPr>
                <w:rFonts w:ascii="Geomanist" w:eastAsia="Montserrat" w:hAnsi="Geomanist" w:cs="Montserrat"/>
                <w:sz w:val="14"/>
                <w:szCs w:val="22"/>
                <w:lang w:val="es-MX"/>
              </w:rPr>
            </w:pPr>
            <w:r w:rsidRPr="001405B5">
              <w:rPr>
                <w:rFonts w:ascii="Geomanist" w:eastAsia="Montserrat" w:hAnsi="Geomanist" w:cs="Montserrat"/>
                <w:spacing w:val="-1"/>
                <w:sz w:val="14"/>
                <w:szCs w:val="22"/>
                <w:lang w:val="es-MX"/>
              </w:rPr>
              <w:t>H</w:t>
            </w:r>
            <w:r w:rsidRPr="001405B5">
              <w:rPr>
                <w:rFonts w:ascii="Geomanist" w:eastAsia="Montserrat" w:hAnsi="Geomanist" w:cs="Montserrat"/>
                <w:spacing w:val="1"/>
                <w:sz w:val="14"/>
                <w:szCs w:val="22"/>
                <w:lang w:val="es-MX"/>
              </w:rPr>
              <w:t>OJ</w:t>
            </w:r>
            <w:r w:rsidRPr="001405B5">
              <w:rPr>
                <w:rFonts w:ascii="Geomanist" w:eastAsia="Montserrat" w:hAnsi="Geomanist" w:cs="Montserrat"/>
                <w:sz w:val="14"/>
                <w:szCs w:val="22"/>
                <w:lang w:val="es-MX"/>
              </w:rPr>
              <w:t>A</w:t>
            </w:r>
            <w:r w:rsidRPr="001405B5">
              <w:rPr>
                <w:rFonts w:ascii="Geomanist" w:eastAsia="Montserrat" w:hAnsi="Geomanist" w:cs="Montserrat"/>
                <w:spacing w:val="-5"/>
                <w:sz w:val="14"/>
                <w:szCs w:val="22"/>
                <w:lang w:val="es-MX"/>
              </w:rPr>
              <w:t xml:space="preserve"> </w:t>
            </w:r>
            <w:r w:rsidRPr="001405B5">
              <w:rPr>
                <w:rFonts w:ascii="Geomanist" w:eastAsia="Montserrat" w:hAnsi="Geomanist" w:cs="Montserrat"/>
                <w:spacing w:val="-1"/>
                <w:sz w:val="14"/>
                <w:szCs w:val="22"/>
                <w:lang w:val="es-MX"/>
              </w:rPr>
              <w:t>N</w:t>
            </w:r>
            <w:r w:rsidRPr="001405B5">
              <w:rPr>
                <w:rFonts w:ascii="Geomanist" w:eastAsia="Montserrat" w:hAnsi="Geomanist" w:cs="Montserrat"/>
                <w:sz w:val="14"/>
                <w:szCs w:val="22"/>
                <w:lang w:val="es-MX"/>
              </w:rPr>
              <w:t>o</w:t>
            </w:r>
            <w:r w:rsidRPr="001405B5">
              <w:rPr>
                <w:rFonts w:ascii="Geomanist" w:eastAsia="Montserrat" w:hAnsi="Geomanist" w:cs="Montserrat"/>
                <w:spacing w:val="1"/>
                <w:sz w:val="14"/>
                <w:szCs w:val="22"/>
                <w:lang w:val="es-MX"/>
              </w:rPr>
              <w:t>.</w:t>
            </w:r>
            <w:r w:rsidRPr="001405B5">
              <w:rPr>
                <w:rFonts w:ascii="Geomanist" w:eastAsia="Montserrat" w:hAnsi="Geomanist" w:cs="Montserrat"/>
                <w:sz w:val="14"/>
                <w:szCs w:val="22"/>
                <w:lang w:val="es-MX"/>
              </w:rPr>
              <w:t xml:space="preserve">: </w:t>
            </w:r>
            <w:r w:rsidRPr="001405B5">
              <w:rPr>
                <w:rFonts w:ascii="Geomanist" w:eastAsia="Montserrat" w:hAnsi="Geomanist" w:cs="Montserrat"/>
                <w:sz w:val="14"/>
                <w:szCs w:val="22"/>
                <w:u w:val="single" w:color="000000"/>
                <w:lang w:val="es-MX"/>
              </w:rPr>
              <w:t xml:space="preserve">             </w:t>
            </w:r>
            <w:r w:rsidRPr="001405B5">
              <w:rPr>
                <w:rFonts w:ascii="Geomanist" w:eastAsia="Montserrat" w:hAnsi="Geomanist" w:cs="Montserrat"/>
                <w:spacing w:val="49"/>
                <w:sz w:val="14"/>
                <w:szCs w:val="22"/>
                <w:u w:val="single" w:color="000000"/>
                <w:lang w:val="es-MX"/>
              </w:rPr>
              <w:t xml:space="preserve"> </w:t>
            </w:r>
            <w:r w:rsidRPr="001405B5">
              <w:rPr>
                <w:rFonts w:ascii="Geomanist" w:eastAsia="Montserrat" w:hAnsi="Geomanist" w:cs="Montserrat"/>
                <w:spacing w:val="16"/>
                <w:sz w:val="14"/>
                <w:szCs w:val="22"/>
                <w:lang w:val="es-MX"/>
              </w:rPr>
              <w:t xml:space="preserve"> </w:t>
            </w:r>
            <w:r w:rsidRPr="001405B5">
              <w:rPr>
                <w:rFonts w:ascii="Geomanist" w:eastAsia="Montserrat" w:hAnsi="Geomanist" w:cs="Montserrat"/>
                <w:spacing w:val="1"/>
                <w:sz w:val="14"/>
                <w:szCs w:val="22"/>
                <w:lang w:val="es-MX"/>
              </w:rPr>
              <w:t>DE</w:t>
            </w:r>
            <w:r w:rsidRPr="001405B5">
              <w:rPr>
                <w:rFonts w:ascii="Geomanist" w:eastAsia="Montserrat" w:hAnsi="Geomanist" w:cs="Montserrat"/>
                <w:sz w:val="14"/>
                <w:szCs w:val="22"/>
                <w:lang w:val="es-MX"/>
              </w:rPr>
              <w:t xml:space="preserve">: </w:t>
            </w:r>
            <w:r w:rsidRPr="001405B5">
              <w:rPr>
                <w:rFonts w:ascii="Geomanist" w:eastAsia="Montserrat" w:hAnsi="Geomanist" w:cs="Montserrat"/>
                <w:sz w:val="14"/>
                <w:szCs w:val="22"/>
                <w:u w:val="single" w:color="000000"/>
                <w:lang w:val="es-MX"/>
              </w:rPr>
              <w:t xml:space="preserve">              </w:t>
            </w:r>
            <w:proofErr w:type="gramStart"/>
            <w:r w:rsidRPr="001405B5">
              <w:rPr>
                <w:rFonts w:ascii="Geomanist" w:eastAsia="Montserrat" w:hAnsi="Geomanist" w:cs="Montserrat"/>
                <w:sz w:val="14"/>
                <w:szCs w:val="22"/>
                <w:u w:val="single" w:color="000000"/>
                <w:lang w:val="es-MX"/>
              </w:rPr>
              <w:t xml:space="preserve">  </w:t>
            </w:r>
            <w:r w:rsidRPr="001405B5">
              <w:rPr>
                <w:rFonts w:ascii="Geomanist" w:eastAsia="Montserrat" w:hAnsi="Geomanist" w:cs="Montserrat"/>
                <w:spacing w:val="48"/>
                <w:sz w:val="14"/>
                <w:szCs w:val="22"/>
                <w:u w:val="single" w:color="000000"/>
                <w:lang w:val="es-MX"/>
              </w:rPr>
              <w:t xml:space="preserve"> </w:t>
            </w:r>
            <w:r w:rsidRPr="001405B5">
              <w:rPr>
                <w:rFonts w:ascii="Geomanist" w:eastAsia="Montserrat" w:hAnsi="Geomanist" w:cs="Montserrat"/>
                <w:spacing w:val="-1"/>
                <w:sz w:val="14"/>
                <w:szCs w:val="22"/>
                <w:lang w:val="es-MX"/>
              </w:rPr>
              <w:t>[</w:t>
            </w:r>
            <w:proofErr w:type="gramEnd"/>
            <w:r w:rsidRPr="001405B5">
              <w:rPr>
                <w:rFonts w:ascii="Geomanist" w:eastAsia="Montserrat" w:hAnsi="Geomanist" w:cs="Montserrat"/>
                <w:sz w:val="14"/>
                <w:szCs w:val="22"/>
                <w:lang w:val="es-MX"/>
              </w:rPr>
              <w:t xml:space="preserve">2] </w:t>
            </w:r>
            <w:r w:rsidRPr="001405B5">
              <w:rPr>
                <w:rFonts w:ascii="Geomanist" w:eastAsia="Montserrat" w:hAnsi="Geomanist" w:cs="Montserrat"/>
                <w:spacing w:val="1"/>
                <w:sz w:val="14"/>
                <w:szCs w:val="22"/>
                <w:lang w:val="es-MX"/>
              </w:rPr>
              <w:t>FEC</w:t>
            </w:r>
            <w:r w:rsidRPr="001405B5">
              <w:rPr>
                <w:rFonts w:ascii="Geomanist" w:eastAsia="Montserrat" w:hAnsi="Geomanist" w:cs="Montserrat"/>
                <w:spacing w:val="-1"/>
                <w:sz w:val="14"/>
                <w:szCs w:val="22"/>
                <w:lang w:val="es-MX"/>
              </w:rPr>
              <w:t>H</w:t>
            </w:r>
            <w:r w:rsidRPr="001405B5">
              <w:rPr>
                <w:rFonts w:ascii="Geomanist" w:eastAsia="Montserrat" w:hAnsi="Geomanist" w:cs="Montserrat"/>
                <w:spacing w:val="1"/>
                <w:sz w:val="14"/>
                <w:szCs w:val="22"/>
                <w:lang w:val="es-MX"/>
              </w:rPr>
              <w:t>A</w:t>
            </w:r>
            <w:r w:rsidRPr="001405B5">
              <w:rPr>
                <w:rFonts w:ascii="Geomanist" w:eastAsia="Montserrat" w:hAnsi="Geomanist" w:cs="Montserrat"/>
                <w:sz w:val="14"/>
                <w:szCs w:val="22"/>
                <w:lang w:val="es-MX"/>
              </w:rPr>
              <w:t xml:space="preserve">: </w:t>
            </w:r>
            <w:r w:rsidRPr="001405B5">
              <w:rPr>
                <w:rFonts w:ascii="Geomanist" w:eastAsia="Montserrat" w:hAnsi="Geomanist" w:cs="Montserrat"/>
                <w:sz w:val="14"/>
                <w:szCs w:val="22"/>
                <w:u w:val="single" w:color="000000"/>
                <w:lang w:val="es-MX"/>
              </w:rPr>
              <w:t xml:space="preserve">                                            </w:t>
            </w:r>
            <w:r w:rsidRPr="001405B5">
              <w:rPr>
                <w:rFonts w:ascii="Geomanist" w:eastAsia="Montserrat" w:hAnsi="Geomanist" w:cs="Montserrat"/>
                <w:spacing w:val="44"/>
                <w:sz w:val="14"/>
                <w:szCs w:val="22"/>
                <w:u w:val="single" w:color="000000"/>
                <w:lang w:val="es-MX"/>
              </w:rPr>
              <w:t xml:space="preserve"> </w:t>
            </w:r>
            <w:r w:rsidRPr="001405B5">
              <w:rPr>
                <w:rFonts w:ascii="Geomanist" w:eastAsia="Montserrat" w:hAnsi="Geomanist" w:cs="Montserrat"/>
                <w:spacing w:val="-1"/>
                <w:sz w:val="14"/>
                <w:szCs w:val="22"/>
                <w:lang w:val="es-MX"/>
              </w:rPr>
              <w:t>[</w:t>
            </w:r>
            <w:r w:rsidRPr="001405B5">
              <w:rPr>
                <w:rFonts w:ascii="Geomanist" w:eastAsia="Montserrat" w:hAnsi="Geomanist" w:cs="Montserrat"/>
                <w:sz w:val="14"/>
                <w:szCs w:val="22"/>
                <w:lang w:val="es-MX"/>
              </w:rPr>
              <w:t>3]</w:t>
            </w:r>
          </w:p>
        </w:tc>
      </w:tr>
    </w:tbl>
    <w:p w14:paraId="03682DAE" w14:textId="77777777" w:rsidR="001405B5" w:rsidRPr="001405B5" w:rsidRDefault="001405B5" w:rsidP="001405B5">
      <w:pPr>
        <w:widowControl w:val="0"/>
        <w:autoSpaceDE w:val="0"/>
        <w:autoSpaceDN w:val="0"/>
        <w:jc w:val="both"/>
        <w:rPr>
          <w:rFonts w:ascii="Geomanist" w:eastAsia="Tahoma" w:hAnsi="Geomanist" w:cs="Tahoma"/>
          <w:sz w:val="14"/>
          <w:szCs w:val="22"/>
          <w:lang w:val="es-MX"/>
        </w:rPr>
      </w:pPr>
    </w:p>
    <w:p w14:paraId="4EAD2B13" w14:textId="77777777" w:rsidR="001405B5" w:rsidRPr="001405B5" w:rsidRDefault="001405B5" w:rsidP="001405B5">
      <w:pPr>
        <w:widowControl w:val="0"/>
        <w:autoSpaceDE w:val="0"/>
        <w:autoSpaceDN w:val="0"/>
        <w:jc w:val="both"/>
        <w:rPr>
          <w:rFonts w:ascii="Geomanist" w:eastAsia="Tahoma" w:hAnsi="Geomanist" w:cs="Tahoma"/>
          <w:sz w:val="14"/>
          <w:szCs w:val="22"/>
          <w:lang w:val="es-MX"/>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709"/>
        <w:gridCol w:w="992"/>
        <w:gridCol w:w="567"/>
        <w:gridCol w:w="475"/>
        <w:gridCol w:w="517"/>
        <w:gridCol w:w="992"/>
        <w:gridCol w:w="993"/>
        <w:gridCol w:w="1275"/>
        <w:gridCol w:w="993"/>
        <w:gridCol w:w="992"/>
        <w:gridCol w:w="1134"/>
      </w:tblGrid>
      <w:tr w:rsidR="001405B5" w:rsidRPr="001405B5" w14:paraId="2CE2802B" w14:textId="77777777" w:rsidTr="00662867">
        <w:trPr>
          <w:trHeight w:val="731"/>
          <w:jc w:val="center"/>
        </w:trPr>
        <w:tc>
          <w:tcPr>
            <w:tcW w:w="846" w:type="dxa"/>
            <w:vMerge w:val="restart"/>
            <w:shd w:val="clear" w:color="000000" w:fill="AEAAAA"/>
            <w:vAlign w:val="center"/>
            <w:hideMark/>
          </w:tcPr>
          <w:p w14:paraId="645A60F3"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r w:rsidRPr="001405B5">
              <w:rPr>
                <w:rFonts w:ascii="Geomanist" w:eastAsia="Tahoma" w:hAnsi="Geomanist" w:cs="Tahoma"/>
                <w:color w:val="000000"/>
                <w:sz w:val="14"/>
                <w:szCs w:val="16"/>
                <w:lang w:val="es-MX" w:eastAsia="es-MX"/>
              </w:rPr>
              <w:t>Número de partida (4)</w:t>
            </w:r>
          </w:p>
        </w:tc>
        <w:tc>
          <w:tcPr>
            <w:tcW w:w="709" w:type="dxa"/>
            <w:vMerge w:val="restart"/>
            <w:shd w:val="clear" w:color="000000" w:fill="AEAAAA"/>
            <w:vAlign w:val="center"/>
          </w:tcPr>
          <w:p w14:paraId="7A463D70"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r w:rsidRPr="001405B5">
              <w:rPr>
                <w:rFonts w:ascii="Geomanist" w:eastAsia="Tahoma" w:hAnsi="Geomanist" w:cs="Tahoma"/>
                <w:color w:val="000000"/>
                <w:sz w:val="14"/>
                <w:szCs w:val="16"/>
                <w:lang w:val="es-MX" w:eastAsia="es-MX"/>
              </w:rPr>
              <w:t>Clave del bien (5)</w:t>
            </w:r>
          </w:p>
        </w:tc>
        <w:tc>
          <w:tcPr>
            <w:tcW w:w="992" w:type="dxa"/>
            <w:vMerge w:val="restart"/>
            <w:shd w:val="clear" w:color="000000" w:fill="AEAAAA"/>
            <w:vAlign w:val="center"/>
            <w:hideMark/>
          </w:tcPr>
          <w:p w14:paraId="73AFF8DB"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proofErr w:type="gramStart"/>
            <w:r w:rsidRPr="001405B5">
              <w:rPr>
                <w:rFonts w:ascii="Geomanist" w:eastAsia="Tahoma" w:hAnsi="Geomanist" w:cs="Tahoma"/>
                <w:color w:val="000000"/>
                <w:sz w:val="14"/>
                <w:szCs w:val="16"/>
                <w:lang w:val="es-MX" w:eastAsia="es-MX"/>
              </w:rPr>
              <w:t>Descripción(</w:t>
            </w:r>
            <w:proofErr w:type="gramEnd"/>
            <w:r w:rsidRPr="001405B5">
              <w:rPr>
                <w:rFonts w:ascii="Geomanist" w:eastAsia="Tahoma" w:hAnsi="Geomanist" w:cs="Tahoma"/>
                <w:color w:val="000000"/>
                <w:sz w:val="14"/>
                <w:szCs w:val="16"/>
                <w:lang w:val="es-MX" w:eastAsia="es-MX"/>
              </w:rPr>
              <w:t>6)</w:t>
            </w:r>
          </w:p>
        </w:tc>
        <w:tc>
          <w:tcPr>
            <w:tcW w:w="1559" w:type="dxa"/>
            <w:gridSpan w:val="3"/>
            <w:shd w:val="clear" w:color="000000" w:fill="AEAAAA"/>
            <w:vAlign w:val="center"/>
            <w:hideMark/>
          </w:tcPr>
          <w:p w14:paraId="40EADD79"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r w:rsidRPr="001405B5">
              <w:rPr>
                <w:rFonts w:ascii="Geomanist" w:eastAsia="Tahoma" w:hAnsi="Geomanist" w:cs="Tahoma"/>
                <w:color w:val="000000"/>
                <w:sz w:val="14"/>
                <w:szCs w:val="16"/>
                <w:lang w:val="es-MX" w:eastAsia="es-MX"/>
              </w:rPr>
              <w:t>Presentación (7)</w:t>
            </w:r>
          </w:p>
        </w:tc>
        <w:tc>
          <w:tcPr>
            <w:tcW w:w="992" w:type="dxa"/>
            <w:vMerge w:val="restart"/>
            <w:shd w:val="clear" w:color="000000" w:fill="AEAAAA"/>
            <w:vAlign w:val="center"/>
            <w:hideMark/>
          </w:tcPr>
          <w:p w14:paraId="0D3F44CD"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r w:rsidRPr="001405B5">
              <w:rPr>
                <w:rFonts w:ascii="Geomanist" w:eastAsia="Tahoma" w:hAnsi="Geomanist" w:cs="Tahoma"/>
                <w:color w:val="000000"/>
                <w:sz w:val="14"/>
                <w:szCs w:val="16"/>
                <w:lang w:val="es-MX" w:eastAsia="es-MX"/>
              </w:rPr>
              <w:t>Cantidad Mínima (8)</w:t>
            </w:r>
          </w:p>
        </w:tc>
        <w:tc>
          <w:tcPr>
            <w:tcW w:w="993" w:type="dxa"/>
            <w:vMerge w:val="restart"/>
            <w:shd w:val="clear" w:color="000000" w:fill="AEAAAA"/>
            <w:vAlign w:val="center"/>
            <w:hideMark/>
          </w:tcPr>
          <w:p w14:paraId="4F3F17C8"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r w:rsidRPr="001405B5">
              <w:rPr>
                <w:rFonts w:ascii="Geomanist" w:eastAsia="Tahoma" w:hAnsi="Geomanist" w:cs="Tahoma"/>
                <w:color w:val="000000"/>
                <w:sz w:val="14"/>
                <w:szCs w:val="16"/>
                <w:lang w:val="es-MX" w:eastAsia="es-MX"/>
              </w:rPr>
              <w:t>Cantidad Máxima (9)</w:t>
            </w:r>
          </w:p>
        </w:tc>
        <w:tc>
          <w:tcPr>
            <w:tcW w:w="1275" w:type="dxa"/>
            <w:vMerge w:val="restart"/>
            <w:shd w:val="clear" w:color="000000" w:fill="AEAAAA"/>
            <w:vAlign w:val="center"/>
            <w:hideMark/>
          </w:tcPr>
          <w:p w14:paraId="42802D0C"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r w:rsidRPr="001405B5">
              <w:rPr>
                <w:rFonts w:ascii="Geomanist" w:eastAsia="Tahoma" w:hAnsi="Geomanist" w:cs="Tahoma"/>
                <w:color w:val="000000"/>
                <w:sz w:val="14"/>
                <w:szCs w:val="16"/>
                <w:lang w:val="es-MX" w:eastAsia="es-MX"/>
              </w:rPr>
              <w:t>Marca o Denominación Distintiva (10)</w:t>
            </w:r>
          </w:p>
        </w:tc>
        <w:tc>
          <w:tcPr>
            <w:tcW w:w="993" w:type="dxa"/>
            <w:vMerge w:val="restart"/>
            <w:shd w:val="clear" w:color="000000" w:fill="AEAAAA"/>
            <w:vAlign w:val="center"/>
            <w:hideMark/>
          </w:tcPr>
          <w:p w14:paraId="4A4CF396"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r w:rsidRPr="001405B5">
              <w:rPr>
                <w:rFonts w:ascii="Geomanist" w:eastAsia="Tahoma" w:hAnsi="Geomanist" w:cs="Tahoma"/>
                <w:color w:val="000000"/>
                <w:sz w:val="14"/>
                <w:szCs w:val="16"/>
                <w:lang w:val="es-MX" w:eastAsia="es-MX"/>
              </w:rPr>
              <w:t>Fabricante (11)</w:t>
            </w:r>
          </w:p>
        </w:tc>
        <w:tc>
          <w:tcPr>
            <w:tcW w:w="992" w:type="dxa"/>
            <w:vMerge w:val="restart"/>
            <w:shd w:val="clear" w:color="000000" w:fill="AEAAAA"/>
            <w:vAlign w:val="center"/>
            <w:hideMark/>
          </w:tcPr>
          <w:p w14:paraId="05298D40"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r w:rsidRPr="001405B5">
              <w:rPr>
                <w:rFonts w:ascii="Geomanist" w:eastAsia="Tahoma" w:hAnsi="Geomanist" w:cs="Tahoma"/>
                <w:color w:val="000000"/>
                <w:sz w:val="14"/>
                <w:szCs w:val="16"/>
                <w:lang w:val="es-MX" w:eastAsia="es-MX"/>
              </w:rPr>
              <w:t>País de Origen (12)</w:t>
            </w:r>
          </w:p>
        </w:tc>
        <w:tc>
          <w:tcPr>
            <w:tcW w:w="1134" w:type="dxa"/>
            <w:vMerge w:val="restart"/>
            <w:shd w:val="clear" w:color="000000" w:fill="AEAAAA"/>
            <w:vAlign w:val="center"/>
            <w:hideMark/>
          </w:tcPr>
          <w:p w14:paraId="261C75DE"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r w:rsidRPr="001405B5">
              <w:rPr>
                <w:rFonts w:ascii="Geomanist" w:eastAsia="Tahoma" w:hAnsi="Geomanist" w:cs="Tahoma"/>
                <w:color w:val="000000"/>
                <w:sz w:val="14"/>
                <w:szCs w:val="16"/>
                <w:lang w:val="es-MX" w:eastAsia="es-MX"/>
              </w:rPr>
              <w:t xml:space="preserve">Registro </w:t>
            </w:r>
            <w:proofErr w:type="gramStart"/>
            <w:r w:rsidRPr="001405B5">
              <w:rPr>
                <w:rFonts w:ascii="Geomanist" w:eastAsia="Tahoma" w:hAnsi="Geomanist" w:cs="Tahoma"/>
                <w:color w:val="000000"/>
                <w:sz w:val="14"/>
                <w:szCs w:val="16"/>
                <w:lang w:val="es-MX" w:eastAsia="es-MX"/>
              </w:rPr>
              <w:t>Sanitario(</w:t>
            </w:r>
            <w:proofErr w:type="gramEnd"/>
            <w:r w:rsidRPr="001405B5">
              <w:rPr>
                <w:rFonts w:ascii="Geomanist" w:eastAsia="Tahoma" w:hAnsi="Geomanist" w:cs="Tahoma"/>
                <w:color w:val="000000"/>
                <w:sz w:val="14"/>
                <w:szCs w:val="16"/>
                <w:lang w:val="es-MX" w:eastAsia="es-MX"/>
              </w:rPr>
              <w:t>13)</w:t>
            </w:r>
          </w:p>
        </w:tc>
      </w:tr>
      <w:tr w:rsidR="001405B5" w:rsidRPr="001405B5" w14:paraId="409D084A" w14:textId="77777777" w:rsidTr="00662867">
        <w:trPr>
          <w:trHeight w:val="297"/>
          <w:jc w:val="center"/>
        </w:trPr>
        <w:tc>
          <w:tcPr>
            <w:tcW w:w="846" w:type="dxa"/>
            <w:vMerge/>
            <w:shd w:val="clear" w:color="000000" w:fill="AEAAAA"/>
            <w:vAlign w:val="center"/>
          </w:tcPr>
          <w:p w14:paraId="085BC625"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p>
        </w:tc>
        <w:tc>
          <w:tcPr>
            <w:tcW w:w="709" w:type="dxa"/>
            <w:vMerge/>
            <w:shd w:val="clear" w:color="000000" w:fill="AEAAAA"/>
            <w:vAlign w:val="center"/>
          </w:tcPr>
          <w:p w14:paraId="43CD28B9"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p>
        </w:tc>
        <w:tc>
          <w:tcPr>
            <w:tcW w:w="992" w:type="dxa"/>
            <w:vMerge/>
            <w:shd w:val="clear" w:color="000000" w:fill="AEAAAA"/>
            <w:vAlign w:val="center"/>
          </w:tcPr>
          <w:p w14:paraId="30A00C49"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p>
        </w:tc>
        <w:tc>
          <w:tcPr>
            <w:tcW w:w="567" w:type="dxa"/>
            <w:shd w:val="clear" w:color="000000" w:fill="AEAAAA"/>
            <w:vAlign w:val="center"/>
          </w:tcPr>
          <w:p w14:paraId="07042683"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proofErr w:type="spellStart"/>
            <w:r w:rsidRPr="001405B5">
              <w:rPr>
                <w:rFonts w:ascii="Geomanist" w:eastAsia="Tahoma" w:hAnsi="Geomanist" w:cs="Tahoma"/>
                <w:color w:val="000000"/>
                <w:sz w:val="14"/>
                <w:szCs w:val="16"/>
                <w:lang w:val="es-MX" w:eastAsia="es-MX"/>
              </w:rPr>
              <w:t>Uni</w:t>
            </w:r>
            <w:proofErr w:type="spellEnd"/>
          </w:p>
        </w:tc>
        <w:tc>
          <w:tcPr>
            <w:tcW w:w="475" w:type="dxa"/>
            <w:shd w:val="clear" w:color="000000" w:fill="AEAAAA"/>
            <w:vAlign w:val="center"/>
          </w:tcPr>
          <w:p w14:paraId="454628D6"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proofErr w:type="spellStart"/>
            <w:r w:rsidRPr="001405B5">
              <w:rPr>
                <w:rFonts w:ascii="Geomanist" w:eastAsia="Tahoma" w:hAnsi="Geomanist" w:cs="Tahoma"/>
                <w:color w:val="000000"/>
                <w:sz w:val="14"/>
                <w:szCs w:val="16"/>
                <w:lang w:val="es-MX" w:eastAsia="es-MX"/>
              </w:rPr>
              <w:t>Cant</w:t>
            </w:r>
            <w:proofErr w:type="spellEnd"/>
          </w:p>
        </w:tc>
        <w:tc>
          <w:tcPr>
            <w:tcW w:w="517" w:type="dxa"/>
            <w:shd w:val="clear" w:color="000000" w:fill="AEAAAA"/>
            <w:vAlign w:val="center"/>
          </w:tcPr>
          <w:p w14:paraId="2F996AE4"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r w:rsidRPr="001405B5">
              <w:rPr>
                <w:rFonts w:ascii="Geomanist" w:eastAsia="Tahoma" w:hAnsi="Geomanist" w:cs="Tahoma"/>
                <w:color w:val="000000"/>
                <w:sz w:val="14"/>
                <w:szCs w:val="16"/>
                <w:lang w:val="es-MX" w:eastAsia="es-MX"/>
              </w:rPr>
              <w:t>Tipo</w:t>
            </w:r>
          </w:p>
        </w:tc>
        <w:tc>
          <w:tcPr>
            <w:tcW w:w="992" w:type="dxa"/>
            <w:vMerge/>
            <w:shd w:val="clear" w:color="000000" w:fill="AEAAAA"/>
            <w:vAlign w:val="center"/>
          </w:tcPr>
          <w:p w14:paraId="2BA67BCE"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p>
        </w:tc>
        <w:tc>
          <w:tcPr>
            <w:tcW w:w="993" w:type="dxa"/>
            <w:vMerge/>
            <w:shd w:val="clear" w:color="000000" w:fill="AEAAAA"/>
            <w:vAlign w:val="center"/>
          </w:tcPr>
          <w:p w14:paraId="2CE8528C"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p>
        </w:tc>
        <w:tc>
          <w:tcPr>
            <w:tcW w:w="1275" w:type="dxa"/>
            <w:vMerge/>
            <w:shd w:val="clear" w:color="000000" w:fill="AEAAAA"/>
            <w:vAlign w:val="center"/>
          </w:tcPr>
          <w:p w14:paraId="67B38DFD"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p>
        </w:tc>
        <w:tc>
          <w:tcPr>
            <w:tcW w:w="993" w:type="dxa"/>
            <w:vMerge/>
            <w:shd w:val="clear" w:color="000000" w:fill="AEAAAA"/>
            <w:vAlign w:val="center"/>
          </w:tcPr>
          <w:p w14:paraId="6E5B0789"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p>
        </w:tc>
        <w:tc>
          <w:tcPr>
            <w:tcW w:w="992" w:type="dxa"/>
            <w:vMerge/>
            <w:shd w:val="clear" w:color="000000" w:fill="AEAAAA"/>
            <w:vAlign w:val="center"/>
          </w:tcPr>
          <w:p w14:paraId="353D10CD"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p>
        </w:tc>
        <w:tc>
          <w:tcPr>
            <w:tcW w:w="1134" w:type="dxa"/>
            <w:vMerge/>
            <w:shd w:val="clear" w:color="000000" w:fill="AEAAAA"/>
            <w:vAlign w:val="center"/>
          </w:tcPr>
          <w:p w14:paraId="02BA5009" w14:textId="77777777" w:rsidR="001405B5" w:rsidRPr="001405B5" w:rsidRDefault="001405B5" w:rsidP="001405B5">
            <w:pPr>
              <w:widowControl w:val="0"/>
              <w:autoSpaceDE w:val="0"/>
              <w:autoSpaceDN w:val="0"/>
              <w:jc w:val="center"/>
              <w:rPr>
                <w:rFonts w:ascii="Geomanist" w:eastAsia="Tahoma" w:hAnsi="Geomanist" w:cs="Tahoma"/>
                <w:color w:val="000000"/>
                <w:sz w:val="14"/>
                <w:szCs w:val="16"/>
                <w:lang w:val="es-MX" w:eastAsia="es-MX"/>
              </w:rPr>
            </w:pPr>
          </w:p>
        </w:tc>
      </w:tr>
      <w:tr w:rsidR="001405B5" w:rsidRPr="001405B5" w14:paraId="7D8D88A8" w14:textId="77777777" w:rsidTr="00662867">
        <w:trPr>
          <w:trHeight w:val="406"/>
          <w:jc w:val="center"/>
        </w:trPr>
        <w:tc>
          <w:tcPr>
            <w:tcW w:w="846" w:type="dxa"/>
            <w:shd w:val="clear" w:color="auto" w:fill="auto"/>
            <w:noWrap/>
            <w:vAlign w:val="bottom"/>
            <w:hideMark/>
          </w:tcPr>
          <w:p w14:paraId="6353E05D"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c>
          <w:tcPr>
            <w:tcW w:w="709" w:type="dxa"/>
          </w:tcPr>
          <w:p w14:paraId="23D34CB1"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2" w:type="dxa"/>
            <w:shd w:val="clear" w:color="auto" w:fill="auto"/>
            <w:noWrap/>
            <w:vAlign w:val="bottom"/>
            <w:hideMark/>
          </w:tcPr>
          <w:p w14:paraId="7C31F445"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c>
          <w:tcPr>
            <w:tcW w:w="567" w:type="dxa"/>
            <w:shd w:val="clear" w:color="auto" w:fill="auto"/>
            <w:noWrap/>
            <w:vAlign w:val="bottom"/>
            <w:hideMark/>
          </w:tcPr>
          <w:p w14:paraId="2374F055"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c>
          <w:tcPr>
            <w:tcW w:w="475" w:type="dxa"/>
          </w:tcPr>
          <w:p w14:paraId="5834AAB2" w14:textId="77777777" w:rsidR="001405B5" w:rsidRPr="001405B5" w:rsidRDefault="001405B5" w:rsidP="001405B5">
            <w:pPr>
              <w:widowControl w:val="0"/>
              <w:autoSpaceDE w:val="0"/>
              <w:autoSpaceDN w:val="0"/>
              <w:rPr>
                <w:rFonts w:ascii="Geomanist" w:eastAsia="Tahoma" w:hAnsi="Geomanist" w:cs="Tahoma"/>
                <w:b/>
                <w:color w:val="000000"/>
                <w:sz w:val="14"/>
                <w:szCs w:val="22"/>
                <w:lang w:val="es-MX" w:eastAsia="es-MX"/>
              </w:rPr>
            </w:pPr>
          </w:p>
        </w:tc>
        <w:tc>
          <w:tcPr>
            <w:tcW w:w="517" w:type="dxa"/>
          </w:tcPr>
          <w:p w14:paraId="778542E1"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2" w:type="dxa"/>
            <w:shd w:val="clear" w:color="auto" w:fill="auto"/>
            <w:noWrap/>
            <w:vAlign w:val="bottom"/>
            <w:hideMark/>
          </w:tcPr>
          <w:p w14:paraId="4E63B83C"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c>
          <w:tcPr>
            <w:tcW w:w="993" w:type="dxa"/>
            <w:shd w:val="clear" w:color="auto" w:fill="auto"/>
            <w:noWrap/>
            <w:vAlign w:val="bottom"/>
            <w:hideMark/>
          </w:tcPr>
          <w:p w14:paraId="629FB16F"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c>
          <w:tcPr>
            <w:tcW w:w="1275" w:type="dxa"/>
            <w:shd w:val="clear" w:color="auto" w:fill="auto"/>
            <w:noWrap/>
            <w:vAlign w:val="bottom"/>
            <w:hideMark/>
          </w:tcPr>
          <w:p w14:paraId="2366CEC9"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c>
          <w:tcPr>
            <w:tcW w:w="993" w:type="dxa"/>
            <w:shd w:val="clear" w:color="auto" w:fill="auto"/>
            <w:noWrap/>
            <w:vAlign w:val="bottom"/>
            <w:hideMark/>
          </w:tcPr>
          <w:p w14:paraId="3A17B83B"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c>
          <w:tcPr>
            <w:tcW w:w="992" w:type="dxa"/>
            <w:shd w:val="clear" w:color="auto" w:fill="auto"/>
            <w:noWrap/>
            <w:vAlign w:val="bottom"/>
            <w:hideMark/>
          </w:tcPr>
          <w:p w14:paraId="3B0386A7"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c>
          <w:tcPr>
            <w:tcW w:w="1134" w:type="dxa"/>
            <w:shd w:val="clear" w:color="auto" w:fill="auto"/>
            <w:noWrap/>
            <w:vAlign w:val="bottom"/>
            <w:hideMark/>
          </w:tcPr>
          <w:p w14:paraId="115178A2"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r>
      <w:tr w:rsidR="001405B5" w:rsidRPr="001405B5" w14:paraId="32DF4270" w14:textId="77777777" w:rsidTr="00662867">
        <w:trPr>
          <w:trHeight w:val="406"/>
          <w:jc w:val="center"/>
        </w:trPr>
        <w:tc>
          <w:tcPr>
            <w:tcW w:w="846" w:type="dxa"/>
            <w:shd w:val="clear" w:color="auto" w:fill="auto"/>
            <w:noWrap/>
            <w:vAlign w:val="bottom"/>
          </w:tcPr>
          <w:p w14:paraId="39C0A2DF"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709" w:type="dxa"/>
          </w:tcPr>
          <w:p w14:paraId="2E351902"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2" w:type="dxa"/>
            <w:shd w:val="clear" w:color="auto" w:fill="auto"/>
            <w:noWrap/>
            <w:vAlign w:val="bottom"/>
          </w:tcPr>
          <w:p w14:paraId="460D2CF4"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567" w:type="dxa"/>
            <w:shd w:val="clear" w:color="auto" w:fill="auto"/>
            <w:noWrap/>
            <w:vAlign w:val="bottom"/>
          </w:tcPr>
          <w:p w14:paraId="02827492"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475" w:type="dxa"/>
          </w:tcPr>
          <w:p w14:paraId="61BEB60A" w14:textId="77777777" w:rsidR="001405B5" w:rsidRPr="001405B5" w:rsidRDefault="001405B5" w:rsidP="001405B5">
            <w:pPr>
              <w:widowControl w:val="0"/>
              <w:autoSpaceDE w:val="0"/>
              <w:autoSpaceDN w:val="0"/>
              <w:rPr>
                <w:rFonts w:ascii="Geomanist" w:eastAsia="Tahoma" w:hAnsi="Geomanist" w:cs="Tahoma"/>
                <w:b/>
                <w:color w:val="000000"/>
                <w:sz w:val="14"/>
                <w:szCs w:val="22"/>
                <w:lang w:val="es-MX" w:eastAsia="es-MX"/>
              </w:rPr>
            </w:pPr>
          </w:p>
        </w:tc>
        <w:tc>
          <w:tcPr>
            <w:tcW w:w="517" w:type="dxa"/>
          </w:tcPr>
          <w:p w14:paraId="6C5A95E5"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2" w:type="dxa"/>
            <w:shd w:val="clear" w:color="auto" w:fill="auto"/>
            <w:noWrap/>
            <w:vAlign w:val="bottom"/>
          </w:tcPr>
          <w:p w14:paraId="6A355120"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3" w:type="dxa"/>
            <w:shd w:val="clear" w:color="auto" w:fill="auto"/>
            <w:noWrap/>
            <w:vAlign w:val="bottom"/>
          </w:tcPr>
          <w:p w14:paraId="1A7617DD"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1275" w:type="dxa"/>
            <w:shd w:val="clear" w:color="auto" w:fill="auto"/>
            <w:noWrap/>
            <w:vAlign w:val="bottom"/>
          </w:tcPr>
          <w:p w14:paraId="3F7E2797"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3" w:type="dxa"/>
            <w:shd w:val="clear" w:color="auto" w:fill="auto"/>
            <w:noWrap/>
            <w:vAlign w:val="bottom"/>
          </w:tcPr>
          <w:p w14:paraId="65C1AF6F"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2" w:type="dxa"/>
            <w:shd w:val="clear" w:color="auto" w:fill="auto"/>
            <w:noWrap/>
            <w:vAlign w:val="bottom"/>
          </w:tcPr>
          <w:p w14:paraId="52741E86"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1134" w:type="dxa"/>
            <w:shd w:val="clear" w:color="auto" w:fill="auto"/>
            <w:noWrap/>
            <w:vAlign w:val="bottom"/>
          </w:tcPr>
          <w:p w14:paraId="4BC3D56B"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r>
      <w:tr w:rsidR="001405B5" w:rsidRPr="001405B5" w14:paraId="78C45908" w14:textId="77777777" w:rsidTr="00662867">
        <w:trPr>
          <w:trHeight w:val="406"/>
          <w:jc w:val="center"/>
        </w:trPr>
        <w:tc>
          <w:tcPr>
            <w:tcW w:w="846" w:type="dxa"/>
            <w:shd w:val="clear" w:color="auto" w:fill="auto"/>
            <w:noWrap/>
            <w:vAlign w:val="bottom"/>
          </w:tcPr>
          <w:p w14:paraId="3A0490FD"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709" w:type="dxa"/>
          </w:tcPr>
          <w:p w14:paraId="5C3B0CA1"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2" w:type="dxa"/>
            <w:shd w:val="clear" w:color="auto" w:fill="auto"/>
            <w:noWrap/>
            <w:vAlign w:val="bottom"/>
          </w:tcPr>
          <w:p w14:paraId="60606AB5"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567" w:type="dxa"/>
            <w:shd w:val="clear" w:color="auto" w:fill="auto"/>
            <w:noWrap/>
            <w:vAlign w:val="bottom"/>
          </w:tcPr>
          <w:p w14:paraId="6DEA8302"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475" w:type="dxa"/>
          </w:tcPr>
          <w:p w14:paraId="58B0DB16" w14:textId="77777777" w:rsidR="001405B5" w:rsidRPr="001405B5" w:rsidRDefault="001405B5" w:rsidP="001405B5">
            <w:pPr>
              <w:widowControl w:val="0"/>
              <w:autoSpaceDE w:val="0"/>
              <w:autoSpaceDN w:val="0"/>
              <w:rPr>
                <w:rFonts w:ascii="Geomanist" w:eastAsia="Tahoma" w:hAnsi="Geomanist" w:cs="Tahoma"/>
                <w:b/>
                <w:color w:val="000000"/>
                <w:sz w:val="14"/>
                <w:szCs w:val="22"/>
                <w:lang w:val="es-MX" w:eastAsia="es-MX"/>
              </w:rPr>
            </w:pPr>
          </w:p>
        </w:tc>
        <w:tc>
          <w:tcPr>
            <w:tcW w:w="517" w:type="dxa"/>
          </w:tcPr>
          <w:p w14:paraId="13D1C279"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2" w:type="dxa"/>
            <w:shd w:val="clear" w:color="auto" w:fill="auto"/>
            <w:noWrap/>
            <w:vAlign w:val="bottom"/>
          </w:tcPr>
          <w:p w14:paraId="711E4983"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3" w:type="dxa"/>
            <w:shd w:val="clear" w:color="auto" w:fill="auto"/>
            <w:noWrap/>
            <w:vAlign w:val="bottom"/>
          </w:tcPr>
          <w:p w14:paraId="31F71137"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1275" w:type="dxa"/>
            <w:shd w:val="clear" w:color="auto" w:fill="auto"/>
            <w:noWrap/>
            <w:vAlign w:val="bottom"/>
          </w:tcPr>
          <w:p w14:paraId="6E5C30BC"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3" w:type="dxa"/>
            <w:shd w:val="clear" w:color="auto" w:fill="auto"/>
            <w:noWrap/>
            <w:vAlign w:val="bottom"/>
          </w:tcPr>
          <w:p w14:paraId="61C6A09E"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2" w:type="dxa"/>
            <w:shd w:val="clear" w:color="auto" w:fill="auto"/>
            <w:noWrap/>
            <w:vAlign w:val="bottom"/>
          </w:tcPr>
          <w:p w14:paraId="1C0CC536"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1134" w:type="dxa"/>
            <w:shd w:val="clear" w:color="auto" w:fill="auto"/>
            <w:noWrap/>
            <w:vAlign w:val="bottom"/>
          </w:tcPr>
          <w:p w14:paraId="30F66D1A"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r>
      <w:tr w:rsidR="001405B5" w:rsidRPr="001405B5" w14:paraId="3A68601A" w14:textId="77777777" w:rsidTr="00662867">
        <w:trPr>
          <w:trHeight w:val="406"/>
          <w:jc w:val="center"/>
        </w:trPr>
        <w:tc>
          <w:tcPr>
            <w:tcW w:w="846" w:type="dxa"/>
            <w:shd w:val="clear" w:color="auto" w:fill="auto"/>
            <w:noWrap/>
            <w:vAlign w:val="bottom"/>
          </w:tcPr>
          <w:p w14:paraId="1F9878E7"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709" w:type="dxa"/>
          </w:tcPr>
          <w:p w14:paraId="3762E619"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2" w:type="dxa"/>
            <w:shd w:val="clear" w:color="auto" w:fill="auto"/>
            <w:noWrap/>
            <w:vAlign w:val="bottom"/>
          </w:tcPr>
          <w:p w14:paraId="68221F0D"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567" w:type="dxa"/>
            <w:shd w:val="clear" w:color="auto" w:fill="auto"/>
            <w:noWrap/>
            <w:vAlign w:val="bottom"/>
          </w:tcPr>
          <w:p w14:paraId="000E2AFD"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475" w:type="dxa"/>
          </w:tcPr>
          <w:p w14:paraId="3A93E9A7" w14:textId="77777777" w:rsidR="001405B5" w:rsidRPr="001405B5" w:rsidRDefault="001405B5" w:rsidP="001405B5">
            <w:pPr>
              <w:widowControl w:val="0"/>
              <w:autoSpaceDE w:val="0"/>
              <w:autoSpaceDN w:val="0"/>
              <w:rPr>
                <w:rFonts w:ascii="Geomanist" w:eastAsia="Tahoma" w:hAnsi="Geomanist" w:cs="Tahoma"/>
                <w:b/>
                <w:color w:val="000000"/>
                <w:sz w:val="14"/>
                <w:szCs w:val="22"/>
                <w:lang w:val="es-MX" w:eastAsia="es-MX"/>
              </w:rPr>
            </w:pPr>
          </w:p>
        </w:tc>
        <w:tc>
          <w:tcPr>
            <w:tcW w:w="517" w:type="dxa"/>
          </w:tcPr>
          <w:p w14:paraId="577778EB"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2" w:type="dxa"/>
            <w:shd w:val="clear" w:color="auto" w:fill="auto"/>
            <w:noWrap/>
            <w:vAlign w:val="bottom"/>
          </w:tcPr>
          <w:p w14:paraId="1D66C144"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3" w:type="dxa"/>
            <w:shd w:val="clear" w:color="auto" w:fill="auto"/>
            <w:noWrap/>
            <w:vAlign w:val="bottom"/>
          </w:tcPr>
          <w:p w14:paraId="0A1104C7"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1275" w:type="dxa"/>
            <w:shd w:val="clear" w:color="auto" w:fill="auto"/>
            <w:noWrap/>
            <w:vAlign w:val="bottom"/>
          </w:tcPr>
          <w:p w14:paraId="49F10D2D"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3" w:type="dxa"/>
            <w:shd w:val="clear" w:color="auto" w:fill="auto"/>
            <w:noWrap/>
            <w:vAlign w:val="bottom"/>
          </w:tcPr>
          <w:p w14:paraId="3F934ABE"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2" w:type="dxa"/>
            <w:shd w:val="clear" w:color="auto" w:fill="auto"/>
            <w:noWrap/>
            <w:vAlign w:val="bottom"/>
          </w:tcPr>
          <w:p w14:paraId="10A73B3C"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1134" w:type="dxa"/>
            <w:shd w:val="clear" w:color="auto" w:fill="auto"/>
            <w:noWrap/>
            <w:vAlign w:val="bottom"/>
          </w:tcPr>
          <w:p w14:paraId="7A9828F6"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r>
      <w:tr w:rsidR="001405B5" w:rsidRPr="001405B5" w14:paraId="3A215631" w14:textId="77777777" w:rsidTr="00662867">
        <w:trPr>
          <w:trHeight w:val="345"/>
          <w:jc w:val="center"/>
        </w:trPr>
        <w:tc>
          <w:tcPr>
            <w:tcW w:w="846" w:type="dxa"/>
            <w:shd w:val="clear" w:color="auto" w:fill="auto"/>
            <w:noWrap/>
            <w:vAlign w:val="bottom"/>
            <w:hideMark/>
          </w:tcPr>
          <w:p w14:paraId="513B8D4D"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c>
          <w:tcPr>
            <w:tcW w:w="709" w:type="dxa"/>
          </w:tcPr>
          <w:p w14:paraId="74A8A43A"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2" w:type="dxa"/>
            <w:shd w:val="clear" w:color="auto" w:fill="auto"/>
            <w:noWrap/>
            <w:vAlign w:val="bottom"/>
            <w:hideMark/>
          </w:tcPr>
          <w:p w14:paraId="04B13C6F"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c>
          <w:tcPr>
            <w:tcW w:w="567" w:type="dxa"/>
            <w:shd w:val="clear" w:color="auto" w:fill="auto"/>
            <w:noWrap/>
            <w:vAlign w:val="bottom"/>
            <w:hideMark/>
          </w:tcPr>
          <w:p w14:paraId="1E682F70"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c>
          <w:tcPr>
            <w:tcW w:w="475" w:type="dxa"/>
          </w:tcPr>
          <w:p w14:paraId="1DF0AF9C"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517" w:type="dxa"/>
          </w:tcPr>
          <w:p w14:paraId="358DB7EF"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p>
        </w:tc>
        <w:tc>
          <w:tcPr>
            <w:tcW w:w="992" w:type="dxa"/>
            <w:shd w:val="clear" w:color="auto" w:fill="auto"/>
            <w:noWrap/>
            <w:vAlign w:val="bottom"/>
            <w:hideMark/>
          </w:tcPr>
          <w:p w14:paraId="18D61183"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c>
          <w:tcPr>
            <w:tcW w:w="993" w:type="dxa"/>
            <w:shd w:val="clear" w:color="auto" w:fill="auto"/>
            <w:noWrap/>
            <w:vAlign w:val="bottom"/>
            <w:hideMark/>
          </w:tcPr>
          <w:p w14:paraId="676A7F37"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c>
          <w:tcPr>
            <w:tcW w:w="1275" w:type="dxa"/>
            <w:shd w:val="clear" w:color="auto" w:fill="auto"/>
            <w:noWrap/>
            <w:vAlign w:val="bottom"/>
            <w:hideMark/>
          </w:tcPr>
          <w:p w14:paraId="7B9F5CC2"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c>
          <w:tcPr>
            <w:tcW w:w="993" w:type="dxa"/>
            <w:shd w:val="clear" w:color="auto" w:fill="auto"/>
            <w:noWrap/>
            <w:vAlign w:val="bottom"/>
            <w:hideMark/>
          </w:tcPr>
          <w:p w14:paraId="2BB68161"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c>
          <w:tcPr>
            <w:tcW w:w="992" w:type="dxa"/>
            <w:shd w:val="clear" w:color="auto" w:fill="auto"/>
            <w:noWrap/>
            <w:vAlign w:val="bottom"/>
            <w:hideMark/>
          </w:tcPr>
          <w:p w14:paraId="138E264E"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c>
          <w:tcPr>
            <w:tcW w:w="1134" w:type="dxa"/>
            <w:shd w:val="clear" w:color="auto" w:fill="auto"/>
            <w:noWrap/>
            <w:vAlign w:val="bottom"/>
            <w:hideMark/>
          </w:tcPr>
          <w:p w14:paraId="4F603D6D" w14:textId="77777777" w:rsidR="001405B5" w:rsidRPr="001405B5" w:rsidRDefault="001405B5" w:rsidP="001405B5">
            <w:pPr>
              <w:widowControl w:val="0"/>
              <w:autoSpaceDE w:val="0"/>
              <w:autoSpaceDN w:val="0"/>
              <w:rPr>
                <w:rFonts w:ascii="Geomanist" w:eastAsia="Tahoma" w:hAnsi="Geomanist" w:cs="Tahoma"/>
                <w:color w:val="000000"/>
                <w:sz w:val="14"/>
                <w:szCs w:val="22"/>
                <w:lang w:val="es-MX" w:eastAsia="es-MX"/>
              </w:rPr>
            </w:pPr>
            <w:r w:rsidRPr="001405B5">
              <w:rPr>
                <w:rFonts w:ascii="Calibri" w:eastAsia="Tahoma" w:hAnsi="Calibri" w:cs="Calibri"/>
                <w:color w:val="000000"/>
                <w:sz w:val="14"/>
                <w:szCs w:val="22"/>
                <w:lang w:val="es-MX" w:eastAsia="es-MX"/>
              </w:rPr>
              <w:t> </w:t>
            </w:r>
          </w:p>
        </w:tc>
      </w:tr>
    </w:tbl>
    <w:p w14:paraId="2BF4563E" w14:textId="77777777" w:rsidR="001405B5" w:rsidRPr="001405B5" w:rsidRDefault="001405B5" w:rsidP="001405B5">
      <w:pPr>
        <w:widowControl w:val="0"/>
        <w:autoSpaceDE w:val="0"/>
        <w:autoSpaceDN w:val="0"/>
        <w:jc w:val="both"/>
        <w:rPr>
          <w:rFonts w:ascii="Geomanist" w:eastAsia="Tahoma" w:hAnsi="Geomanist" w:cs="Tahoma"/>
          <w:sz w:val="14"/>
          <w:szCs w:val="22"/>
          <w:lang w:val="es-MX"/>
        </w:rPr>
      </w:pPr>
    </w:p>
    <w:p w14:paraId="579D4417" w14:textId="77777777" w:rsidR="001405B5" w:rsidRPr="001405B5" w:rsidRDefault="001405B5" w:rsidP="001405B5">
      <w:pPr>
        <w:widowControl w:val="0"/>
        <w:autoSpaceDE w:val="0"/>
        <w:autoSpaceDN w:val="0"/>
        <w:jc w:val="both"/>
        <w:rPr>
          <w:rFonts w:ascii="Geomanist" w:eastAsia="Tahoma" w:hAnsi="Geomanist" w:cs="Tahoma"/>
          <w:sz w:val="14"/>
          <w:szCs w:val="22"/>
          <w:lang w:val="es-MX"/>
        </w:rPr>
      </w:pPr>
    </w:p>
    <w:p w14:paraId="474A0FB4" w14:textId="77777777" w:rsidR="001405B5" w:rsidRPr="001405B5" w:rsidRDefault="001405B5" w:rsidP="001405B5">
      <w:pPr>
        <w:widowControl w:val="0"/>
        <w:autoSpaceDE w:val="0"/>
        <w:autoSpaceDN w:val="0"/>
        <w:jc w:val="both"/>
        <w:rPr>
          <w:rFonts w:ascii="Geomanist" w:eastAsia="Tahoma" w:hAnsi="Geomanist" w:cs="Tahoma"/>
          <w:sz w:val="14"/>
          <w:szCs w:val="22"/>
          <w:lang w:val="es-MX"/>
        </w:rPr>
      </w:pPr>
    </w:p>
    <w:p w14:paraId="7F495510" w14:textId="77777777" w:rsidR="001405B5" w:rsidRPr="001405B5" w:rsidRDefault="001405B5" w:rsidP="001405B5">
      <w:pPr>
        <w:widowControl w:val="0"/>
        <w:autoSpaceDE w:val="0"/>
        <w:autoSpaceDN w:val="0"/>
        <w:jc w:val="center"/>
        <w:rPr>
          <w:rFonts w:ascii="Geomanist" w:eastAsia="Tahoma" w:hAnsi="Geomanist" w:cs="Tahoma"/>
          <w:sz w:val="14"/>
          <w:szCs w:val="22"/>
          <w:lang w:val="es-MX"/>
        </w:rPr>
      </w:pPr>
      <w:r w:rsidRPr="001405B5">
        <w:rPr>
          <w:rFonts w:ascii="Geomanist" w:eastAsia="Tahoma" w:hAnsi="Geomanist" w:cs="Tahoma"/>
          <w:sz w:val="14"/>
          <w:szCs w:val="22"/>
          <w:lang w:val="es-MX"/>
        </w:rPr>
        <w:t>____________________________________________________________</w:t>
      </w:r>
    </w:p>
    <w:p w14:paraId="3B513D80" w14:textId="77777777" w:rsidR="001405B5" w:rsidRPr="001405B5" w:rsidRDefault="001405B5" w:rsidP="001405B5">
      <w:pPr>
        <w:widowControl w:val="0"/>
        <w:autoSpaceDE w:val="0"/>
        <w:autoSpaceDN w:val="0"/>
        <w:jc w:val="center"/>
        <w:rPr>
          <w:rFonts w:ascii="Geomanist" w:eastAsia="Tahoma" w:hAnsi="Geomanist" w:cs="Tahoma"/>
          <w:sz w:val="14"/>
          <w:szCs w:val="22"/>
          <w:lang w:val="es-MX"/>
        </w:rPr>
      </w:pPr>
      <w:r w:rsidRPr="001405B5">
        <w:rPr>
          <w:rFonts w:ascii="Geomanist" w:eastAsia="Tahoma" w:hAnsi="Geomanist" w:cs="Tahoma"/>
          <w:sz w:val="14"/>
          <w:szCs w:val="22"/>
          <w:lang w:val="es-MX"/>
        </w:rPr>
        <w:t>Nombre y Firma del Representante Legal del Proveedor (14)</w:t>
      </w:r>
    </w:p>
    <w:p w14:paraId="36B1268D" w14:textId="77777777" w:rsidR="001405B5" w:rsidRPr="001405B5" w:rsidRDefault="001405B5" w:rsidP="001405B5">
      <w:pPr>
        <w:widowControl w:val="0"/>
        <w:autoSpaceDE w:val="0"/>
        <w:autoSpaceDN w:val="0"/>
        <w:spacing w:after="160" w:line="259" w:lineRule="auto"/>
        <w:rPr>
          <w:rFonts w:ascii="Geomanist" w:eastAsia="Tahoma" w:hAnsi="Geomanist" w:cs="Tahoma"/>
          <w:sz w:val="14"/>
          <w:szCs w:val="22"/>
          <w:lang w:val="es-MX"/>
        </w:rPr>
      </w:pPr>
      <w:r w:rsidRPr="001405B5">
        <w:rPr>
          <w:rFonts w:ascii="Geomanist" w:eastAsia="Tahoma" w:hAnsi="Geomanist" w:cs="Tahoma"/>
          <w:sz w:val="14"/>
          <w:szCs w:val="22"/>
          <w:lang w:val="es-MX"/>
        </w:rPr>
        <w:br w:type="page"/>
      </w:r>
    </w:p>
    <w:p w14:paraId="4520BAE6" w14:textId="77777777" w:rsidR="001405B5" w:rsidRPr="001405B5" w:rsidRDefault="001405B5" w:rsidP="001405B5">
      <w:pPr>
        <w:widowControl w:val="0"/>
        <w:autoSpaceDE w:val="0"/>
        <w:autoSpaceDN w:val="0"/>
        <w:jc w:val="center"/>
        <w:rPr>
          <w:rFonts w:ascii="Geomanist" w:eastAsia="Tahoma" w:hAnsi="Geomanist" w:cs="Arial"/>
          <w:b/>
          <w:sz w:val="22"/>
          <w:szCs w:val="22"/>
          <w:lang w:val="es-MX"/>
        </w:rPr>
      </w:pPr>
      <w:r w:rsidRPr="001405B5">
        <w:rPr>
          <w:rFonts w:ascii="Geomanist" w:eastAsia="Tahoma" w:hAnsi="Geomanist" w:cs="Arial"/>
          <w:b/>
          <w:sz w:val="22"/>
          <w:szCs w:val="22"/>
          <w:lang w:val="es-MX"/>
        </w:rPr>
        <w:lastRenderedPageBreak/>
        <w:t>INSTRUCCIONES PARA LLENAR LA</w:t>
      </w:r>
    </w:p>
    <w:p w14:paraId="13AEF4EE" w14:textId="77777777" w:rsidR="001405B5" w:rsidRPr="001405B5" w:rsidRDefault="001405B5" w:rsidP="001405B5">
      <w:pPr>
        <w:widowControl w:val="0"/>
        <w:autoSpaceDE w:val="0"/>
        <w:autoSpaceDN w:val="0"/>
        <w:jc w:val="center"/>
        <w:rPr>
          <w:rFonts w:ascii="Geomanist" w:eastAsia="Tahoma" w:hAnsi="Geomanist" w:cs="Arial"/>
          <w:b/>
          <w:sz w:val="22"/>
          <w:szCs w:val="22"/>
          <w:lang w:val="es-MX"/>
        </w:rPr>
      </w:pPr>
      <w:r w:rsidRPr="001405B5">
        <w:rPr>
          <w:rFonts w:ascii="Geomanist" w:eastAsia="Tahoma" w:hAnsi="Geomanist" w:cs="Arial"/>
          <w:b/>
          <w:sz w:val="22"/>
          <w:szCs w:val="22"/>
          <w:lang w:val="es-MX"/>
        </w:rPr>
        <w:t>CÉDULA DE PROPUESTA TÉCNICA (ANEXO 01)</w:t>
      </w:r>
    </w:p>
    <w:p w14:paraId="39F70D1A" w14:textId="77777777" w:rsidR="001405B5" w:rsidRPr="001405B5" w:rsidRDefault="001405B5" w:rsidP="001405B5">
      <w:pPr>
        <w:widowControl w:val="0"/>
        <w:autoSpaceDE w:val="0"/>
        <w:autoSpaceDN w:val="0"/>
        <w:jc w:val="both"/>
        <w:rPr>
          <w:rFonts w:ascii="Geomanist" w:eastAsia="Tahoma" w:hAnsi="Geomanist" w:cs="Arial"/>
          <w:b/>
          <w:bCs/>
          <w:sz w:val="14"/>
          <w:szCs w:val="14"/>
          <w:lang w:val="es-MX"/>
        </w:rPr>
      </w:pPr>
    </w:p>
    <w:p w14:paraId="55BE7297" w14:textId="77777777" w:rsidR="001405B5" w:rsidRPr="001405B5" w:rsidRDefault="001405B5" w:rsidP="001405B5">
      <w:pPr>
        <w:widowControl w:val="0"/>
        <w:autoSpaceDE w:val="0"/>
        <w:autoSpaceDN w:val="0"/>
        <w:jc w:val="both"/>
        <w:rPr>
          <w:rFonts w:ascii="Geomanist" w:eastAsia="Tahoma" w:hAnsi="Geomanist" w:cs="Tahoma"/>
          <w:sz w:val="14"/>
          <w:szCs w:val="22"/>
          <w:lang w:val="es-MX"/>
        </w:rPr>
      </w:pPr>
    </w:p>
    <w:tbl>
      <w:tblPr>
        <w:tblW w:w="11325" w:type="dxa"/>
        <w:jc w:val="center"/>
        <w:tblCellMar>
          <w:left w:w="0" w:type="dxa"/>
          <w:right w:w="0" w:type="dxa"/>
        </w:tblCellMar>
        <w:tblLook w:val="04A0" w:firstRow="1" w:lastRow="0" w:firstColumn="1" w:lastColumn="0" w:noHBand="0" w:noVBand="1"/>
      </w:tblPr>
      <w:tblGrid>
        <w:gridCol w:w="1174"/>
        <w:gridCol w:w="10151"/>
      </w:tblGrid>
      <w:tr w:rsidR="001405B5" w:rsidRPr="001405B5" w14:paraId="6661CD9D" w14:textId="77777777" w:rsidTr="00662867">
        <w:trPr>
          <w:trHeight w:val="342"/>
          <w:tblHeader/>
          <w:jc w:val="center"/>
        </w:trPr>
        <w:tc>
          <w:tcPr>
            <w:tcW w:w="1174" w:type="dxa"/>
            <w:shd w:val="clear" w:color="auto" w:fill="BFBFBF"/>
            <w:tcMar>
              <w:top w:w="0" w:type="dxa"/>
              <w:left w:w="108" w:type="dxa"/>
              <w:bottom w:w="0" w:type="dxa"/>
              <w:right w:w="108" w:type="dxa"/>
            </w:tcMar>
            <w:vAlign w:val="center"/>
            <w:hideMark/>
          </w:tcPr>
          <w:p w14:paraId="063EE406" w14:textId="77777777" w:rsidR="001405B5" w:rsidRPr="001405B5" w:rsidRDefault="001405B5" w:rsidP="001405B5">
            <w:pPr>
              <w:widowControl w:val="0"/>
              <w:autoSpaceDE w:val="0"/>
              <w:autoSpaceDN w:val="0"/>
              <w:spacing w:line="276" w:lineRule="auto"/>
              <w:ind w:right="191"/>
              <w:jc w:val="center"/>
              <w:rPr>
                <w:rFonts w:ascii="Geomanist" w:eastAsia="Calibri" w:hAnsi="Geomanist" w:cs="Arial"/>
                <w:b/>
                <w:bCs/>
                <w:sz w:val="18"/>
                <w:szCs w:val="18"/>
                <w:lang w:val="es-MX" w:eastAsia="es-MX"/>
              </w:rPr>
            </w:pPr>
            <w:r w:rsidRPr="001405B5">
              <w:rPr>
                <w:rFonts w:ascii="Geomanist" w:eastAsia="Calibri" w:hAnsi="Geomanist" w:cs="Arial"/>
                <w:b/>
                <w:bCs/>
                <w:sz w:val="18"/>
                <w:szCs w:val="18"/>
                <w:lang w:val="es-MX" w:eastAsia="es-MX"/>
              </w:rPr>
              <w:t>Número</w:t>
            </w:r>
          </w:p>
        </w:tc>
        <w:tc>
          <w:tcPr>
            <w:tcW w:w="10151" w:type="dxa"/>
            <w:shd w:val="clear" w:color="auto" w:fill="BFBFBF"/>
            <w:tcMar>
              <w:top w:w="0" w:type="dxa"/>
              <w:left w:w="108" w:type="dxa"/>
              <w:bottom w:w="0" w:type="dxa"/>
              <w:right w:w="108" w:type="dxa"/>
            </w:tcMar>
            <w:vAlign w:val="center"/>
            <w:hideMark/>
          </w:tcPr>
          <w:p w14:paraId="35BE7380" w14:textId="77777777" w:rsidR="001405B5" w:rsidRPr="001405B5" w:rsidRDefault="001405B5" w:rsidP="001405B5">
            <w:pPr>
              <w:widowControl w:val="0"/>
              <w:autoSpaceDE w:val="0"/>
              <w:autoSpaceDN w:val="0"/>
              <w:spacing w:line="276" w:lineRule="auto"/>
              <w:ind w:right="191"/>
              <w:jc w:val="center"/>
              <w:rPr>
                <w:rFonts w:ascii="Geomanist" w:eastAsia="Calibri" w:hAnsi="Geomanist" w:cs="Arial"/>
                <w:b/>
                <w:bCs/>
                <w:sz w:val="18"/>
                <w:szCs w:val="18"/>
                <w:lang w:val="es-MX" w:eastAsia="es-MX"/>
              </w:rPr>
            </w:pPr>
            <w:r w:rsidRPr="001405B5">
              <w:rPr>
                <w:rFonts w:ascii="Geomanist" w:eastAsia="Calibri" w:hAnsi="Geomanist" w:cs="Arial"/>
                <w:b/>
                <w:bCs/>
                <w:sz w:val="18"/>
                <w:szCs w:val="18"/>
                <w:lang w:val="es-MX" w:eastAsia="es-MX"/>
              </w:rPr>
              <w:t>Descripción</w:t>
            </w:r>
          </w:p>
        </w:tc>
      </w:tr>
      <w:tr w:rsidR="001405B5" w:rsidRPr="001405B5" w14:paraId="6CEC0BA2" w14:textId="77777777" w:rsidTr="00662867">
        <w:trPr>
          <w:trHeight w:val="342"/>
          <w:jc w:val="center"/>
        </w:trPr>
        <w:tc>
          <w:tcPr>
            <w:tcW w:w="1174" w:type="dxa"/>
            <w:tcMar>
              <w:top w:w="0" w:type="dxa"/>
              <w:left w:w="108" w:type="dxa"/>
              <w:bottom w:w="0" w:type="dxa"/>
              <w:right w:w="108" w:type="dxa"/>
            </w:tcMar>
            <w:hideMark/>
          </w:tcPr>
          <w:p w14:paraId="5119F140" w14:textId="77777777" w:rsidR="001405B5" w:rsidRPr="001405B5" w:rsidRDefault="001405B5" w:rsidP="001405B5">
            <w:pPr>
              <w:widowControl w:val="0"/>
              <w:autoSpaceDE w:val="0"/>
              <w:autoSpaceDN w:val="0"/>
              <w:spacing w:line="276" w:lineRule="auto"/>
              <w:ind w:right="191"/>
              <w:jc w:val="center"/>
              <w:rPr>
                <w:rFonts w:ascii="Geomanist" w:eastAsia="Calibri" w:hAnsi="Geomanist" w:cs="Arial"/>
                <w:b/>
                <w:bCs/>
                <w:sz w:val="18"/>
                <w:szCs w:val="18"/>
                <w:lang w:val="es-MX" w:eastAsia="es-MX"/>
              </w:rPr>
            </w:pPr>
            <w:r w:rsidRPr="001405B5">
              <w:rPr>
                <w:rFonts w:ascii="Geomanist" w:eastAsia="Calibri" w:hAnsi="Geomanist" w:cs="Arial"/>
                <w:b/>
                <w:bCs/>
                <w:sz w:val="18"/>
                <w:szCs w:val="18"/>
                <w:lang w:val="es-MX" w:eastAsia="es-MX"/>
              </w:rPr>
              <w:t>1</w:t>
            </w:r>
          </w:p>
        </w:tc>
        <w:tc>
          <w:tcPr>
            <w:tcW w:w="10151" w:type="dxa"/>
            <w:tcMar>
              <w:top w:w="0" w:type="dxa"/>
              <w:left w:w="108" w:type="dxa"/>
              <w:bottom w:w="0" w:type="dxa"/>
              <w:right w:w="108" w:type="dxa"/>
            </w:tcMar>
            <w:hideMark/>
          </w:tcPr>
          <w:p w14:paraId="6B490FB2" w14:textId="77777777" w:rsidR="001405B5" w:rsidRPr="001405B5" w:rsidRDefault="001405B5" w:rsidP="001405B5">
            <w:pPr>
              <w:widowControl w:val="0"/>
              <w:autoSpaceDE w:val="0"/>
              <w:autoSpaceDN w:val="0"/>
              <w:spacing w:line="276" w:lineRule="auto"/>
              <w:ind w:right="191"/>
              <w:jc w:val="both"/>
              <w:rPr>
                <w:rFonts w:ascii="Geomanist" w:eastAsia="Calibri" w:hAnsi="Geomanist" w:cs="Arial"/>
                <w:sz w:val="18"/>
                <w:szCs w:val="18"/>
                <w:lang w:val="es-MX" w:eastAsia="es-MX"/>
              </w:rPr>
            </w:pPr>
            <w:r w:rsidRPr="001405B5">
              <w:rPr>
                <w:rFonts w:ascii="Geomanist" w:eastAsia="Calibri" w:hAnsi="Geomanist" w:cs="Arial"/>
                <w:sz w:val="18"/>
                <w:szCs w:val="18"/>
                <w:lang w:val="es-MX" w:eastAsia="es-MX"/>
              </w:rPr>
              <w:t xml:space="preserve">Indicar el nombre de </w:t>
            </w:r>
            <w:r w:rsidRPr="001405B5">
              <w:rPr>
                <w:rFonts w:ascii="Geomanist" w:eastAsia="Montserrat" w:hAnsi="Geomanist" w:cs="Montserrat"/>
                <w:b/>
                <w:i/>
                <w:sz w:val="18"/>
                <w:szCs w:val="18"/>
                <w:lang w:val="es-MX"/>
              </w:rPr>
              <w:t xml:space="preserve">“El PROVEEDOR” </w:t>
            </w:r>
            <w:r w:rsidRPr="001405B5">
              <w:rPr>
                <w:rFonts w:ascii="Geomanist" w:eastAsia="Calibri" w:hAnsi="Geomanist" w:cs="Arial"/>
                <w:sz w:val="18"/>
                <w:szCs w:val="18"/>
                <w:lang w:val="es-MX" w:eastAsia="es-MX"/>
              </w:rPr>
              <w:t>la dirección, teléfono, Registro Federal de contribuyentes (RFC), correo electrónico (email)</w:t>
            </w:r>
          </w:p>
        </w:tc>
      </w:tr>
      <w:tr w:rsidR="001405B5" w:rsidRPr="001405B5" w14:paraId="0F75FDF4" w14:textId="77777777" w:rsidTr="00662867">
        <w:trPr>
          <w:trHeight w:val="342"/>
          <w:jc w:val="center"/>
        </w:trPr>
        <w:tc>
          <w:tcPr>
            <w:tcW w:w="1174" w:type="dxa"/>
            <w:tcMar>
              <w:top w:w="0" w:type="dxa"/>
              <w:left w:w="108" w:type="dxa"/>
              <w:bottom w:w="0" w:type="dxa"/>
              <w:right w:w="108" w:type="dxa"/>
            </w:tcMar>
            <w:hideMark/>
          </w:tcPr>
          <w:p w14:paraId="36873C50" w14:textId="77777777" w:rsidR="001405B5" w:rsidRPr="001405B5" w:rsidRDefault="001405B5" w:rsidP="001405B5">
            <w:pPr>
              <w:widowControl w:val="0"/>
              <w:autoSpaceDE w:val="0"/>
              <w:autoSpaceDN w:val="0"/>
              <w:spacing w:line="276" w:lineRule="auto"/>
              <w:ind w:right="191"/>
              <w:jc w:val="center"/>
              <w:rPr>
                <w:rFonts w:ascii="Geomanist" w:eastAsia="Calibri" w:hAnsi="Geomanist" w:cs="Arial"/>
                <w:b/>
                <w:bCs/>
                <w:sz w:val="18"/>
                <w:szCs w:val="18"/>
                <w:lang w:val="es-MX" w:eastAsia="es-MX"/>
              </w:rPr>
            </w:pPr>
            <w:r w:rsidRPr="001405B5">
              <w:rPr>
                <w:rFonts w:ascii="Geomanist" w:eastAsia="Calibri" w:hAnsi="Geomanist" w:cs="Arial"/>
                <w:b/>
                <w:bCs/>
                <w:sz w:val="18"/>
                <w:szCs w:val="18"/>
                <w:lang w:val="es-MX" w:eastAsia="es-MX"/>
              </w:rPr>
              <w:t>2</w:t>
            </w:r>
          </w:p>
        </w:tc>
        <w:tc>
          <w:tcPr>
            <w:tcW w:w="10151" w:type="dxa"/>
            <w:tcMar>
              <w:top w:w="0" w:type="dxa"/>
              <w:left w:w="108" w:type="dxa"/>
              <w:bottom w:w="0" w:type="dxa"/>
              <w:right w:w="108" w:type="dxa"/>
            </w:tcMar>
            <w:hideMark/>
          </w:tcPr>
          <w:p w14:paraId="7D21A9A4" w14:textId="77777777" w:rsidR="001405B5" w:rsidRPr="001405B5" w:rsidRDefault="001405B5" w:rsidP="001405B5">
            <w:pPr>
              <w:widowControl w:val="0"/>
              <w:autoSpaceDE w:val="0"/>
              <w:autoSpaceDN w:val="0"/>
              <w:spacing w:line="276" w:lineRule="auto"/>
              <w:ind w:right="191"/>
              <w:jc w:val="both"/>
              <w:rPr>
                <w:rFonts w:ascii="Geomanist" w:eastAsia="Calibri" w:hAnsi="Geomanist" w:cs="Arial"/>
                <w:sz w:val="18"/>
                <w:szCs w:val="18"/>
                <w:lang w:val="es-MX" w:eastAsia="es-MX"/>
              </w:rPr>
            </w:pPr>
            <w:r w:rsidRPr="001405B5">
              <w:rPr>
                <w:rFonts w:ascii="Geomanist" w:eastAsia="Calibri" w:hAnsi="Geomanist" w:cs="Arial"/>
                <w:sz w:val="18"/>
                <w:szCs w:val="18"/>
                <w:lang w:val="es-MX" w:eastAsia="es-MX"/>
              </w:rPr>
              <w:t xml:space="preserve">Indicar el número de hoja y total de hojas del </w:t>
            </w:r>
            <w:r w:rsidRPr="001405B5">
              <w:rPr>
                <w:rFonts w:ascii="Geomanist" w:eastAsia="Montserrat" w:hAnsi="Geomanist" w:cs="Montserrat"/>
                <w:i/>
                <w:spacing w:val="8"/>
                <w:sz w:val="18"/>
                <w:szCs w:val="18"/>
                <w:lang w:val="es-MX"/>
              </w:rPr>
              <w:t>“</w:t>
            </w:r>
            <w:r w:rsidRPr="001405B5">
              <w:rPr>
                <w:rFonts w:ascii="Geomanist" w:eastAsia="Montserrat" w:hAnsi="Geomanist" w:cs="Montserrat"/>
                <w:i/>
                <w:sz w:val="18"/>
                <w:szCs w:val="18"/>
                <w:lang w:val="es-MX"/>
              </w:rPr>
              <w:t>F</w:t>
            </w:r>
            <w:r w:rsidRPr="001405B5">
              <w:rPr>
                <w:rFonts w:ascii="Geomanist" w:eastAsia="Montserrat" w:hAnsi="Geomanist" w:cs="Montserrat"/>
                <w:i/>
                <w:spacing w:val="2"/>
                <w:sz w:val="18"/>
                <w:szCs w:val="18"/>
                <w:lang w:val="es-MX"/>
              </w:rPr>
              <w:t>O</w:t>
            </w:r>
            <w:r w:rsidRPr="001405B5">
              <w:rPr>
                <w:rFonts w:ascii="Geomanist" w:eastAsia="Montserrat" w:hAnsi="Geomanist" w:cs="Montserrat"/>
                <w:i/>
                <w:spacing w:val="-1"/>
                <w:sz w:val="18"/>
                <w:szCs w:val="18"/>
                <w:lang w:val="es-MX"/>
              </w:rPr>
              <w:t>R</w:t>
            </w:r>
            <w:r w:rsidRPr="001405B5">
              <w:rPr>
                <w:rFonts w:ascii="Geomanist" w:eastAsia="Montserrat" w:hAnsi="Geomanist" w:cs="Montserrat"/>
                <w:i/>
                <w:sz w:val="18"/>
                <w:szCs w:val="18"/>
                <w:lang w:val="es-MX"/>
              </w:rPr>
              <w:t>MA</w:t>
            </w:r>
            <w:r w:rsidRPr="001405B5">
              <w:rPr>
                <w:rFonts w:ascii="Geomanist" w:eastAsia="Montserrat" w:hAnsi="Geomanist" w:cs="Montserrat"/>
                <w:i/>
                <w:spacing w:val="3"/>
                <w:sz w:val="18"/>
                <w:szCs w:val="18"/>
                <w:lang w:val="es-MX"/>
              </w:rPr>
              <w:t>T</w:t>
            </w:r>
            <w:r w:rsidRPr="001405B5">
              <w:rPr>
                <w:rFonts w:ascii="Geomanist" w:eastAsia="Montserrat" w:hAnsi="Geomanist" w:cs="Montserrat"/>
                <w:i/>
                <w:sz w:val="18"/>
                <w:szCs w:val="18"/>
                <w:lang w:val="es-MX"/>
              </w:rPr>
              <w:t>O</w:t>
            </w:r>
            <w:r w:rsidRPr="001405B5">
              <w:rPr>
                <w:rFonts w:ascii="Geomanist" w:eastAsia="Montserrat" w:hAnsi="Geomanist" w:cs="Montserrat"/>
                <w:i/>
                <w:spacing w:val="4"/>
                <w:sz w:val="18"/>
                <w:szCs w:val="18"/>
                <w:lang w:val="es-MX"/>
              </w:rPr>
              <w:t xml:space="preserve"> </w:t>
            </w:r>
            <w:r w:rsidRPr="001405B5">
              <w:rPr>
                <w:rFonts w:ascii="Geomanist" w:eastAsia="Montserrat" w:hAnsi="Geomanist" w:cs="Montserrat"/>
                <w:i/>
                <w:spacing w:val="-1"/>
                <w:sz w:val="18"/>
                <w:szCs w:val="18"/>
                <w:lang w:val="es-MX"/>
              </w:rPr>
              <w:t>D</w:t>
            </w:r>
            <w:r w:rsidRPr="001405B5">
              <w:rPr>
                <w:rFonts w:ascii="Geomanist" w:eastAsia="Montserrat" w:hAnsi="Geomanist" w:cs="Montserrat"/>
                <w:i/>
                <w:sz w:val="18"/>
                <w:szCs w:val="18"/>
                <w:lang w:val="es-MX"/>
              </w:rPr>
              <w:t>E</w:t>
            </w:r>
            <w:r w:rsidRPr="001405B5">
              <w:rPr>
                <w:rFonts w:ascii="Geomanist" w:eastAsia="Montserrat" w:hAnsi="Geomanist" w:cs="Montserrat"/>
                <w:i/>
                <w:spacing w:val="10"/>
                <w:sz w:val="18"/>
                <w:szCs w:val="18"/>
                <w:lang w:val="es-MX"/>
              </w:rPr>
              <w:t xml:space="preserve"> INFORMACIÓN</w:t>
            </w:r>
            <w:r w:rsidRPr="001405B5">
              <w:rPr>
                <w:rFonts w:ascii="Geomanist" w:eastAsia="Montserrat" w:hAnsi="Geomanist" w:cs="Montserrat"/>
                <w:i/>
                <w:sz w:val="18"/>
                <w:szCs w:val="18"/>
                <w:lang w:val="es-MX"/>
              </w:rPr>
              <w:t xml:space="preserve"> </w:t>
            </w:r>
            <w:r w:rsidRPr="001405B5">
              <w:rPr>
                <w:rFonts w:ascii="Geomanist" w:eastAsia="Montserrat" w:hAnsi="Geomanist" w:cs="Montserrat"/>
                <w:i/>
                <w:spacing w:val="1"/>
                <w:sz w:val="18"/>
                <w:szCs w:val="18"/>
                <w:lang w:val="es-MX"/>
              </w:rPr>
              <w:t>T</w:t>
            </w:r>
            <w:r w:rsidRPr="001405B5">
              <w:rPr>
                <w:rFonts w:ascii="Geomanist" w:eastAsia="Montserrat" w:hAnsi="Geomanist" w:cs="Montserrat"/>
                <w:i/>
                <w:sz w:val="18"/>
                <w:szCs w:val="18"/>
                <w:lang w:val="es-MX"/>
              </w:rPr>
              <w:t>ÉCN</w:t>
            </w:r>
            <w:r w:rsidRPr="001405B5">
              <w:rPr>
                <w:rFonts w:ascii="Geomanist" w:eastAsia="Montserrat" w:hAnsi="Geomanist" w:cs="Montserrat"/>
                <w:i/>
                <w:spacing w:val="-1"/>
                <w:sz w:val="18"/>
                <w:szCs w:val="18"/>
                <w:lang w:val="es-MX"/>
              </w:rPr>
              <w:t>I</w:t>
            </w:r>
            <w:r w:rsidRPr="001405B5">
              <w:rPr>
                <w:rFonts w:ascii="Geomanist" w:eastAsia="Montserrat" w:hAnsi="Geomanist" w:cs="Montserrat"/>
                <w:i/>
                <w:spacing w:val="3"/>
                <w:sz w:val="18"/>
                <w:szCs w:val="18"/>
                <w:lang w:val="es-MX"/>
              </w:rPr>
              <w:t>C</w:t>
            </w:r>
            <w:r w:rsidRPr="001405B5">
              <w:rPr>
                <w:rFonts w:ascii="Geomanist" w:eastAsia="Montserrat" w:hAnsi="Geomanist" w:cs="Montserrat"/>
                <w:i/>
                <w:sz w:val="18"/>
                <w:szCs w:val="18"/>
                <w:lang w:val="es-MX"/>
              </w:rPr>
              <w:t>A”</w:t>
            </w:r>
          </w:p>
        </w:tc>
      </w:tr>
      <w:tr w:rsidR="001405B5" w:rsidRPr="001405B5" w14:paraId="1E40F580" w14:textId="77777777" w:rsidTr="00662867">
        <w:trPr>
          <w:trHeight w:val="342"/>
          <w:jc w:val="center"/>
        </w:trPr>
        <w:tc>
          <w:tcPr>
            <w:tcW w:w="1174" w:type="dxa"/>
            <w:tcMar>
              <w:top w:w="0" w:type="dxa"/>
              <w:left w:w="108" w:type="dxa"/>
              <w:bottom w:w="0" w:type="dxa"/>
              <w:right w:w="108" w:type="dxa"/>
            </w:tcMar>
          </w:tcPr>
          <w:p w14:paraId="3C9C3968" w14:textId="77777777" w:rsidR="001405B5" w:rsidRPr="001405B5" w:rsidRDefault="001405B5" w:rsidP="001405B5">
            <w:pPr>
              <w:widowControl w:val="0"/>
              <w:autoSpaceDE w:val="0"/>
              <w:autoSpaceDN w:val="0"/>
              <w:spacing w:line="276" w:lineRule="auto"/>
              <w:ind w:right="191"/>
              <w:jc w:val="center"/>
              <w:rPr>
                <w:rFonts w:ascii="Geomanist" w:eastAsia="Calibri" w:hAnsi="Geomanist" w:cs="Arial"/>
                <w:b/>
                <w:bCs/>
                <w:sz w:val="18"/>
                <w:szCs w:val="18"/>
                <w:lang w:val="es-MX" w:eastAsia="es-MX"/>
              </w:rPr>
            </w:pPr>
            <w:r w:rsidRPr="001405B5">
              <w:rPr>
                <w:rFonts w:ascii="Geomanist" w:eastAsia="Calibri" w:hAnsi="Geomanist" w:cs="Arial"/>
                <w:b/>
                <w:bCs/>
                <w:sz w:val="18"/>
                <w:szCs w:val="18"/>
                <w:lang w:val="es-MX" w:eastAsia="es-MX"/>
              </w:rPr>
              <w:t>3</w:t>
            </w:r>
          </w:p>
        </w:tc>
        <w:tc>
          <w:tcPr>
            <w:tcW w:w="10151" w:type="dxa"/>
            <w:tcMar>
              <w:top w:w="0" w:type="dxa"/>
              <w:left w:w="108" w:type="dxa"/>
              <w:bottom w:w="0" w:type="dxa"/>
              <w:right w:w="108" w:type="dxa"/>
            </w:tcMar>
          </w:tcPr>
          <w:p w14:paraId="5053145C" w14:textId="77777777" w:rsidR="001405B5" w:rsidRPr="001405B5" w:rsidRDefault="001405B5" w:rsidP="001405B5">
            <w:pPr>
              <w:widowControl w:val="0"/>
              <w:autoSpaceDE w:val="0"/>
              <w:autoSpaceDN w:val="0"/>
              <w:spacing w:line="276" w:lineRule="auto"/>
              <w:ind w:right="191"/>
              <w:jc w:val="both"/>
              <w:rPr>
                <w:rFonts w:ascii="Geomanist" w:eastAsia="Calibri" w:hAnsi="Geomanist" w:cs="Arial"/>
                <w:sz w:val="18"/>
                <w:szCs w:val="18"/>
                <w:lang w:val="es-MX" w:eastAsia="es-MX"/>
              </w:rPr>
            </w:pPr>
            <w:r w:rsidRPr="001405B5">
              <w:rPr>
                <w:rFonts w:ascii="Geomanist" w:eastAsia="Calibri" w:hAnsi="Geomanist" w:cs="Arial"/>
                <w:sz w:val="18"/>
                <w:szCs w:val="18"/>
                <w:lang w:val="es-MX" w:eastAsia="es-MX"/>
              </w:rPr>
              <w:t xml:space="preserve"> Indicar fecha de la presentación de cotización o propuesta.</w:t>
            </w:r>
          </w:p>
        </w:tc>
      </w:tr>
      <w:tr w:rsidR="001405B5" w:rsidRPr="001405B5" w14:paraId="54FA9E6F" w14:textId="77777777" w:rsidTr="00662867">
        <w:trPr>
          <w:trHeight w:val="342"/>
          <w:jc w:val="center"/>
        </w:trPr>
        <w:tc>
          <w:tcPr>
            <w:tcW w:w="1174" w:type="dxa"/>
            <w:tcMar>
              <w:top w:w="0" w:type="dxa"/>
              <w:left w:w="108" w:type="dxa"/>
              <w:bottom w:w="0" w:type="dxa"/>
              <w:right w:w="108" w:type="dxa"/>
            </w:tcMar>
          </w:tcPr>
          <w:p w14:paraId="3D16EE71" w14:textId="77777777" w:rsidR="001405B5" w:rsidRPr="001405B5" w:rsidRDefault="001405B5" w:rsidP="001405B5">
            <w:pPr>
              <w:widowControl w:val="0"/>
              <w:autoSpaceDE w:val="0"/>
              <w:autoSpaceDN w:val="0"/>
              <w:spacing w:line="276" w:lineRule="auto"/>
              <w:ind w:right="191"/>
              <w:jc w:val="center"/>
              <w:rPr>
                <w:rFonts w:ascii="Geomanist" w:eastAsia="Calibri" w:hAnsi="Geomanist" w:cs="Arial"/>
                <w:b/>
                <w:bCs/>
                <w:sz w:val="18"/>
                <w:szCs w:val="18"/>
                <w:lang w:val="es-MX" w:eastAsia="es-MX"/>
              </w:rPr>
            </w:pPr>
            <w:r w:rsidRPr="001405B5">
              <w:rPr>
                <w:rFonts w:ascii="Geomanist" w:eastAsia="Calibri" w:hAnsi="Geomanist" w:cs="Arial"/>
                <w:b/>
                <w:bCs/>
                <w:sz w:val="18"/>
                <w:szCs w:val="18"/>
                <w:lang w:val="es-MX" w:eastAsia="es-MX"/>
              </w:rPr>
              <w:t>4</w:t>
            </w:r>
          </w:p>
        </w:tc>
        <w:tc>
          <w:tcPr>
            <w:tcW w:w="10151" w:type="dxa"/>
            <w:tcMar>
              <w:top w:w="0" w:type="dxa"/>
              <w:left w:w="108" w:type="dxa"/>
              <w:bottom w:w="0" w:type="dxa"/>
              <w:right w:w="108" w:type="dxa"/>
            </w:tcMar>
          </w:tcPr>
          <w:p w14:paraId="33C62EB5" w14:textId="77777777" w:rsidR="001405B5" w:rsidRPr="001405B5" w:rsidRDefault="001405B5" w:rsidP="001405B5">
            <w:pPr>
              <w:widowControl w:val="0"/>
              <w:autoSpaceDE w:val="0"/>
              <w:autoSpaceDN w:val="0"/>
              <w:spacing w:line="276" w:lineRule="auto"/>
              <w:ind w:right="191"/>
              <w:jc w:val="both"/>
              <w:rPr>
                <w:rFonts w:ascii="Geomanist" w:eastAsia="Calibri" w:hAnsi="Geomanist" w:cs="Arial"/>
                <w:sz w:val="18"/>
                <w:szCs w:val="18"/>
                <w:lang w:val="es-MX" w:eastAsia="es-MX"/>
              </w:rPr>
            </w:pPr>
            <w:r w:rsidRPr="001405B5">
              <w:rPr>
                <w:rFonts w:ascii="Geomanist" w:eastAsia="Calibri" w:hAnsi="Geomanist" w:cs="Arial"/>
                <w:sz w:val="18"/>
                <w:szCs w:val="18"/>
                <w:lang w:val="es-MX" w:eastAsia="es-MX"/>
              </w:rPr>
              <w:t>Indicar el número de partida consecutivo del bien que oferta.</w:t>
            </w:r>
          </w:p>
        </w:tc>
      </w:tr>
      <w:tr w:rsidR="001405B5" w:rsidRPr="001405B5" w14:paraId="3F45AB23" w14:textId="77777777" w:rsidTr="00662867">
        <w:trPr>
          <w:trHeight w:val="342"/>
          <w:jc w:val="center"/>
        </w:trPr>
        <w:tc>
          <w:tcPr>
            <w:tcW w:w="1174" w:type="dxa"/>
            <w:tcMar>
              <w:top w:w="0" w:type="dxa"/>
              <w:left w:w="108" w:type="dxa"/>
              <w:bottom w:w="0" w:type="dxa"/>
              <w:right w:w="108" w:type="dxa"/>
            </w:tcMar>
          </w:tcPr>
          <w:p w14:paraId="2D9CE982" w14:textId="77777777" w:rsidR="001405B5" w:rsidRPr="001405B5" w:rsidRDefault="001405B5" w:rsidP="001405B5">
            <w:pPr>
              <w:widowControl w:val="0"/>
              <w:autoSpaceDE w:val="0"/>
              <w:autoSpaceDN w:val="0"/>
              <w:spacing w:line="276" w:lineRule="auto"/>
              <w:ind w:right="191"/>
              <w:jc w:val="center"/>
              <w:rPr>
                <w:rFonts w:ascii="Geomanist" w:eastAsia="Calibri" w:hAnsi="Geomanist" w:cs="Arial"/>
                <w:b/>
                <w:bCs/>
                <w:sz w:val="18"/>
                <w:szCs w:val="18"/>
                <w:lang w:val="es-MX" w:eastAsia="es-MX"/>
              </w:rPr>
            </w:pPr>
            <w:r w:rsidRPr="001405B5">
              <w:rPr>
                <w:rFonts w:ascii="Geomanist" w:eastAsia="Calibri" w:hAnsi="Geomanist" w:cs="Arial"/>
                <w:b/>
                <w:bCs/>
                <w:sz w:val="18"/>
                <w:szCs w:val="18"/>
                <w:lang w:val="es-MX" w:eastAsia="es-MX"/>
              </w:rPr>
              <w:t>5</w:t>
            </w:r>
          </w:p>
        </w:tc>
        <w:tc>
          <w:tcPr>
            <w:tcW w:w="10151" w:type="dxa"/>
            <w:tcMar>
              <w:top w:w="0" w:type="dxa"/>
              <w:left w:w="108" w:type="dxa"/>
              <w:bottom w:w="0" w:type="dxa"/>
              <w:right w:w="108" w:type="dxa"/>
            </w:tcMar>
          </w:tcPr>
          <w:p w14:paraId="77B6EA41" w14:textId="77777777" w:rsidR="001405B5" w:rsidRPr="001405B5" w:rsidRDefault="001405B5" w:rsidP="001405B5">
            <w:pPr>
              <w:widowControl w:val="0"/>
              <w:autoSpaceDE w:val="0"/>
              <w:autoSpaceDN w:val="0"/>
              <w:spacing w:line="276" w:lineRule="auto"/>
              <w:ind w:right="191"/>
              <w:jc w:val="both"/>
              <w:rPr>
                <w:rFonts w:ascii="Geomanist" w:eastAsia="Calibri" w:hAnsi="Geomanist" w:cs="Arial"/>
                <w:sz w:val="18"/>
                <w:szCs w:val="18"/>
                <w:lang w:val="es-MX" w:eastAsia="es-MX"/>
              </w:rPr>
            </w:pPr>
            <w:r w:rsidRPr="001405B5">
              <w:rPr>
                <w:rFonts w:ascii="Geomanist" w:eastAsia="Calibri" w:hAnsi="Geomanist" w:cs="Arial"/>
                <w:sz w:val="18"/>
                <w:szCs w:val="18"/>
                <w:lang w:val="es-MX" w:eastAsia="es-MX"/>
              </w:rPr>
              <w:t>Indicar la clave del bien.</w:t>
            </w:r>
          </w:p>
        </w:tc>
      </w:tr>
      <w:tr w:rsidR="001405B5" w:rsidRPr="001405B5" w14:paraId="55A834C2" w14:textId="77777777" w:rsidTr="00662867">
        <w:trPr>
          <w:trHeight w:val="342"/>
          <w:jc w:val="center"/>
        </w:trPr>
        <w:tc>
          <w:tcPr>
            <w:tcW w:w="1174" w:type="dxa"/>
            <w:tcMar>
              <w:top w:w="0" w:type="dxa"/>
              <w:left w:w="108" w:type="dxa"/>
              <w:bottom w:w="0" w:type="dxa"/>
              <w:right w:w="108" w:type="dxa"/>
            </w:tcMar>
          </w:tcPr>
          <w:p w14:paraId="6EC32A5D" w14:textId="77777777" w:rsidR="001405B5" w:rsidRPr="001405B5" w:rsidRDefault="001405B5" w:rsidP="001405B5">
            <w:pPr>
              <w:widowControl w:val="0"/>
              <w:autoSpaceDE w:val="0"/>
              <w:autoSpaceDN w:val="0"/>
              <w:spacing w:line="276" w:lineRule="auto"/>
              <w:ind w:right="191"/>
              <w:jc w:val="center"/>
              <w:rPr>
                <w:rFonts w:ascii="Geomanist" w:eastAsia="Calibri" w:hAnsi="Geomanist" w:cs="Arial"/>
                <w:b/>
                <w:bCs/>
                <w:sz w:val="18"/>
                <w:szCs w:val="18"/>
                <w:lang w:val="es-MX" w:eastAsia="es-MX"/>
              </w:rPr>
            </w:pPr>
            <w:r w:rsidRPr="001405B5">
              <w:rPr>
                <w:rFonts w:ascii="Geomanist" w:eastAsia="Calibri" w:hAnsi="Geomanist" w:cs="Arial"/>
                <w:b/>
                <w:bCs/>
                <w:sz w:val="18"/>
                <w:szCs w:val="18"/>
                <w:lang w:val="es-MX" w:eastAsia="es-MX"/>
              </w:rPr>
              <w:t>6</w:t>
            </w:r>
          </w:p>
        </w:tc>
        <w:tc>
          <w:tcPr>
            <w:tcW w:w="10151" w:type="dxa"/>
            <w:tcMar>
              <w:top w:w="0" w:type="dxa"/>
              <w:left w:w="108" w:type="dxa"/>
              <w:bottom w:w="0" w:type="dxa"/>
              <w:right w:w="108" w:type="dxa"/>
            </w:tcMar>
            <w:hideMark/>
          </w:tcPr>
          <w:p w14:paraId="503D2B05" w14:textId="77777777" w:rsidR="001405B5" w:rsidRPr="001405B5" w:rsidRDefault="001405B5" w:rsidP="001405B5">
            <w:pPr>
              <w:widowControl w:val="0"/>
              <w:autoSpaceDE w:val="0"/>
              <w:autoSpaceDN w:val="0"/>
              <w:spacing w:line="276" w:lineRule="auto"/>
              <w:ind w:right="191"/>
              <w:jc w:val="both"/>
              <w:rPr>
                <w:rFonts w:ascii="Geomanist" w:eastAsia="Calibri" w:hAnsi="Geomanist" w:cs="Arial"/>
                <w:sz w:val="18"/>
                <w:szCs w:val="18"/>
                <w:lang w:val="es-MX" w:eastAsia="es-MX"/>
              </w:rPr>
            </w:pPr>
            <w:r w:rsidRPr="001405B5">
              <w:rPr>
                <w:rFonts w:ascii="Geomanist" w:eastAsia="Calibri" w:hAnsi="Geomanist" w:cs="Arial"/>
                <w:sz w:val="18"/>
                <w:szCs w:val="18"/>
                <w:lang w:val="es-MX" w:eastAsia="es-MX"/>
              </w:rPr>
              <w:t>Indicar la descripción completa de la clave ofertada.</w:t>
            </w:r>
          </w:p>
        </w:tc>
      </w:tr>
      <w:tr w:rsidR="001405B5" w:rsidRPr="001405B5" w14:paraId="0DCA68AB" w14:textId="77777777" w:rsidTr="00662867">
        <w:trPr>
          <w:trHeight w:val="342"/>
          <w:jc w:val="center"/>
        </w:trPr>
        <w:tc>
          <w:tcPr>
            <w:tcW w:w="1174" w:type="dxa"/>
            <w:tcMar>
              <w:top w:w="0" w:type="dxa"/>
              <w:left w:w="108" w:type="dxa"/>
              <w:bottom w:w="0" w:type="dxa"/>
              <w:right w:w="108" w:type="dxa"/>
            </w:tcMar>
          </w:tcPr>
          <w:p w14:paraId="30FCDD6E" w14:textId="77777777" w:rsidR="001405B5" w:rsidRPr="001405B5" w:rsidRDefault="001405B5" w:rsidP="001405B5">
            <w:pPr>
              <w:widowControl w:val="0"/>
              <w:autoSpaceDE w:val="0"/>
              <w:autoSpaceDN w:val="0"/>
              <w:spacing w:line="276" w:lineRule="auto"/>
              <w:ind w:right="191"/>
              <w:jc w:val="center"/>
              <w:rPr>
                <w:rFonts w:ascii="Geomanist" w:eastAsia="Calibri" w:hAnsi="Geomanist" w:cs="Arial"/>
                <w:b/>
                <w:bCs/>
                <w:sz w:val="18"/>
                <w:szCs w:val="18"/>
                <w:lang w:val="es-MX" w:eastAsia="es-MX"/>
              </w:rPr>
            </w:pPr>
            <w:r w:rsidRPr="001405B5">
              <w:rPr>
                <w:rFonts w:ascii="Geomanist" w:eastAsia="Calibri" w:hAnsi="Geomanist" w:cs="Arial"/>
                <w:b/>
                <w:bCs/>
                <w:sz w:val="18"/>
                <w:szCs w:val="18"/>
                <w:lang w:val="es-MX" w:eastAsia="es-MX"/>
              </w:rPr>
              <w:t>7</w:t>
            </w:r>
          </w:p>
        </w:tc>
        <w:tc>
          <w:tcPr>
            <w:tcW w:w="10151" w:type="dxa"/>
            <w:tcMar>
              <w:top w:w="0" w:type="dxa"/>
              <w:left w:w="108" w:type="dxa"/>
              <w:bottom w:w="0" w:type="dxa"/>
              <w:right w:w="108" w:type="dxa"/>
            </w:tcMar>
            <w:hideMark/>
          </w:tcPr>
          <w:p w14:paraId="6FC78E77" w14:textId="77777777" w:rsidR="001405B5" w:rsidRPr="001405B5" w:rsidRDefault="001405B5" w:rsidP="001405B5">
            <w:pPr>
              <w:widowControl w:val="0"/>
              <w:autoSpaceDE w:val="0"/>
              <w:autoSpaceDN w:val="0"/>
              <w:spacing w:line="276" w:lineRule="auto"/>
              <w:ind w:right="191"/>
              <w:jc w:val="both"/>
              <w:rPr>
                <w:rFonts w:ascii="Geomanist" w:eastAsia="Calibri" w:hAnsi="Geomanist" w:cs="Arial"/>
                <w:sz w:val="18"/>
                <w:szCs w:val="18"/>
                <w:lang w:val="es-MX" w:eastAsia="es-MX"/>
              </w:rPr>
            </w:pPr>
            <w:r w:rsidRPr="001405B5">
              <w:rPr>
                <w:rFonts w:ascii="Geomanist" w:eastAsia="Calibri" w:hAnsi="Geomanist" w:cs="Arial"/>
                <w:sz w:val="18"/>
                <w:szCs w:val="18"/>
                <w:lang w:val="es-MX" w:eastAsia="es-MX"/>
              </w:rPr>
              <w:t xml:space="preserve">Indicar la presentación de la clave ofertada, en correspondencia a cada columna: </w:t>
            </w:r>
          </w:p>
          <w:p w14:paraId="55B14C56" w14:textId="77777777" w:rsidR="001405B5" w:rsidRPr="001405B5" w:rsidRDefault="001405B5" w:rsidP="001405B5">
            <w:pPr>
              <w:widowControl w:val="0"/>
              <w:autoSpaceDE w:val="0"/>
              <w:autoSpaceDN w:val="0"/>
              <w:spacing w:line="276" w:lineRule="auto"/>
              <w:ind w:right="191"/>
              <w:jc w:val="both"/>
              <w:rPr>
                <w:rFonts w:ascii="Geomanist" w:eastAsia="Calibri" w:hAnsi="Geomanist" w:cs="Arial"/>
                <w:sz w:val="18"/>
                <w:szCs w:val="18"/>
                <w:lang w:val="es-MX" w:eastAsia="es-MX"/>
              </w:rPr>
            </w:pPr>
            <w:proofErr w:type="spellStart"/>
            <w:proofErr w:type="gramStart"/>
            <w:r w:rsidRPr="001405B5">
              <w:rPr>
                <w:rFonts w:ascii="Geomanist" w:eastAsia="Calibri" w:hAnsi="Geomanist" w:cs="Arial"/>
                <w:sz w:val="18"/>
                <w:szCs w:val="18"/>
                <w:lang w:val="es-MX" w:eastAsia="es-MX"/>
              </w:rPr>
              <w:t>Uni</w:t>
            </w:r>
            <w:proofErr w:type="spellEnd"/>
            <w:r w:rsidRPr="001405B5">
              <w:rPr>
                <w:rFonts w:ascii="Geomanist" w:eastAsia="Calibri" w:hAnsi="Geomanist" w:cs="Arial"/>
                <w:sz w:val="18"/>
                <w:szCs w:val="18"/>
                <w:lang w:val="es-MX" w:eastAsia="es-MX"/>
              </w:rPr>
              <w:t>.-</w:t>
            </w:r>
            <w:proofErr w:type="gramEnd"/>
            <w:r w:rsidRPr="001405B5">
              <w:rPr>
                <w:rFonts w:ascii="Geomanist" w:eastAsia="Calibri" w:hAnsi="Geomanist" w:cs="Arial"/>
                <w:sz w:val="18"/>
                <w:szCs w:val="18"/>
                <w:lang w:val="es-MX" w:eastAsia="es-MX"/>
              </w:rPr>
              <w:t xml:space="preserve"> Unidad de Medida; </w:t>
            </w:r>
            <w:proofErr w:type="spellStart"/>
            <w:r w:rsidRPr="001405B5">
              <w:rPr>
                <w:rFonts w:ascii="Geomanist" w:eastAsia="Calibri" w:hAnsi="Geomanist" w:cs="Arial"/>
                <w:sz w:val="18"/>
                <w:szCs w:val="18"/>
                <w:lang w:val="es-MX" w:eastAsia="es-MX"/>
              </w:rPr>
              <w:t>Cant</w:t>
            </w:r>
            <w:proofErr w:type="spellEnd"/>
            <w:r w:rsidRPr="001405B5">
              <w:rPr>
                <w:rFonts w:ascii="Geomanist" w:eastAsia="Calibri" w:hAnsi="Geomanist" w:cs="Arial"/>
                <w:sz w:val="18"/>
                <w:szCs w:val="18"/>
                <w:lang w:val="es-MX" w:eastAsia="es-MX"/>
              </w:rPr>
              <w:t>.- Cantidad</w:t>
            </w:r>
            <w:r w:rsidRPr="001405B5">
              <w:rPr>
                <w:rFonts w:ascii="Calibri" w:eastAsia="Calibri" w:hAnsi="Calibri" w:cs="Calibri"/>
                <w:sz w:val="18"/>
                <w:szCs w:val="18"/>
                <w:lang w:val="es-MX" w:eastAsia="es-MX"/>
              </w:rPr>
              <w:t> </w:t>
            </w:r>
            <w:r w:rsidRPr="001405B5">
              <w:rPr>
                <w:rFonts w:ascii="Geomanist" w:eastAsia="Calibri" w:hAnsi="Geomanist" w:cs="Arial"/>
                <w:sz w:val="18"/>
                <w:szCs w:val="18"/>
                <w:lang w:val="es-MX" w:eastAsia="es-MX"/>
              </w:rPr>
              <w:t xml:space="preserve"> y</w:t>
            </w:r>
            <w:r w:rsidRPr="001405B5">
              <w:rPr>
                <w:rFonts w:ascii="Calibri" w:eastAsia="Calibri" w:hAnsi="Calibri" w:cs="Calibri"/>
                <w:sz w:val="18"/>
                <w:szCs w:val="18"/>
                <w:lang w:val="es-MX" w:eastAsia="es-MX"/>
              </w:rPr>
              <w:t> </w:t>
            </w:r>
            <w:r w:rsidRPr="001405B5">
              <w:rPr>
                <w:rFonts w:ascii="Geomanist" w:eastAsia="Calibri" w:hAnsi="Geomanist" w:cs="Arial"/>
                <w:sz w:val="18"/>
                <w:szCs w:val="18"/>
                <w:lang w:val="es-MX" w:eastAsia="es-MX"/>
              </w:rPr>
              <w:t xml:space="preserve"> Tipo.- Tipo de Presentaci</w:t>
            </w:r>
            <w:r w:rsidRPr="001405B5">
              <w:rPr>
                <w:rFonts w:ascii="Geomanist" w:eastAsia="Calibri" w:hAnsi="Geomanist" w:cs="Geomanist"/>
                <w:sz w:val="18"/>
                <w:szCs w:val="18"/>
                <w:lang w:val="es-MX" w:eastAsia="es-MX"/>
              </w:rPr>
              <w:t>ó</w:t>
            </w:r>
            <w:r w:rsidRPr="001405B5">
              <w:rPr>
                <w:rFonts w:ascii="Geomanist" w:eastAsia="Calibri" w:hAnsi="Geomanist" w:cs="Arial"/>
                <w:sz w:val="18"/>
                <w:szCs w:val="18"/>
                <w:lang w:val="es-MX" w:eastAsia="es-MX"/>
              </w:rPr>
              <w:t>n.</w:t>
            </w:r>
          </w:p>
        </w:tc>
      </w:tr>
      <w:tr w:rsidR="001405B5" w:rsidRPr="001405B5" w14:paraId="47098B30" w14:textId="77777777" w:rsidTr="00662867">
        <w:trPr>
          <w:trHeight w:val="342"/>
          <w:jc w:val="center"/>
        </w:trPr>
        <w:tc>
          <w:tcPr>
            <w:tcW w:w="1174" w:type="dxa"/>
            <w:tcMar>
              <w:top w:w="0" w:type="dxa"/>
              <w:left w:w="108" w:type="dxa"/>
              <w:bottom w:w="0" w:type="dxa"/>
              <w:right w:w="108" w:type="dxa"/>
            </w:tcMar>
            <w:vAlign w:val="center"/>
          </w:tcPr>
          <w:p w14:paraId="291E3167" w14:textId="77777777" w:rsidR="001405B5" w:rsidRPr="001405B5" w:rsidRDefault="001405B5" w:rsidP="001405B5">
            <w:pPr>
              <w:widowControl w:val="0"/>
              <w:autoSpaceDE w:val="0"/>
              <w:autoSpaceDN w:val="0"/>
              <w:spacing w:line="276" w:lineRule="auto"/>
              <w:ind w:right="191"/>
              <w:jc w:val="center"/>
              <w:rPr>
                <w:rFonts w:ascii="Geomanist" w:eastAsia="Calibri" w:hAnsi="Geomanist" w:cs="Arial"/>
                <w:b/>
                <w:bCs/>
                <w:sz w:val="18"/>
                <w:szCs w:val="18"/>
                <w:lang w:val="es-MX" w:eastAsia="es-MX"/>
              </w:rPr>
            </w:pPr>
            <w:r w:rsidRPr="001405B5">
              <w:rPr>
                <w:rFonts w:ascii="Geomanist" w:eastAsia="Calibri" w:hAnsi="Geomanist" w:cs="Arial"/>
                <w:b/>
                <w:bCs/>
                <w:sz w:val="18"/>
                <w:szCs w:val="18"/>
                <w:lang w:val="es-MX" w:eastAsia="es-MX"/>
              </w:rPr>
              <w:t>8</w:t>
            </w:r>
          </w:p>
        </w:tc>
        <w:tc>
          <w:tcPr>
            <w:tcW w:w="10151" w:type="dxa"/>
            <w:tcMar>
              <w:top w:w="0" w:type="dxa"/>
              <w:left w:w="108" w:type="dxa"/>
              <w:bottom w:w="0" w:type="dxa"/>
              <w:right w:w="108" w:type="dxa"/>
            </w:tcMar>
          </w:tcPr>
          <w:p w14:paraId="065A08A0" w14:textId="77777777" w:rsidR="001405B5" w:rsidRPr="001405B5" w:rsidRDefault="001405B5" w:rsidP="001405B5">
            <w:pPr>
              <w:widowControl w:val="0"/>
              <w:autoSpaceDE w:val="0"/>
              <w:autoSpaceDN w:val="0"/>
              <w:spacing w:line="276" w:lineRule="auto"/>
              <w:ind w:right="191"/>
              <w:jc w:val="both"/>
              <w:rPr>
                <w:rFonts w:ascii="Geomanist" w:eastAsia="Calibri" w:hAnsi="Geomanist" w:cs="Arial"/>
                <w:sz w:val="18"/>
                <w:szCs w:val="18"/>
                <w:lang w:val="es-MX" w:eastAsia="es-MX"/>
              </w:rPr>
            </w:pPr>
            <w:r w:rsidRPr="001405B5">
              <w:rPr>
                <w:rFonts w:ascii="Geomanist" w:eastAsia="Calibri" w:hAnsi="Geomanist" w:cs="Arial"/>
                <w:sz w:val="18"/>
                <w:szCs w:val="18"/>
                <w:lang w:val="es-MX" w:eastAsia="es-MX"/>
              </w:rPr>
              <w:t>Cantidad Mínima Solicitada (De conformidad a lo establecido en la Demanda Agregada)</w:t>
            </w:r>
          </w:p>
        </w:tc>
      </w:tr>
      <w:tr w:rsidR="001405B5" w:rsidRPr="001405B5" w14:paraId="71BBEB6C" w14:textId="77777777" w:rsidTr="00662867">
        <w:trPr>
          <w:trHeight w:val="342"/>
          <w:jc w:val="center"/>
        </w:trPr>
        <w:tc>
          <w:tcPr>
            <w:tcW w:w="1174" w:type="dxa"/>
            <w:tcMar>
              <w:top w:w="0" w:type="dxa"/>
              <w:left w:w="108" w:type="dxa"/>
              <w:bottom w:w="0" w:type="dxa"/>
              <w:right w:w="108" w:type="dxa"/>
            </w:tcMar>
          </w:tcPr>
          <w:p w14:paraId="542D7898" w14:textId="77777777" w:rsidR="001405B5" w:rsidRPr="001405B5" w:rsidRDefault="001405B5" w:rsidP="001405B5">
            <w:pPr>
              <w:widowControl w:val="0"/>
              <w:autoSpaceDE w:val="0"/>
              <w:autoSpaceDN w:val="0"/>
              <w:spacing w:line="276" w:lineRule="auto"/>
              <w:ind w:right="191"/>
              <w:jc w:val="center"/>
              <w:rPr>
                <w:rFonts w:ascii="Geomanist" w:eastAsia="Calibri" w:hAnsi="Geomanist" w:cs="Arial"/>
                <w:b/>
                <w:bCs/>
                <w:sz w:val="18"/>
                <w:szCs w:val="18"/>
                <w:lang w:val="es-MX" w:eastAsia="es-MX"/>
              </w:rPr>
            </w:pPr>
            <w:r w:rsidRPr="001405B5">
              <w:rPr>
                <w:rFonts w:ascii="Geomanist" w:eastAsia="Calibri" w:hAnsi="Geomanist" w:cs="Arial"/>
                <w:b/>
                <w:bCs/>
                <w:sz w:val="18"/>
                <w:szCs w:val="18"/>
                <w:lang w:val="es-MX" w:eastAsia="es-MX"/>
              </w:rPr>
              <w:t>9</w:t>
            </w:r>
          </w:p>
        </w:tc>
        <w:tc>
          <w:tcPr>
            <w:tcW w:w="10151" w:type="dxa"/>
            <w:tcMar>
              <w:top w:w="0" w:type="dxa"/>
              <w:left w:w="108" w:type="dxa"/>
              <w:bottom w:w="0" w:type="dxa"/>
              <w:right w:w="108" w:type="dxa"/>
            </w:tcMar>
            <w:hideMark/>
          </w:tcPr>
          <w:p w14:paraId="6F7835FC" w14:textId="77777777" w:rsidR="001405B5" w:rsidRPr="001405B5" w:rsidRDefault="001405B5" w:rsidP="001405B5">
            <w:pPr>
              <w:widowControl w:val="0"/>
              <w:autoSpaceDE w:val="0"/>
              <w:autoSpaceDN w:val="0"/>
              <w:spacing w:line="276" w:lineRule="auto"/>
              <w:ind w:right="191"/>
              <w:jc w:val="both"/>
              <w:rPr>
                <w:rFonts w:ascii="Geomanist" w:eastAsia="Calibri" w:hAnsi="Geomanist" w:cs="Arial"/>
                <w:sz w:val="18"/>
                <w:szCs w:val="18"/>
                <w:lang w:val="es-MX" w:eastAsia="es-MX"/>
              </w:rPr>
            </w:pPr>
            <w:r w:rsidRPr="001405B5">
              <w:rPr>
                <w:rFonts w:ascii="Geomanist" w:eastAsia="Calibri" w:hAnsi="Geomanist" w:cs="Arial"/>
                <w:sz w:val="18"/>
                <w:szCs w:val="18"/>
                <w:lang w:val="es-MX" w:eastAsia="es-MX"/>
              </w:rPr>
              <w:t>Cantidad Máxima Ofertada (De conformidad a lo establecido en la Demanda Agregada)</w:t>
            </w:r>
          </w:p>
        </w:tc>
      </w:tr>
      <w:tr w:rsidR="001405B5" w:rsidRPr="001405B5" w14:paraId="7056B893" w14:textId="77777777" w:rsidTr="00662867">
        <w:trPr>
          <w:trHeight w:val="342"/>
          <w:jc w:val="center"/>
        </w:trPr>
        <w:tc>
          <w:tcPr>
            <w:tcW w:w="1174" w:type="dxa"/>
            <w:tcMar>
              <w:top w:w="0" w:type="dxa"/>
              <w:left w:w="108" w:type="dxa"/>
              <w:bottom w:w="0" w:type="dxa"/>
              <w:right w:w="108" w:type="dxa"/>
            </w:tcMar>
          </w:tcPr>
          <w:p w14:paraId="51437735" w14:textId="77777777" w:rsidR="001405B5" w:rsidRPr="001405B5" w:rsidRDefault="001405B5" w:rsidP="001405B5">
            <w:pPr>
              <w:widowControl w:val="0"/>
              <w:autoSpaceDE w:val="0"/>
              <w:autoSpaceDN w:val="0"/>
              <w:spacing w:line="276" w:lineRule="auto"/>
              <w:ind w:right="191"/>
              <w:jc w:val="center"/>
              <w:rPr>
                <w:rFonts w:ascii="Geomanist" w:eastAsia="Calibri" w:hAnsi="Geomanist" w:cs="Arial"/>
                <w:b/>
                <w:bCs/>
                <w:sz w:val="18"/>
                <w:szCs w:val="18"/>
                <w:lang w:val="es-MX" w:eastAsia="es-MX"/>
              </w:rPr>
            </w:pPr>
            <w:r w:rsidRPr="001405B5">
              <w:rPr>
                <w:rFonts w:ascii="Geomanist" w:eastAsia="Calibri" w:hAnsi="Geomanist" w:cs="Arial"/>
                <w:b/>
                <w:bCs/>
                <w:sz w:val="18"/>
                <w:szCs w:val="18"/>
                <w:lang w:val="es-MX" w:eastAsia="es-MX"/>
              </w:rPr>
              <w:t>10</w:t>
            </w:r>
          </w:p>
        </w:tc>
        <w:tc>
          <w:tcPr>
            <w:tcW w:w="10151" w:type="dxa"/>
            <w:tcMar>
              <w:top w:w="0" w:type="dxa"/>
              <w:left w:w="108" w:type="dxa"/>
              <w:bottom w:w="0" w:type="dxa"/>
              <w:right w:w="108" w:type="dxa"/>
            </w:tcMar>
            <w:hideMark/>
          </w:tcPr>
          <w:p w14:paraId="24411887" w14:textId="77777777" w:rsidR="001405B5" w:rsidRPr="001405B5" w:rsidRDefault="001405B5" w:rsidP="001405B5">
            <w:pPr>
              <w:widowControl w:val="0"/>
              <w:autoSpaceDE w:val="0"/>
              <w:autoSpaceDN w:val="0"/>
              <w:spacing w:line="276" w:lineRule="auto"/>
              <w:ind w:right="191"/>
              <w:jc w:val="both"/>
              <w:rPr>
                <w:rFonts w:ascii="Geomanist" w:eastAsia="Calibri" w:hAnsi="Geomanist" w:cs="Arial"/>
                <w:sz w:val="18"/>
                <w:szCs w:val="18"/>
                <w:lang w:val="es-MX" w:eastAsia="es-MX"/>
              </w:rPr>
            </w:pPr>
            <w:r w:rsidRPr="001405B5">
              <w:rPr>
                <w:rFonts w:ascii="Geomanist" w:eastAsia="Calibri" w:hAnsi="Geomanist" w:cs="Arial"/>
                <w:sz w:val="18"/>
                <w:szCs w:val="18"/>
                <w:lang w:val="es-MX" w:eastAsia="es-MX"/>
              </w:rPr>
              <w:t>Anotar Marca de la partida ofertada o denominación distintiva</w:t>
            </w:r>
          </w:p>
        </w:tc>
      </w:tr>
      <w:tr w:rsidR="001405B5" w:rsidRPr="001405B5" w14:paraId="506FC4EF" w14:textId="77777777" w:rsidTr="00662867">
        <w:trPr>
          <w:trHeight w:val="342"/>
          <w:jc w:val="center"/>
        </w:trPr>
        <w:tc>
          <w:tcPr>
            <w:tcW w:w="1174" w:type="dxa"/>
            <w:tcMar>
              <w:top w:w="0" w:type="dxa"/>
              <w:left w:w="108" w:type="dxa"/>
              <w:bottom w:w="0" w:type="dxa"/>
              <w:right w:w="108" w:type="dxa"/>
            </w:tcMar>
          </w:tcPr>
          <w:p w14:paraId="49F3CED2" w14:textId="77777777" w:rsidR="001405B5" w:rsidRPr="001405B5" w:rsidRDefault="001405B5" w:rsidP="001405B5">
            <w:pPr>
              <w:widowControl w:val="0"/>
              <w:autoSpaceDE w:val="0"/>
              <w:autoSpaceDN w:val="0"/>
              <w:spacing w:line="276" w:lineRule="auto"/>
              <w:ind w:right="191"/>
              <w:jc w:val="center"/>
              <w:rPr>
                <w:rFonts w:ascii="Geomanist" w:eastAsia="Calibri" w:hAnsi="Geomanist" w:cs="Arial"/>
                <w:b/>
                <w:bCs/>
                <w:sz w:val="18"/>
                <w:szCs w:val="18"/>
                <w:lang w:val="es-MX" w:eastAsia="es-MX"/>
              </w:rPr>
            </w:pPr>
            <w:r w:rsidRPr="001405B5">
              <w:rPr>
                <w:rFonts w:ascii="Geomanist" w:eastAsia="Calibri" w:hAnsi="Geomanist" w:cs="Arial"/>
                <w:b/>
                <w:bCs/>
                <w:sz w:val="18"/>
                <w:szCs w:val="18"/>
                <w:lang w:val="es-MX" w:eastAsia="es-MX"/>
              </w:rPr>
              <w:t>11</w:t>
            </w:r>
          </w:p>
        </w:tc>
        <w:tc>
          <w:tcPr>
            <w:tcW w:w="10151" w:type="dxa"/>
            <w:tcMar>
              <w:top w:w="0" w:type="dxa"/>
              <w:left w:w="108" w:type="dxa"/>
              <w:bottom w:w="0" w:type="dxa"/>
              <w:right w:w="108" w:type="dxa"/>
            </w:tcMar>
          </w:tcPr>
          <w:p w14:paraId="29522C07" w14:textId="77777777" w:rsidR="001405B5" w:rsidRPr="001405B5" w:rsidRDefault="001405B5" w:rsidP="001405B5">
            <w:pPr>
              <w:widowControl w:val="0"/>
              <w:autoSpaceDE w:val="0"/>
              <w:autoSpaceDN w:val="0"/>
              <w:spacing w:line="276" w:lineRule="auto"/>
              <w:ind w:right="191"/>
              <w:jc w:val="both"/>
              <w:rPr>
                <w:rFonts w:ascii="Geomanist" w:eastAsia="Calibri" w:hAnsi="Geomanist" w:cs="Arial"/>
                <w:bCs/>
                <w:sz w:val="18"/>
                <w:szCs w:val="18"/>
                <w:lang w:val="es-MX" w:eastAsia="es-MX"/>
              </w:rPr>
            </w:pPr>
            <w:r w:rsidRPr="001405B5">
              <w:rPr>
                <w:rFonts w:ascii="Geomanist" w:eastAsia="Calibri" w:hAnsi="Geomanist" w:cs="Arial"/>
                <w:bCs/>
                <w:sz w:val="18"/>
                <w:szCs w:val="18"/>
                <w:lang w:val="es-MX" w:eastAsia="es-MX"/>
              </w:rPr>
              <w:t>Anotar el Fabricante de la partida ofertada.</w:t>
            </w:r>
          </w:p>
        </w:tc>
      </w:tr>
      <w:tr w:rsidR="001405B5" w:rsidRPr="001405B5" w14:paraId="6FD817D3" w14:textId="77777777" w:rsidTr="00662867">
        <w:trPr>
          <w:trHeight w:val="342"/>
          <w:jc w:val="center"/>
        </w:trPr>
        <w:tc>
          <w:tcPr>
            <w:tcW w:w="1174" w:type="dxa"/>
            <w:tcMar>
              <w:top w:w="0" w:type="dxa"/>
              <w:left w:w="108" w:type="dxa"/>
              <w:bottom w:w="0" w:type="dxa"/>
              <w:right w:w="108" w:type="dxa"/>
            </w:tcMar>
          </w:tcPr>
          <w:p w14:paraId="6AE2EE19" w14:textId="77777777" w:rsidR="001405B5" w:rsidRPr="001405B5" w:rsidRDefault="001405B5" w:rsidP="001405B5">
            <w:pPr>
              <w:widowControl w:val="0"/>
              <w:autoSpaceDE w:val="0"/>
              <w:autoSpaceDN w:val="0"/>
              <w:spacing w:line="276" w:lineRule="auto"/>
              <w:ind w:right="191"/>
              <w:jc w:val="center"/>
              <w:rPr>
                <w:rFonts w:ascii="Geomanist" w:eastAsia="Calibri" w:hAnsi="Geomanist" w:cs="Arial"/>
                <w:b/>
                <w:bCs/>
                <w:sz w:val="18"/>
                <w:szCs w:val="18"/>
                <w:lang w:val="es-MX" w:eastAsia="es-MX"/>
              </w:rPr>
            </w:pPr>
            <w:r w:rsidRPr="001405B5">
              <w:rPr>
                <w:rFonts w:ascii="Geomanist" w:eastAsia="Calibri" w:hAnsi="Geomanist" w:cs="Arial"/>
                <w:b/>
                <w:bCs/>
                <w:sz w:val="18"/>
                <w:szCs w:val="18"/>
                <w:lang w:val="es-MX" w:eastAsia="es-MX"/>
              </w:rPr>
              <w:t>12</w:t>
            </w:r>
          </w:p>
        </w:tc>
        <w:tc>
          <w:tcPr>
            <w:tcW w:w="10151" w:type="dxa"/>
            <w:tcMar>
              <w:top w:w="0" w:type="dxa"/>
              <w:left w:w="108" w:type="dxa"/>
              <w:bottom w:w="0" w:type="dxa"/>
              <w:right w:w="108" w:type="dxa"/>
            </w:tcMar>
          </w:tcPr>
          <w:p w14:paraId="1ED516CA" w14:textId="77777777" w:rsidR="001405B5" w:rsidRPr="001405B5" w:rsidRDefault="001405B5" w:rsidP="001405B5">
            <w:pPr>
              <w:widowControl w:val="0"/>
              <w:autoSpaceDE w:val="0"/>
              <w:autoSpaceDN w:val="0"/>
              <w:spacing w:line="276" w:lineRule="auto"/>
              <w:ind w:right="191"/>
              <w:jc w:val="both"/>
              <w:rPr>
                <w:rFonts w:ascii="Geomanist" w:eastAsia="Calibri" w:hAnsi="Geomanist" w:cs="Arial"/>
                <w:sz w:val="18"/>
                <w:szCs w:val="18"/>
                <w:lang w:val="es-MX" w:eastAsia="es-MX"/>
              </w:rPr>
            </w:pPr>
            <w:r w:rsidRPr="001405B5">
              <w:rPr>
                <w:rFonts w:ascii="Geomanist" w:eastAsia="Calibri" w:hAnsi="Geomanist" w:cs="Arial"/>
                <w:bCs/>
                <w:sz w:val="18"/>
                <w:szCs w:val="18"/>
                <w:lang w:val="es-MX" w:eastAsia="es-MX"/>
              </w:rPr>
              <w:t>Indicar el país de origen del bien que está ofertando (dicho requisito únicamente será para efectos de registro en el Sistema de Abasto Institucional de resultar adjudicados, sin que sea objeto de evaluación técnica respecto a su veracidad).</w:t>
            </w:r>
          </w:p>
        </w:tc>
      </w:tr>
      <w:tr w:rsidR="001405B5" w:rsidRPr="001405B5" w14:paraId="30C486DB" w14:textId="77777777" w:rsidTr="00662867">
        <w:trPr>
          <w:trHeight w:val="342"/>
          <w:jc w:val="center"/>
        </w:trPr>
        <w:tc>
          <w:tcPr>
            <w:tcW w:w="1174" w:type="dxa"/>
            <w:tcMar>
              <w:top w:w="0" w:type="dxa"/>
              <w:left w:w="108" w:type="dxa"/>
              <w:bottom w:w="0" w:type="dxa"/>
              <w:right w:w="108" w:type="dxa"/>
            </w:tcMar>
          </w:tcPr>
          <w:p w14:paraId="5016EEB1" w14:textId="77777777" w:rsidR="001405B5" w:rsidRPr="001405B5" w:rsidRDefault="001405B5" w:rsidP="001405B5">
            <w:pPr>
              <w:widowControl w:val="0"/>
              <w:autoSpaceDE w:val="0"/>
              <w:autoSpaceDN w:val="0"/>
              <w:spacing w:line="276" w:lineRule="auto"/>
              <w:ind w:right="191"/>
              <w:jc w:val="center"/>
              <w:rPr>
                <w:rFonts w:ascii="Geomanist" w:eastAsia="Calibri" w:hAnsi="Geomanist" w:cs="Arial"/>
                <w:b/>
                <w:bCs/>
                <w:sz w:val="18"/>
                <w:szCs w:val="18"/>
                <w:lang w:val="es-MX" w:eastAsia="es-MX"/>
              </w:rPr>
            </w:pPr>
            <w:r w:rsidRPr="001405B5">
              <w:rPr>
                <w:rFonts w:ascii="Geomanist" w:eastAsia="Calibri" w:hAnsi="Geomanist" w:cs="Arial"/>
                <w:b/>
                <w:bCs/>
                <w:sz w:val="18"/>
                <w:szCs w:val="18"/>
                <w:lang w:val="es-MX" w:eastAsia="es-MX"/>
              </w:rPr>
              <w:t>13</w:t>
            </w:r>
          </w:p>
        </w:tc>
        <w:tc>
          <w:tcPr>
            <w:tcW w:w="10151" w:type="dxa"/>
            <w:tcMar>
              <w:top w:w="0" w:type="dxa"/>
              <w:left w:w="108" w:type="dxa"/>
              <w:bottom w:w="0" w:type="dxa"/>
              <w:right w:w="108" w:type="dxa"/>
            </w:tcMar>
          </w:tcPr>
          <w:p w14:paraId="1ACFCBA7" w14:textId="77777777" w:rsidR="001405B5" w:rsidRPr="001405B5" w:rsidRDefault="001405B5" w:rsidP="001405B5">
            <w:pPr>
              <w:widowControl w:val="0"/>
              <w:autoSpaceDE w:val="0"/>
              <w:autoSpaceDN w:val="0"/>
              <w:spacing w:line="276" w:lineRule="auto"/>
              <w:ind w:right="191"/>
              <w:jc w:val="both"/>
              <w:rPr>
                <w:rFonts w:ascii="Geomanist" w:eastAsia="Calibri" w:hAnsi="Geomanist" w:cs="Arial"/>
                <w:sz w:val="18"/>
                <w:szCs w:val="18"/>
                <w:lang w:val="es-MX" w:eastAsia="es-MX"/>
              </w:rPr>
            </w:pPr>
            <w:r w:rsidRPr="001405B5">
              <w:rPr>
                <w:rFonts w:ascii="Geomanist" w:eastAsia="Calibri" w:hAnsi="Geomanist" w:cs="Arial"/>
                <w:sz w:val="18"/>
                <w:szCs w:val="18"/>
                <w:lang w:val="es-MX" w:eastAsia="es-MX"/>
              </w:rPr>
              <w:t>Número de Registro Sanitario, así como Titular o Representante legal Consignado o distribuidor autorizado dentro del Mismo.</w:t>
            </w:r>
          </w:p>
        </w:tc>
      </w:tr>
      <w:tr w:rsidR="001405B5" w:rsidRPr="001405B5" w14:paraId="39B4D66E" w14:textId="77777777" w:rsidTr="00662867">
        <w:trPr>
          <w:trHeight w:val="342"/>
          <w:jc w:val="center"/>
        </w:trPr>
        <w:tc>
          <w:tcPr>
            <w:tcW w:w="1174" w:type="dxa"/>
            <w:tcMar>
              <w:top w:w="0" w:type="dxa"/>
              <w:left w:w="108" w:type="dxa"/>
              <w:bottom w:w="0" w:type="dxa"/>
              <w:right w:w="108" w:type="dxa"/>
            </w:tcMar>
          </w:tcPr>
          <w:p w14:paraId="7E765A71" w14:textId="77777777" w:rsidR="001405B5" w:rsidRPr="001405B5" w:rsidRDefault="001405B5" w:rsidP="001405B5">
            <w:pPr>
              <w:widowControl w:val="0"/>
              <w:autoSpaceDE w:val="0"/>
              <w:autoSpaceDN w:val="0"/>
              <w:spacing w:line="276" w:lineRule="auto"/>
              <w:ind w:right="191"/>
              <w:jc w:val="center"/>
              <w:rPr>
                <w:rFonts w:ascii="Geomanist" w:eastAsia="Calibri" w:hAnsi="Geomanist" w:cs="Arial"/>
                <w:b/>
                <w:bCs/>
                <w:sz w:val="18"/>
                <w:szCs w:val="18"/>
                <w:lang w:val="es-MX" w:eastAsia="es-MX"/>
              </w:rPr>
            </w:pPr>
            <w:r w:rsidRPr="001405B5">
              <w:rPr>
                <w:rFonts w:ascii="Geomanist" w:eastAsia="Calibri" w:hAnsi="Geomanist" w:cs="Arial"/>
                <w:b/>
                <w:bCs/>
                <w:sz w:val="18"/>
                <w:szCs w:val="18"/>
                <w:lang w:val="es-MX" w:eastAsia="es-MX"/>
              </w:rPr>
              <w:t>14</w:t>
            </w:r>
          </w:p>
        </w:tc>
        <w:tc>
          <w:tcPr>
            <w:tcW w:w="10151" w:type="dxa"/>
            <w:tcMar>
              <w:top w:w="0" w:type="dxa"/>
              <w:left w:w="108" w:type="dxa"/>
              <w:bottom w:w="0" w:type="dxa"/>
              <w:right w:w="108" w:type="dxa"/>
            </w:tcMar>
          </w:tcPr>
          <w:p w14:paraId="1D78ADEB" w14:textId="77777777" w:rsidR="001405B5" w:rsidRPr="001405B5" w:rsidRDefault="001405B5" w:rsidP="001405B5">
            <w:pPr>
              <w:widowControl w:val="0"/>
              <w:autoSpaceDE w:val="0"/>
              <w:autoSpaceDN w:val="0"/>
              <w:spacing w:line="276" w:lineRule="auto"/>
              <w:ind w:right="191"/>
              <w:jc w:val="both"/>
              <w:rPr>
                <w:rFonts w:ascii="Geomanist" w:eastAsia="Calibri" w:hAnsi="Geomanist" w:cs="Arial"/>
                <w:sz w:val="18"/>
                <w:szCs w:val="18"/>
                <w:lang w:val="es-MX" w:eastAsia="es-MX"/>
              </w:rPr>
            </w:pPr>
            <w:r w:rsidRPr="001405B5">
              <w:rPr>
                <w:rFonts w:ascii="Geomanist" w:eastAsia="Calibri" w:hAnsi="Geomanist" w:cs="Arial"/>
                <w:sz w:val="18"/>
                <w:szCs w:val="18"/>
                <w:lang w:val="es-MX" w:eastAsia="es-MX"/>
              </w:rPr>
              <w:t>Nombre y firma del representante legal y/o del Titular del Registro Sanitario de “</w:t>
            </w:r>
            <w:r w:rsidRPr="001405B5">
              <w:rPr>
                <w:rFonts w:ascii="Geomanist" w:eastAsia="Calibri" w:hAnsi="Geomanist" w:cs="Arial"/>
                <w:b/>
                <w:i/>
                <w:sz w:val="18"/>
                <w:szCs w:val="18"/>
                <w:lang w:val="es-MX" w:eastAsia="es-MX"/>
              </w:rPr>
              <w:t>El PROVEEDOR”</w:t>
            </w:r>
            <w:r w:rsidRPr="001405B5">
              <w:rPr>
                <w:rFonts w:ascii="Geomanist" w:eastAsia="Calibri" w:hAnsi="Geomanist" w:cs="Arial"/>
                <w:sz w:val="18"/>
                <w:szCs w:val="18"/>
                <w:lang w:val="es-MX" w:eastAsia="es-MX"/>
              </w:rPr>
              <w:t xml:space="preserve">. </w:t>
            </w:r>
          </w:p>
        </w:tc>
      </w:tr>
    </w:tbl>
    <w:p w14:paraId="69930D6E" w14:textId="77777777" w:rsidR="001405B5" w:rsidRPr="001405B5" w:rsidRDefault="001405B5" w:rsidP="001405B5">
      <w:pPr>
        <w:widowControl w:val="0"/>
        <w:autoSpaceDE w:val="0"/>
        <w:autoSpaceDN w:val="0"/>
        <w:spacing w:after="160" w:line="259" w:lineRule="auto"/>
        <w:rPr>
          <w:rFonts w:ascii="Geomanist" w:eastAsia="Tahoma" w:hAnsi="Geomanist" w:cs="Arial"/>
          <w:b/>
          <w:sz w:val="22"/>
          <w:szCs w:val="22"/>
          <w:lang w:val="es-MX"/>
        </w:rPr>
      </w:pPr>
    </w:p>
    <w:p w14:paraId="49771C23" w14:textId="77777777" w:rsidR="001405B5" w:rsidRPr="001405B5" w:rsidRDefault="001405B5" w:rsidP="001405B5">
      <w:pPr>
        <w:widowControl w:val="0"/>
        <w:autoSpaceDE w:val="0"/>
        <w:autoSpaceDN w:val="0"/>
        <w:spacing w:after="160" w:line="259" w:lineRule="auto"/>
        <w:rPr>
          <w:rFonts w:ascii="Geomanist" w:eastAsia="Tahoma" w:hAnsi="Geomanist" w:cs="Arial"/>
          <w:b/>
          <w:sz w:val="28"/>
          <w:szCs w:val="28"/>
          <w:lang w:val="es-MX"/>
        </w:rPr>
      </w:pPr>
      <w:r w:rsidRPr="001405B5">
        <w:rPr>
          <w:rFonts w:ascii="Geomanist" w:eastAsia="Tahoma" w:hAnsi="Geomanist" w:cs="Arial"/>
          <w:b/>
          <w:sz w:val="28"/>
          <w:szCs w:val="28"/>
          <w:lang w:val="es-MX"/>
        </w:rPr>
        <w:br w:type="page"/>
      </w:r>
    </w:p>
    <w:p w14:paraId="2325255F" w14:textId="77777777" w:rsidR="001405B5" w:rsidRPr="001405B5" w:rsidRDefault="001405B5" w:rsidP="001405B5">
      <w:pPr>
        <w:widowControl w:val="0"/>
        <w:autoSpaceDE w:val="0"/>
        <w:autoSpaceDN w:val="0"/>
        <w:ind w:left="-142" w:right="64"/>
        <w:jc w:val="center"/>
        <w:rPr>
          <w:rFonts w:ascii="Geomanist" w:eastAsia="Tahoma" w:hAnsi="Geomanist" w:cs="Arial"/>
          <w:b/>
          <w:sz w:val="22"/>
          <w:szCs w:val="22"/>
          <w:lang w:val="es-MX"/>
        </w:rPr>
      </w:pPr>
      <w:r w:rsidRPr="001405B5">
        <w:rPr>
          <w:rFonts w:ascii="Geomanist" w:eastAsia="Tahoma" w:hAnsi="Geomanist" w:cs="Arial"/>
          <w:b/>
          <w:sz w:val="22"/>
          <w:szCs w:val="22"/>
          <w:lang w:val="es-MX"/>
        </w:rPr>
        <w:lastRenderedPageBreak/>
        <w:t>ANEXO 02</w:t>
      </w:r>
    </w:p>
    <w:p w14:paraId="631771C5" w14:textId="77777777" w:rsidR="001405B5" w:rsidRPr="001405B5" w:rsidRDefault="001405B5" w:rsidP="001405B5">
      <w:pPr>
        <w:widowControl w:val="0"/>
        <w:autoSpaceDE w:val="0"/>
        <w:autoSpaceDN w:val="0"/>
        <w:jc w:val="center"/>
        <w:rPr>
          <w:rFonts w:ascii="Geomanist" w:eastAsia="Tahoma" w:hAnsi="Geomanist" w:cs="Arial"/>
          <w:b/>
          <w:sz w:val="22"/>
          <w:szCs w:val="22"/>
          <w:lang w:val="es-MX"/>
        </w:rPr>
      </w:pPr>
    </w:p>
    <w:p w14:paraId="15747E9E" w14:textId="77777777" w:rsidR="001405B5" w:rsidRPr="001405B5" w:rsidRDefault="001405B5" w:rsidP="001405B5">
      <w:pPr>
        <w:widowControl w:val="0"/>
        <w:autoSpaceDE w:val="0"/>
        <w:autoSpaceDN w:val="0"/>
        <w:jc w:val="center"/>
        <w:rPr>
          <w:rFonts w:ascii="Geomanist" w:eastAsia="Tahoma" w:hAnsi="Geomanist" w:cs="Arial"/>
          <w:b/>
          <w:sz w:val="22"/>
          <w:szCs w:val="22"/>
          <w:lang w:val="es-MX"/>
        </w:rPr>
      </w:pPr>
      <w:r w:rsidRPr="001405B5">
        <w:rPr>
          <w:rFonts w:ascii="Geomanist" w:eastAsia="Tahoma" w:hAnsi="Geomanist" w:cs="Arial"/>
          <w:b/>
          <w:sz w:val="22"/>
          <w:szCs w:val="22"/>
          <w:lang w:val="es-MX"/>
        </w:rPr>
        <w:t>CÉDULA DE PROPUESTA ECONÓMICA</w:t>
      </w:r>
    </w:p>
    <w:p w14:paraId="312A2407" w14:textId="77777777" w:rsidR="001405B5" w:rsidRPr="001405B5" w:rsidRDefault="001405B5" w:rsidP="001405B5">
      <w:pPr>
        <w:widowControl w:val="0"/>
        <w:autoSpaceDE w:val="0"/>
        <w:autoSpaceDN w:val="0"/>
        <w:jc w:val="center"/>
        <w:rPr>
          <w:rFonts w:ascii="Geomanist" w:eastAsia="Tahoma" w:hAnsi="Geomanist" w:cs="Arial"/>
          <w:b/>
          <w:sz w:val="22"/>
          <w:szCs w:val="22"/>
          <w:lang w:val="es-MX"/>
        </w:rPr>
      </w:pPr>
    </w:p>
    <w:p w14:paraId="38B4F5F6" w14:textId="77777777" w:rsidR="001405B5" w:rsidRPr="001405B5" w:rsidRDefault="001405B5" w:rsidP="001405B5">
      <w:pPr>
        <w:widowControl w:val="0"/>
        <w:autoSpaceDE w:val="0"/>
        <w:autoSpaceDN w:val="0"/>
        <w:snapToGrid w:val="0"/>
        <w:ind w:right="57" w:firstLine="67"/>
        <w:jc w:val="both"/>
        <w:rPr>
          <w:rFonts w:ascii="Geomanist" w:eastAsia="Tahoma" w:hAnsi="Geomanist" w:cs="Arial"/>
          <w:b/>
          <w:sz w:val="22"/>
          <w:szCs w:val="22"/>
          <w:lang w:val="es-MX"/>
        </w:rPr>
      </w:pPr>
      <w:r w:rsidRPr="001405B5">
        <w:rPr>
          <w:rFonts w:ascii="Geomanist" w:eastAsia="Tahoma" w:hAnsi="Geomanist" w:cs="Arial"/>
          <w:b/>
          <w:sz w:val="22"/>
          <w:szCs w:val="22"/>
          <w:lang w:val="es-MX"/>
        </w:rPr>
        <w:t>Servicios de Salud del Instituto Mexicano del Seguro Social Para el Bienestar</w:t>
      </w:r>
    </w:p>
    <w:p w14:paraId="114CBAE8" w14:textId="77777777" w:rsidR="001405B5" w:rsidRPr="001405B5" w:rsidRDefault="001405B5" w:rsidP="001405B5">
      <w:pPr>
        <w:widowControl w:val="0"/>
        <w:autoSpaceDE w:val="0"/>
        <w:autoSpaceDN w:val="0"/>
        <w:snapToGrid w:val="0"/>
        <w:ind w:right="57" w:firstLine="67"/>
        <w:jc w:val="both"/>
        <w:rPr>
          <w:rFonts w:ascii="Geomanist" w:eastAsia="Tahoma" w:hAnsi="Geomanist" w:cs="Arial"/>
          <w:b/>
          <w:sz w:val="22"/>
          <w:szCs w:val="22"/>
          <w:lang w:val="es-MX"/>
        </w:rPr>
      </w:pPr>
      <w:r w:rsidRPr="001405B5">
        <w:rPr>
          <w:rFonts w:ascii="Geomanist" w:eastAsia="Tahoma" w:hAnsi="Geomanist" w:cs="Arial"/>
          <w:b/>
          <w:sz w:val="22"/>
          <w:szCs w:val="22"/>
          <w:lang w:val="es-MX"/>
        </w:rPr>
        <w:t>Unidad de Atención a la Salud</w:t>
      </w:r>
    </w:p>
    <w:p w14:paraId="47AB1645" w14:textId="77777777" w:rsidR="001405B5" w:rsidRPr="001405B5" w:rsidRDefault="001405B5" w:rsidP="001405B5">
      <w:pPr>
        <w:widowControl w:val="0"/>
        <w:autoSpaceDE w:val="0"/>
        <w:autoSpaceDN w:val="0"/>
        <w:jc w:val="center"/>
        <w:rPr>
          <w:rFonts w:ascii="Geomanist" w:eastAsia="Tahoma" w:hAnsi="Geomanist" w:cs="Arial"/>
          <w:b/>
          <w:sz w:val="22"/>
          <w:szCs w:val="22"/>
          <w:lang w:val="es-MX"/>
        </w:rPr>
      </w:pPr>
    </w:p>
    <w:p w14:paraId="0982338E" w14:textId="77777777" w:rsidR="001405B5" w:rsidRPr="001405B5" w:rsidRDefault="001405B5" w:rsidP="001405B5">
      <w:pPr>
        <w:widowControl w:val="0"/>
        <w:autoSpaceDE w:val="0"/>
        <w:autoSpaceDN w:val="0"/>
        <w:jc w:val="right"/>
        <w:rPr>
          <w:rFonts w:ascii="Geomanist" w:eastAsia="Tahoma" w:hAnsi="Geomanist" w:cs="Arial"/>
          <w:b/>
          <w:sz w:val="22"/>
          <w:szCs w:val="22"/>
          <w:lang w:val="es-MX"/>
        </w:rPr>
      </w:pPr>
    </w:p>
    <w:p w14:paraId="630083EF" w14:textId="77777777" w:rsidR="001405B5" w:rsidRPr="001405B5" w:rsidRDefault="001405B5" w:rsidP="001405B5">
      <w:pPr>
        <w:widowControl w:val="0"/>
        <w:autoSpaceDE w:val="0"/>
        <w:autoSpaceDN w:val="0"/>
        <w:jc w:val="right"/>
        <w:rPr>
          <w:rFonts w:ascii="Geomanist" w:eastAsia="Tahoma" w:hAnsi="Geomanist" w:cs="Arial"/>
          <w:b/>
          <w:sz w:val="22"/>
          <w:szCs w:val="22"/>
          <w:lang w:val="es-MX"/>
        </w:rPr>
      </w:pPr>
      <w:r w:rsidRPr="001405B5">
        <w:rPr>
          <w:rFonts w:ascii="Geomanist" w:eastAsia="Tahoma" w:hAnsi="Geomanist" w:cs="Arial"/>
          <w:b/>
          <w:sz w:val="22"/>
          <w:szCs w:val="22"/>
          <w:lang w:val="es-MX"/>
        </w:rPr>
        <w:t>Fecha: _____________________</w:t>
      </w:r>
    </w:p>
    <w:p w14:paraId="25D24E41" w14:textId="77777777" w:rsidR="001405B5" w:rsidRPr="001405B5" w:rsidRDefault="001405B5" w:rsidP="001405B5">
      <w:pPr>
        <w:widowControl w:val="0"/>
        <w:autoSpaceDE w:val="0"/>
        <w:autoSpaceDN w:val="0"/>
        <w:jc w:val="center"/>
        <w:rPr>
          <w:rFonts w:ascii="Geomanist" w:eastAsia="Tahoma" w:hAnsi="Geomanist" w:cs="Arial"/>
          <w:sz w:val="22"/>
          <w:szCs w:val="22"/>
          <w:lang w:val="es-MX"/>
        </w:rPr>
      </w:pPr>
    </w:p>
    <w:p w14:paraId="1010D2B5" w14:textId="77777777" w:rsidR="001405B5" w:rsidRPr="001405B5" w:rsidRDefault="001405B5" w:rsidP="001405B5">
      <w:pPr>
        <w:widowControl w:val="0"/>
        <w:autoSpaceDE w:val="0"/>
        <w:autoSpaceDN w:val="0"/>
        <w:jc w:val="center"/>
        <w:rPr>
          <w:rFonts w:ascii="Geomanist" w:eastAsia="Tahoma" w:hAnsi="Geomanist" w:cs="Arial"/>
          <w:sz w:val="22"/>
          <w:szCs w:val="22"/>
          <w:lang w:val="es-MX"/>
        </w:rPr>
      </w:pPr>
      <w:r w:rsidRPr="001405B5">
        <w:rPr>
          <w:rFonts w:ascii="Geomanist" w:eastAsia="Tahoma" w:hAnsi="Geomanist" w:cs="Arial"/>
          <w:sz w:val="22"/>
          <w:szCs w:val="22"/>
          <w:lang w:val="es-MX"/>
        </w:rPr>
        <w:t>__________________________________________________________________</w:t>
      </w:r>
    </w:p>
    <w:p w14:paraId="70701AFB" w14:textId="77777777" w:rsidR="001405B5" w:rsidRPr="001405B5" w:rsidRDefault="001405B5" w:rsidP="001405B5">
      <w:pPr>
        <w:widowControl w:val="0"/>
        <w:autoSpaceDE w:val="0"/>
        <w:autoSpaceDN w:val="0"/>
        <w:jc w:val="center"/>
        <w:rPr>
          <w:rFonts w:ascii="Geomanist" w:eastAsia="Tahoma" w:hAnsi="Geomanist" w:cs="Arial"/>
          <w:b/>
          <w:sz w:val="22"/>
          <w:szCs w:val="22"/>
          <w:lang w:val="es-MX"/>
        </w:rPr>
      </w:pPr>
      <w:r w:rsidRPr="001405B5">
        <w:rPr>
          <w:rFonts w:ascii="Geomanist" w:eastAsia="Tahoma" w:hAnsi="Geomanist" w:cs="Arial"/>
          <w:b/>
          <w:sz w:val="22"/>
          <w:szCs w:val="22"/>
          <w:lang w:val="es-MX"/>
        </w:rPr>
        <w:t>Razón Social de la empresa Licitante</w:t>
      </w:r>
    </w:p>
    <w:p w14:paraId="17C7F5FD" w14:textId="77777777" w:rsidR="001405B5" w:rsidRPr="001405B5" w:rsidRDefault="001405B5" w:rsidP="001405B5">
      <w:pPr>
        <w:widowControl w:val="0"/>
        <w:autoSpaceDE w:val="0"/>
        <w:autoSpaceDN w:val="0"/>
        <w:rPr>
          <w:rFonts w:ascii="Geomanist" w:eastAsia="Tahoma" w:hAnsi="Geomanist" w:cs="Arial"/>
          <w:b/>
          <w:sz w:val="22"/>
          <w:szCs w:val="22"/>
          <w:lang w:val="es-MX"/>
        </w:rPr>
      </w:pPr>
    </w:p>
    <w:tbl>
      <w:tblPr>
        <w:tblStyle w:val="Tablaconcuadrcula1"/>
        <w:tblW w:w="5000" w:type="pct"/>
        <w:jc w:val="center"/>
        <w:tblLook w:val="04A0" w:firstRow="1" w:lastRow="0" w:firstColumn="1" w:lastColumn="0" w:noHBand="0" w:noVBand="1"/>
      </w:tblPr>
      <w:tblGrid>
        <w:gridCol w:w="1472"/>
        <w:gridCol w:w="1472"/>
        <w:gridCol w:w="1473"/>
        <w:gridCol w:w="1473"/>
        <w:gridCol w:w="1473"/>
        <w:gridCol w:w="1465"/>
      </w:tblGrid>
      <w:tr w:rsidR="001405B5" w:rsidRPr="001405B5" w14:paraId="1C01092C" w14:textId="77777777" w:rsidTr="00662867">
        <w:trPr>
          <w:jc w:val="center"/>
        </w:trPr>
        <w:tc>
          <w:tcPr>
            <w:tcW w:w="834" w:type="pct"/>
          </w:tcPr>
          <w:p w14:paraId="6D34A67A"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r w:rsidRPr="001405B5">
              <w:rPr>
                <w:rFonts w:ascii="Geomanist" w:eastAsia="Tahoma" w:hAnsi="Geomanist" w:cs="Arial"/>
                <w:b/>
                <w:sz w:val="17"/>
                <w:szCs w:val="17"/>
                <w:lang w:val="es-MX"/>
              </w:rPr>
              <w:t>CLAVE</w:t>
            </w:r>
          </w:p>
        </w:tc>
        <w:tc>
          <w:tcPr>
            <w:tcW w:w="834" w:type="pct"/>
          </w:tcPr>
          <w:p w14:paraId="17E37FAC"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r w:rsidRPr="001405B5">
              <w:rPr>
                <w:rFonts w:ascii="Geomanist" w:eastAsia="Tahoma" w:hAnsi="Geomanist" w:cs="Arial"/>
                <w:b/>
                <w:sz w:val="17"/>
                <w:szCs w:val="17"/>
                <w:lang w:val="es-MX"/>
              </w:rPr>
              <w:t>CANTIDAD</w:t>
            </w:r>
          </w:p>
          <w:p w14:paraId="0DA5ABF3"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r w:rsidRPr="001405B5">
              <w:rPr>
                <w:rFonts w:ascii="Geomanist" w:eastAsia="Tahoma" w:hAnsi="Geomanist" w:cs="Arial"/>
                <w:b/>
                <w:sz w:val="17"/>
                <w:szCs w:val="17"/>
                <w:lang w:val="es-MX"/>
              </w:rPr>
              <w:t xml:space="preserve">MÍNIMA </w:t>
            </w:r>
          </w:p>
          <w:p w14:paraId="27C2412D"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r w:rsidRPr="001405B5">
              <w:rPr>
                <w:rFonts w:ascii="Geomanist" w:eastAsia="Tahoma" w:hAnsi="Geomanist" w:cs="Arial"/>
                <w:b/>
                <w:sz w:val="17"/>
                <w:szCs w:val="17"/>
                <w:lang w:val="es-MX"/>
              </w:rPr>
              <w:t>COTIZADA</w:t>
            </w:r>
          </w:p>
        </w:tc>
        <w:tc>
          <w:tcPr>
            <w:tcW w:w="834" w:type="pct"/>
          </w:tcPr>
          <w:p w14:paraId="624B2227"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r w:rsidRPr="001405B5">
              <w:rPr>
                <w:rFonts w:ascii="Geomanist" w:eastAsia="Tahoma" w:hAnsi="Geomanist" w:cs="Arial"/>
                <w:b/>
                <w:sz w:val="17"/>
                <w:szCs w:val="17"/>
                <w:lang w:val="es-MX"/>
              </w:rPr>
              <w:t>CANTIDAD</w:t>
            </w:r>
          </w:p>
          <w:p w14:paraId="776A24F4"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r w:rsidRPr="001405B5">
              <w:rPr>
                <w:rFonts w:ascii="Geomanist" w:eastAsia="Tahoma" w:hAnsi="Geomanist" w:cs="Arial"/>
                <w:b/>
                <w:sz w:val="17"/>
                <w:szCs w:val="17"/>
                <w:lang w:val="es-MX"/>
              </w:rPr>
              <w:t>MÁXIMA</w:t>
            </w:r>
          </w:p>
          <w:p w14:paraId="3E18AF55"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r w:rsidRPr="001405B5">
              <w:rPr>
                <w:rFonts w:ascii="Geomanist" w:eastAsia="Tahoma" w:hAnsi="Geomanist" w:cs="Arial"/>
                <w:b/>
                <w:sz w:val="17"/>
                <w:szCs w:val="17"/>
                <w:lang w:val="es-MX"/>
              </w:rPr>
              <w:t>COTIZADA</w:t>
            </w:r>
          </w:p>
        </w:tc>
        <w:tc>
          <w:tcPr>
            <w:tcW w:w="834" w:type="pct"/>
          </w:tcPr>
          <w:p w14:paraId="540B321C"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r w:rsidRPr="001405B5">
              <w:rPr>
                <w:rFonts w:ascii="Geomanist" w:eastAsia="Tahoma" w:hAnsi="Geomanist" w:cs="Arial"/>
                <w:b/>
                <w:sz w:val="17"/>
                <w:szCs w:val="17"/>
                <w:lang w:val="es-MX"/>
              </w:rPr>
              <w:t>PRECIO UNITARIO</w:t>
            </w:r>
          </w:p>
          <w:p w14:paraId="4C8E3B08"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r w:rsidRPr="001405B5">
              <w:rPr>
                <w:rFonts w:ascii="Geomanist" w:eastAsia="Tahoma" w:hAnsi="Geomanist" w:cs="Arial"/>
                <w:b/>
                <w:sz w:val="17"/>
                <w:szCs w:val="17"/>
                <w:lang w:val="es-MX"/>
              </w:rPr>
              <w:t xml:space="preserve">NETO </w:t>
            </w:r>
          </w:p>
          <w:p w14:paraId="077B7A1A"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r w:rsidRPr="001405B5">
              <w:rPr>
                <w:rFonts w:ascii="Geomanist" w:eastAsia="Tahoma" w:hAnsi="Geomanist" w:cs="Arial"/>
                <w:b/>
                <w:sz w:val="17"/>
                <w:szCs w:val="17"/>
                <w:lang w:val="es-MX"/>
              </w:rPr>
              <w:t>SIN IVA</w:t>
            </w:r>
          </w:p>
        </w:tc>
        <w:tc>
          <w:tcPr>
            <w:tcW w:w="834" w:type="pct"/>
          </w:tcPr>
          <w:p w14:paraId="2707E2E8"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r w:rsidRPr="001405B5">
              <w:rPr>
                <w:rFonts w:ascii="Geomanist" w:eastAsia="Tahoma" w:hAnsi="Geomanist" w:cs="Arial"/>
                <w:b/>
                <w:sz w:val="17"/>
                <w:szCs w:val="17"/>
                <w:lang w:val="es-MX"/>
              </w:rPr>
              <w:t>IMPORTE TOTAL</w:t>
            </w:r>
          </w:p>
          <w:p w14:paraId="74989F3E"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r w:rsidRPr="001405B5">
              <w:rPr>
                <w:rFonts w:ascii="Geomanist" w:eastAsia="Tahoma" w:hAnsi="Geomanist" w:cs="Arial"/>
                <w:b/>
                <w:sz w:val="17"/>
                <w:szCs w:val="17"/>
                <w:lang w:val="es-MX"/>
              </w:rPr>
              <w:t>MÍNIMO</w:t>
            </w:r>
          </w:p>
          <w:p w14:paraId="1E21F9DF"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r w:rsidRPr="001405B5">
              <w:rPr>
                <w:rFonts w:ascii="Geomanist" w:eastAsia="Tahoma" w:hAnsi="Geomanist" w:cs="Arial"/>
                <w:b/>
                <w:sz w:val="17"/>
                <w:szCs w:val="17"/>
                <w:lang w:val="es-MX"/>
              </w:rPr>
              <w:t>SIN IVA</w:t>
            </w:r>
          </w:p>
        </w:tc>
        <w:tc>
          <w:tcPr>
            <w:tcW w:w="830" w:type="pct"/>
          </w:tcPr>
          <w:p w14:paraId="187BACAB"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r w:rsidRPr="001405B5">
              <w:rPr>
                <w:rFonts w:ascii="Geomanist" w:eastAsia="Tahoma" w:hAnsi="Geomanist" w:cs="Arial"/>
                <w:b/>
                <w:sz w:val="17"/>
                <w:szCs w:val="17"/>
                <w:lang w:val="es-MX"/>
              </w:rPr>
              <w:t>IMPORTE TOTAL</w:t>
            </w:r>
          </w:p>
          <w:p w14:paraId="5B9BC8A1"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r w:rsidRPr="001405B5">
              <w:rPr>
                <w:rFonts w:ascii="Geomanist" w:eastAsia="Tahoma" w:hAnsi="Geomanist" w:cs="Arial"/>
                <w:b/>
                <w:sz w:val="17"/>
                <w:szCs w:val="17"/>
                <w:lang w:val="es-MX"/>
              </w:rPr>
              <w:t>MÁXIMO</w:t>
            </w:r>
          </w:p>
          <w:p w14:paraId="026C9E49"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r w:rsidRPr="001405B5">
              <w:rPr>
                <w:rFonts w:ascii="Geomanist" w:eastAsia="Tahoma" w:hAnsi="Geomanist" w:cs="Arial"/>
                <w:b/>
                <w:sz w:val="17"/>
                <w:szCs w:val="17"/>
                <w:lang w:val="es-MX"/>
              </w:rPr>
              <w:t>SIN IVA</w:t>
            </w:r>
          </w:p>
        </w:tc>
      </w:tr>
      <w:tr w:rsidR="001405B5" w:rsidRPr="001405B5" w14:paraId="6E3255D0" w14:textId="77777777" w:rsidTr="00662867">
        <w:trPr>
          <w:trHeight w:val="340"/>
          <w:jc w:val="center"/>
        </w:trPr>
        <w:tc>
          <w:tcPr>
            <w:tcW w:w="834" w:type="pct"/>
          </w:tcPr>
          <w:p w14:paraId="6EC9AEBB"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4A41334B"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4259ABB9"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051DAC21"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5E61323F"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0" w:type="pct"/>
          </w:tcPr>
          <w:p w14:paraId="51D186EF"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r>
      <w:tr w:rsidR="001405B5" w:rsidRPr="001405B5" w14:paraId="581A3E46" w14:textId="77777777" w:rsidTr="00662867">
        <w:trPr>
          <w:trHeight w:val="340"/>
          <w:jc w:val="center"/>
        </w:trPr>
        <w:tc>
          <w:tcPr>
            <w:tcW w:w="834" w:type="pct"/>
          </w:tcPr>
          <w:p w14:paraId="1C130859"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2133F482"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6137DF37"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377B1F77"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0972F3F2"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0" w:type="pct"/>
          </w:tcPr>
          <w:p w14:paraId="1A054AFB"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r>
      <w:tr w:rsidR="001405B5" w:rsidRPr="001405B5" w14:paraId="763A5D99" w14:textId="77777777" w:rsidTr="00662867">
        <w:trPr>
          <w:trHeight w:val="340"/>
          <w:jc w:val="center"/>
        </w:trPr>
        <w:tc>
          <w:tcPr>
            <w:tcW w:w="834" w:type="pct"/>
          </w:tcPr>
          <w:p w14:paraId="01D3DB06"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3786359E"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32C3D055"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1D1C26DF"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5C0BF241"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0" w:type="pct"/>
          </w:tcPr>
          <w:p w14:paraId="51599F20"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r>
      <w:tr w:rsidR="001405B5" w:rsidRPr="001405B5" w14:paraId="21FCC94D" w14:textId="77777777" w:rsidTr="00662867">
        <w:trPr>
          <w:trHeight w:val="340"/>
          <w:jc w:val="center"/>
        </w:trPr>
        <w:tc>
          <w:tcPr>
            <w:tcW w:w="834" w:type="pct"/>
          </w:tcPr>
          <w:p w14:paraId="3825A1A8"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16B7733D"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16CCB066"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4597E63D"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6F6879F0"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0" w:type="pct"/>
          </w:tcPr>
          <w:p w14:paraId="161AECD8"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r>
      <w:tr w:rsidR="001405B5" w:rsidRPr="001405B5" w14:paraId="3B0FB665" w14:textId="77777777" w:rsidTr="00662867">
        <w:trPr>
          <w:trHeight w:val="340"/>
          <w:jc w:val="center"/>
        </w:trPr>
        <w:tc>
          <w:tcPr>
            <w:tcW w:w="834" w:type="pct"/>
          </w:tcPr>
          <w:p w14:paraId="79C3569A"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55DE44A9"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4AFCE4D4"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62E38642"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4DA28BBC"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0" w:type="pct"/>
          </w:tcPr>
          <w:p w14:paraId="6FD78B81"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r>
      <w:tr w:rsidR="001405B5" w:rsidRPr="001405B5" w14:paraId="35031468" w14:textId="77777777" w:rsidTr="00662867">
        <w:trPr>
          <w:trHeight w:val="340"/>
          <w:jc w:val="center"/>
        </w:trPr>
        <w:tc>
          <w:tcPr>
            <w:tcW w:w="834" w:type="pct"/>
          </w:tcPr>
          <w:p w14:paraId="64D51522"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5D98AE63"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45670187"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1BB271A9"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27BF1D2A"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0" w:type="pct"/>
          </w:tcPr>
          <w:p w14:paraId="69CE93A5"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r>
      <w:tr w:rsidR="001405B5" w:rsidRPr="001405B5" w14:paraId="5821DBA9" w14:textId="77777777" w:rsidTr="00662867">
        <w:trPr>
          <w:trHeight w:val="340"/>
          <w:jc w:val="center"/>
        </w:trPr>
        <w:tc>
          <w:tcPr>
            <w:tcW w:w="834" w:type="pct"/>
            <w:tcBorders>
              <w:bottom w:val="single" w:sz="4" w:space="0" w:color="auto"/>
            </w:tcBorders>
          </w:tcPr>
          <w:p w14:paraId="5232B019"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Borders>
              <w:bottom w:val="single" w:sz="4" w:space="0" w:color="auto"/>
            </w:tcBorders>
          </w:tcPr>
          <w:p w14:paraId="7D9A9282"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Borders>
              <w:bottom w:val="single" w:sz="4" w:space="0" w:color="auto"/>
            </w:tcBorders>
          </w:tcPr>
          <w:p w14:paraId="2DF386DB"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Borders>
              <w:bottom w:val="single" w:sz="4" w:space="0" w:color="auto"/>
            </w:tcBorders>
          </w:tcPr>
          <w:p w14:paraId="72893C53"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Pr>
          <w:p w14:paraId="15DC21E8"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0" w:type="pct"/>
          </w:tcPr>
          <w:p w14:paraId="390D8E88"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r>
      <w:tr w:rsidR="001405B5" w:rsidRPr="001405B5" w14:paraId="7C4E8CC1" w14:textId="77777777" w:rsidTr="00662867">
        <w:trPr>
          <w:trHeight w:val="340"/>
          <w:jc w:val="center"/>
        </w:trPr>
        <w:tc>
          <w:tcPr>
            <w:tcW w:w="834" w:type="pct"/>
            <w:tcBorders>
              <w:bottom w:val="single" w:sz="4" w:space="0" w:color="auto"/>
            </w:tcBorders>
          </w:tcPr>
          <w:p w14:paraId="25F4BD96"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Borders>
              <w:bottom w:val="single" w:sz="4" w:space="0" w:color="auto"/>
            </w:tcBorders>
          </w:tcPr>
          <w:p w14:paraId="3919D924"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Borders>
              <w:bottom w:val="single" w:sz="4" w:space="0" w:color="auto"/>
            </w:tcBorders>
          </w:tcPr>
          <w:p w14:paraId="2FAC1604"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Borders>
              <w:bottom w:val="single" w:sz="4" w:space="0" w:color="auto"/>
            </w:tcBorders>
          </w:tcPr>
          <w:p w14:paraId="77D56C6B"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4" w:type="pct"/>
            <w:tcBorders>
              <w:bottom w:val="single" w:sz="4" w:space="0" w:color="auto"/>
            </w:tcBorders>
          </w:tcPr>
          <w:p w14:paraId="51AD4453"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0" w:type="pct"/>
            <w:tcBorders>
              <w:bottom w:val="single" w:sz="4" w:space="0" w:color="auto"/>
            </w:tcBorders>
          </w:tcPr>
          <w:p w14:paraId="7F22FCF0"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r>
      <w:tr w:rsidR="001405B5" w:rsidRPr="001405B5" w14:paraId="5C9D4239" w14:textId="77777777" w:rsidTr="00662867">
        <w:trPr>
          <w:trHeight w:val="340"/>
          <w:jc w:val="center"/>
        </w:trPr>
        <w:tc>
          <w:tcPr>
            <w:tcW w:w="3336" w:type="pct"/>
            <w:gridSpan w:val="4"/>
            <w:tcBorders>
              <w:top w:val="single" w:sz="4" w:space="0" w:color="auto"/>
              <w:left w:val="nil"/>
              <w:bottom w:val="nil"/>
              <w:right w:val="single" w:sz="4" w:space="0" w:color="auto"/>
            </w:tcBorders>
          </w:tcPr>
          <w:p w14:paraId="6C7AB4D5" w14:textId="77777777" w:rsidR="001405B5" w:rsidRPr="001405B5" w:rsidRDefault="001405B5" w:rsidP="001405B5">
            <w:pPr>
              <w:widowControl w:val="0"/>
              <w:autoSpaceDE w:val="0"/>
              <w:autoSpaceDN w:val="0"/>
              <w:jc w:val="right"/>
              <w:rPr>
                <w:rFonts w:ascii="Geomanist" w:eastAsia="Tahoma" w:hAnsi="Geomanist" w:cs="Arial"/>
                <w:b/>
                <w:sz w:val="17"/>
                <w:szCs w:val="17"/>
                <w:lang w:val="es-MX"/>
              </w:rPr>
            </w:pPr>
            <w:r w:rsidRPr="001405B5">
              <w:rPr>
                <w:rFonts w:ascii="Geomanist" w:eastAsia="Tahoma" w:hAnsi="Geomanist" w:cs="Arial"/>
                <w:b/>
                <w:sz w:val="17"/>
                <w:szCs w:val="17"/>
                <w:lang w:val="es-MX"/>
              </w:rPr>
              <w:t xml:space="preserve">IMPORTES TOTALES SIN IVA </w:t>
            </w:r>
            <w:proofErr w:type="gramStart"/>
            <w:r w:rsidRPr="001405B5">
              <w:rPr>
                <w:rFonts w:ascii="Geomanist" w:eastAsia="Tahoma" w:hAnsi="Geomanist" w:cs="Arial"/>
                <w:b/>
                <w:sz w:val="17"/>
                <w:szCs w:val="17"/>
                <w:lang w:val="es-MX"/>
              </w:rPr>
              <w:t>$ :</w:t>
            </w:r>
            <w:proofErr w:type="gramEnd"/>
          </w:p>
        </w:tc>
        <w:tc>
          <w:tcPr>
            <w:tcW w:w="834" w:type="pct"/>
            <w:tcBorders>
              <w:left w:val="single" w:sz="4" w:space="0" w:color="auto"/>
              <w:bottom w:val="single" w:sz="4" w:space="0" w:color="auto"/>
            </w:tcBorders>
          </w:tcPr>
          <w:p w14:paraId="3A783ECC"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c>
          <w:tcPr>
            <w:tcW w:w="830" w:type="pct"/>
            <w:tcBorders>
              <w:bottom w:val="single" w:sz="4" w:space="0" w:color="auto"/>
            </w:tcBorders>
          </w:tcPr>
          <w:p w14:paraId="320DF5D9" w14:textId="77777777" w:rsidR="001405B5" w:rsidRPr="001405B5" w:rsidRDefault="001405B5" w:rsidP="001405B5">
            <w:pPr>
              <w:widowControl w:val="0"/>
              <w:autoSpaceDE w:val="0"/>
              <w:autoSpaceDN w:val="0"/>
              <w:jc w:val="center"/>
              <w:rPr>
                <w:rFonts w:ascii="Geomanist" w:eastAsia="Tahoma" w:hAnsi="Geomanist" w:cs="Arial"/>
                <w:b/>
                <w:sz w:val="17"/>
                <w:szCs w:val="17"/>
                <w:lang w:val="es-MX"/>
              </w:rPr>
            </w:pPr>
          </w:p>
        </w:tc>
      </w:tr>
    </w:tbl>
    <w:p w14:paraId="18026DFC" w14:textId="77777777" w:rsidR="001405B5" w:rsidRPr="001405B5" w:rsidRDefault="001405B5" w:rsidP="001405B5">
      <w:pPr>
        <w:widowControl w:val="0"/>
        <w:autoSpaceDE w:val="0"/>
        <w:autoSpaceDN w:val="0"/>
        <w:rPr>
          <w:rFonts w:ascii="Geomanist" w:eastAsia="Tahoma" w:hAnsi="Geomanist" w:cs="Arial"/>
          <w:b/>
          <w:sz w:val="22"/>
          <w:szCs w:val="22"/>
          <w:lang w:val="es-MX"/>
        </w:rPr>
      </w:pPr>
    </w:p>
    <w:p w14:paraId="304217E4" w14:textId="77777777" w:rsidR="001405B5" w:rsidRPr="001405B5" w:rsidRDefault="001405B5" w:rsidP="001405B5">
      <w:pPr>
        <w:widowControl w:val="0"/>
        <w:pBdr>
          <w:bottom w:val="single" w:sz="12" w:space="1" w:color="auto"/>
        </w:pBdr>
        <w:autoSpaceDE w:val="0"/>
        <w:autoSpaceDN w:val="0"/>
        <w:jc w:val="center"/>
        <w:rPr>
          <w:rFonts w:ascii="Geomanist" w:eastAsia="Tahoma" w:hAnsi="Geomanist" w:cs="Arial"/>
          <w:sz w:val="22"/>
          <w:szCs w:val="22"/>
          <w:lang w:val="es-MX"/>
        </w:rPr>
      </w:pPr>
    </w:p>
    <w:p w14:paraId="729B5A45" w14:textId="77777777" w:rsidR="001405B5" w:rsidRPr="001405B5" w:rsidRDefault="001405B5" w:rsidP="001405B5">
      <w:pPr>
        <w:widowControl w:val="0"/>
        <w:autoSpaceDE w:val="0"/>
        <w:autoSpaceDN w:val="0"/>
        <w:jc w:val="center"/>
        <w:rPr>
          <w:rFonts w:ascii="Geomanist" w:eastAsia="Tahoma" w:hAnsi="Geomanist" w:cs="Arial"/>
          <w:sz w:val="22"/>
          <w:szCs w:val="22"/>
          <w:lang w:val="es-MX"/>
        </w:rPr>
      </w:pPr>
      <w:r w:rsidRPr="001405B5">
        <w:rPr>
          <w:rFonts w:ascii="Geomanist" w:eastAsia="Tahoma" w:hAnsi="Geomanist" w:cs="Arial"/>
          <w:sz w:val="22"/>
          <w:szCs w:val="22"/>
          <w:lang w:val="es-MX"/>
        </w:rPr>
        <w:t>Nombre, cargo y firma del Representante Legal</w:t>
      </w:r>
    </w:p>
    <w:p w14:paraId="4CE2FE1B" w14:textId="77777777" w:rsidR="001405B5" w:rsidRPr="001405B5" w:rsidRDefault="001405B5" w:rsidP="001405B5">
      <w:pPr>
        <w:widowControl w:val="0"/>
        <w:autoSpaceDE w:val="0"/>
        <w:autoSpaceDN w:val="0"/>
        <w:jc w:val="center"/>
        <w:rPr>
          <w:rFonts w:ascii="Geomanist" w:eastAsia="Tahoma" w:hAnsi="Geomanist" w:cs="Arial"/>
          <w:sz w:val="22"/>
          <w:szCs w:val="22"/>
          <w:lang w:val="es-MX"/>
        </w:rPr>
      </w:pPr>
    </w:p>
    <w:p w14:paraId="3B3B2129" w14:textId="77777777" w:rsidR="001405B5" w:rsidRPr="001405B5" w:rsidRDefault="001405B5" w:rsidP="001405B5">
      <w:pPr>
        <w:widowControl w:val="0"/>
        <w:autoSpaceDE w:val="0"/>
        <w:autoSpaceDN w:val="0"/>
        <w:jc w:val="center"/>
        <w:rPr>
          <w:rFonts w:ascii="Geomanist" w:eastAsia="Tahoma" w:hAnsi="Geomanist" w:cs="Arial"/>
          <w:b/>
          <w:sz w:val="22"/>
          <w:szCs w:val="22"/>
          <w:lang w:val="es-MX"/>
        </w:rPr>
      </w:pPr>
    </w:p>
    <w:p w14:paraId="6673E315" w14:textId="77777777" w:rsidR="001405B5" w:rsidRPr="001405B5" w:rsidRDefault="001405B5" w:rsidP="001405B5">
      <w:pPr>
        <w:widowControl w:val="0"/>
        <w:autoSpaceDE w:val="0"/>
        <w:autoSpaceDN w:val="0"/>
        <w:jc w:val="center"/>
        <w:rPr>
          <w:rFonts w:ascii="Geomanist" w:eastAsia="Tahoma" w:hAnsi="Geomanist" w:cs="Arial"/>
          <w:b/>
          <w:sz w:val="18"/>
          <w:szCs w:val="18"/>
          <w:lang w:val="es-MX"/>
        </w:rPr>
      </w:pPr>
    </w:p>
    <w:p w14:paraId="06DB7785" w14:textId="77777777" w:rsidR="001405B5" w:rsidRPr="001405B5" w:rsidRDefault="001405B5" w:rsidP="001405B5">
      <w:pPr>
        <w:widowControl w:val="0"/>
        <w:autoSpaceDE w:val="0"/>
        <w:autoSpaceDN w:val="0"/>
        <w:jc w:val="both"/>
        <w:rPr>
          <w:rFonts w:ascii="Geomanist" w:eastAsia="Tahoma" w:hAnsi="Geomanist" w:cs="Arial"/>
          <w:sz w:val="18"/>
          <w:szCs w:val="18"/>
          <w:lang w:val="es-MX"/>
        </w:rPr>
      </w:pPr>
      <w:r w:rsidRPr="001405B5">
        <w:rPr>
          <w:rFonts w:ascii="Geomanist" w:eastAsia="Tahoma" w:hAnsi="Geomanist" w:cs="Arial"/>
          <w:b/>
          <w:sz w:val="18"/>
          <w:szCs w:val="18"/>
          <w:lang w:val="es-MX"/>
        </w:rPr>
        <w:t>NOTA:</w:t>
      </w:r>
      <w:r w:rsidRPr="001405B5">
        <w:rPr>
          <w:rFonts w:ascii="Geomanist" w:eastAsia="Tahoma" w:hAnsi="Geomanist" w:cs="Arial"/>
          <w:sz w:val="18"/>
          <w:szCs w:val="18"/>
          <w:lang w:val="es-MX"/>
        </w:rPr>
        <w:t xml:space="preserve"> AL IMPORTE TOTAL NO DEBERÁ INCLUIRSE EL IMPUESTO AL VALOR AGREGADO (IVA), DEBIENDO SER PRESENTADO EN PAPEL MEMBRETADO DEL LICITANTE EN ORIGINAL.</w:t>
      </w:r>
    </w:p>
    <w:p w14:paraId="2C84E975" w14:textId="77777777" w:rsidR="001405B5" w:rsidRPr="001405B5" w:rsidRDefault="001405B5" w:rsidP="001405B5">
      <w:pPr>
        <w:widowControl w:val="0"/>
        <w:autoSpaceDE w:val="0"/>
        <w:autoSpaceDN w:val="0"/>
        <w:jc w:val="center"/>
        <w:rPr>
          <w:rFonts w:ascii="Geomanist" w:eastAsia="Tahoma" w:hAnsi="Geomanist" w:cs="Arial"/>
          <w:b/>
          <w:sz w:val="22"/>
          <w:szCs w:val="22"/>
          <w:lang w:val="es-MX"/>
        </w:rPr>
      </w:pPr>
    </w:p>
    <w:p w14:paraId="01FCF391" w14:textId="77777777" w:rsidR="001405B5" w:rsidRPr="001405B5" w:rsidRDefault="001405B5" w:rsidP="001405B5">
      <w:pPr>
        <w:widowControl w:val="0"/>
        <w:autoSpaceDE w:val="0"/>
        <w:autoSpaceDN w:val="0"/>
        <w:jc w:val="center"/>
        <w:rPr>
          <w:rFonts w:ascii="Geomanist" w:eastAsia="Tahoma" w:hAnsi="Geomanist" w:cs="Arial"/>
          <w:b/>
          <w:sz w:val="22"/>
          <w:szCs w:val="22"/>
          <w:lang w:val="es-MX"/>
        </w:rPr>
      </w:pPr>
    </w:p>
    <w:p w14:paraId="6018AEC8" w14:textId="77777777" w:rsidR="001405B5" w:rsidRPr="001405B5" w:rsidRDefault="001405B5" w:rsidP="001405B5">
      <w:pPr>
        <w:widowControl w:val="0"/>
        <w:autoSpaceDE w:val="0"/>
        <w:autoSpaceDN w:val="0"/>
        <w:jc w:val="center"/>
        <w:rPr>
          <w:rFonts w:ascii="Geomanist" w:eastAsia="Tahoma" w:hAnsi="Geomanist" w:cs="Arial"/>
          <w:b/>
          <w:sz w:val="22"/>
          <w:szCs w:val="22"/>
          <w:lang w:val="es-MX"/>
        </w:rPr>
      </w:pPr>
    </w:p>
    <w:p w14:paraId="2DF615D6" w14:textId="77777777" w:rsidR="001405B5" w:rsidRPr="001405B5" w:rsidRDefault="001405B5" w:rsidP="001405B5">
      <w:pPr>
        <w:widowControl w:val="0"/>
        <w:autoSpaceDE w:val="0"/>
        <w:autoSpaceDN w:val="0"/>
        <w:jc w:val="center"/>
        <w:rPr>
          <w:rFonts w:ascii="Geomanist" w:eastAsia="Tahoma" w:hAnsi="Geomanist" w:cs="Arial"/>
          <w:b/>
          <w:sz w:val="22"/>
          <w:szCs w:val="22"/>
          <w:lang w:val="es-MX"/>
        </w:rPr>
      </w:pPr>
    </w:p>
    <w:p w14:paraId="54B081CA" w14:textId="77777777" w:rsidR="001405B5" w:rsidRPr="001405B5" w:rsidRDefault="001405B5" w:rsidP="001405B5">
      <w:pPr>
        <w:widowControl w:val="0"/>
        <w:autoSpaceDE w:val="0"/>
        <w:autoSpaceDN w:val="0"/>
        <w:jc w:val="center"/>
        <w:rPr>
          <w:rFonts w:ascii="Geomanist" w:eastAsia="Tahoma" w:hAnsi="Geomanist" w:cs="Arial"/>
          <w:b/>
          <w:sz w:val="22"/>
          <w:szCs w:val="22"/>
          <w:lang w:val="es-MX"/>
        </w:rPr>
      </w:pPr>
    </w:p>
    <w:p w14:paraId="1270146D" w14:textId="77777777" w:rsidR="001405B5" w:rsidRPr="001405B5" w:rsidRDefault="001405B5" w:rsidP="001405B5">
      <w:pPr>
        <w:widowControl w:val="0"/>
        <w:autoSpaceDE w:val="0"/>
        <w:autoSpaceDN w:val="0"/>
        <w:jc w:val="center"/>
        <w:rPr>
          <w:rFonts w:ascii="Geomanist" w:eastAsia="Tahoma" w:hAnsi="Geomanist" w:cs="Arial"/>
          <w:b/>
          <w:sz w:val="22"/>
          <w:szCs w:val="22"/>
          <w:lang w:val="es-MX"/>
        </w:rPr>
      </w:pPr>
    </w:p>
    <w:p w14:paraId="67ADE234" w14:textId="77777777" w:rsidR="001405B5" w:rsidRPr="001405B5" w:rsidRDefault="001405B5" w:rsidP="001405B5">
      <w:pPr>
        <w:widowControl w:val="0"/>
        <w:autoSpaceDE w:val="0"/>
        <w:autoSpaceDN w:val="0"/>
        <w:jc w:val="center"/>
        <w:rPr>
          <w:rFonts w:ascii="Geomanist" w:eastAsia="Tahoma" w:hAnsi="Geomanist" w:cs="Arial"/>
          <w:b/>
          <w:sz w:val="22"/>
          <w:szCs w:val="22"/>
          <w:lang w:val="es-MX"/>
        </w:rPr>
      </w:pPr>
    </w:p>
    <w:p w14:paraId="5DF32435" w14:textId="77777777" w:rsidR="001405B5" w:rsidRPr="001405B5" w:rsidRDefault="001405B5" w:rsidP="001405B5">
      <w:pPr>
        <w:widowControl w:val="0"/>
        <w:autoSpaceDE w:val="0"/>
        <w:autoSpaceDN w:val="0"/>
        <w:jc w:val="center"/>
        <w:rPr>
          <w:rFonts w:ascii="Geomanist" w:eastAsia="Tahoma" w:hAnsi="Geomanist" w:cs="Arial"/>
          <w:b/>
          <w:sz w:val="22"/>
          <w:szCs w:val="22"/>
          <w:lang w:val="es-MX"/>
        </w:rPr>
      </w:pPr>
      <w:r w:rsidRPr="001405B5">
        <w:rPr>
          <w:rFonts w:ascii="Geomanist" w:eastAsia="Tahoma" w:hAnsi="Geomanist" w:cs="Arial"/>
          <w:b/>
          <w:sz w:val="22"/>
          <w:szCs w:val="22"/>
          <w:lang w:val="es-MX"/>
        </w:rPr>
        <w:lastRenderedPageBreak/>
        <w:t>INSTRUCCIONES PARA LLENAR EL FORMATO DE</w:t>
      </w:r>
    </w:p>
    <w:p w14:paraId="53C0FEDD" w14:textId="77777777" w:rsidR="001405B5" w:rsidRPr="001405B5" w:rsidRDefault="001405B5" w:rsidP="001405B5">
      <w:pPr>
        <w:widowControl w:val="0"/>
        <w:autoSpaceDE w:val="0"/>
        <w:autoSpaceDN w:val="0"/>
        <w:jc w:val="center"/>
        <w:rPr>
          <w:rFonts w:ascii="Geomanist" w:eastAsia="Tahoma" w:hAnsi="Geomanist" w:cs="Arial"/>
          <w:bCs/>
          <w:sz w:val="14"/>
          <w:szCs w:val="14"/>
          <w:lang w:val="es-MX"/>
        </w:rPr>
      </w:pPr>
      <w:r w:rsidRPr="001405B5">
        <w:rPr>
          <w:rFonts w:ascii="Geomanist" w:eastAsia="Tahoma" w:hAnsi="Geomanist" w:cs="Arial"/>
          <w:b/>
          <w:bCs/>
          <w:sz w:val="22"/>
          <w:szCs w:val="22"/>
          <w:lang w:val="es-MX"/>
        </w:rPr>
        <w:t>CÉDULA DE PROPUESTA ECONÓMICA (ANEXO 02)</w:t>
      </w:r>
    </w:p>
    <w:p w14:paraId="2DFE368F" w14:textId="77777777" w:rsidR="001405B5" w:rsidRPr="001405B5" w:rsidRDefault="001405B5" w:rsidP="001405B5">
      <w:pPr>
        <w:widowControl w:val="0"/>
        <w:overflowPunct w:val="0"/>
        <w:autoSpaceDE w:val="0"/>
        <w:autoSpaceDN w:val="0"/>
        <w:adjustRightInd w:val="0"/>
        <w:jc w:val="both"/>
        <w:textAlignment w:val="baseline"/>
        <w:rPr>
          <w:rFonts w:ascii="Geomanist" w:eastAsia="Times New Roman" w:hAnsi="Geomanist" w:cs="Arial"/>
          <w:sz w:val="20"/>
          <w:szCs w:val="20"/>
          <w:lang w:val="es-MX" w:eastAsia="es-ES"/>
        </w:rPr>
      </w:pPr>
    </w:p>
    <w:p w14:paraId="0C7FD05D" w14:textId="77777777" w:rsidR="001405B5" w:rsidRPr="001405B5" w:rsidRDefault="001405B5" w:rsidP="001405B5">
      <w:pPr>
        <w:widowControl w:val="0"/>
        <w:overflowPunct w:val="0"/>
        <w:autoSpaceDE w:val="0"/>
        <w:autoSpaceDN w:val="0"/>
        <w:adjustRightInd w:val="0"/>
        <w:jc w:val="both"/>
        <w:textAlignment w:val="baseline"/>
        <w:rPr>
          <w:rFonts w:ascii="Geomanist" w:eastAsia="Times New Roman" w:hAnsi="Geomanist" w:cs="Arial"/>
          <w:sz w:val="20"/>
          <w:szCs w:val="20"/>
          <w:lang w:val="es-MX" w:eastAsia="es-ES"/>
        </w:rPr>
      </w:pPr>
      <w:r w:rsidRPr="001405B5">
        <w:rPr>
          <w:rFonts w:ascii="Geomanist" w:eastAsia="Times New Roman" w:hAnsi="Geomanist" w:cs="Arial"/>
          <w:sz w:val="20"/>
          <w:szCs w:val="20"/>
          <w:lang w:val="es-MX" w:eastAsia="es-ES"/>
        </w:rPr>
        <w:t>DEBERÁ SER PRESENTADO EN PAPEL PREFERENTEMENTE MEMBRETADO DEL LICITANTE Y FIRMADO POR SU REPRESENTANTE LEGAL.</w:t>
      </w:r>
    </w:p>
    <w:p w14:paraId="1E692D0B" w14:textId="77777777" w:rsidR="001405B5" w:rsidRPr="001405B5" w:rsidRDefault="001405B5" w:rsidP="001405B5">
      <w:pPr>
        <w:widowControl w:val="0"/>
        <w:overflowPunct w:val="0"/>
        <w:autoSpaceDE w:val="0"/>
        <w:autoSpaceDN w:val="0"/>
        <w:adjustRightInd w:val="0"/>
        <w:ind w:left="709" w:hanging="709"/>
        <w:jc w:val="both"/>
        <w:textAlignment w:val="baseline"/>
        <w:rPr>
          <w:rFonts w:ascii="Geomanist" w:eastAsia="Times New Roman" w:hAnsi="Geomanist" w:cs="Arial"/>
          <w:b/>
          <w:sz w:val="20"/>
          <w:szCs w:val="20"/>
          <w:lang w:val="es-MX" w:eastAsia="es-ES"/>
        </w:rPr>
      </w:pPr>
    </w:p>
    <w:p w14:paraId="43F1CDBF" w14:textId="77777777" w:rsidR="001405B5" w:rsidRPr="001405B5" w:rsidRDefault="001405B5" w:rsidP="001405B5">
      <w:pPr>
        <w:widowControl w:val="0"/>
        <w:overflowPunct w:val="0"/>
        <w:autoSpaceDE w:val="0"/>
        <w:autoSpaceDN w:val="0"/>
        <w:adjustRightInd w:val="0"/>
        <w:jc w:val="both"/>
        <w:textAlignment w:val="baseline"/>
        <w:rPr>
          <w:rFonts w:ascii="Geomanist" w:eastAsia="Times New Roman" w:hAnsi="Geomanist" w:cs="Arial"/>
          <w:b/>
          <w:sz w:val="20"/>
          <w:szCs w:val="20"/>
          <w:lang w:val="es-MX" w:eastAsia="es-ES"/>
        </w:rPr>
      </w:pPr>
      <w:r w:rsidRPr="001405B5">
        <w:rPr>
          <w:rFonts w:ascii="Geomanist" w:eastAsia="Times New Roman" w:hAnsi="Geomanist" w:cs="Arial"/>
          <w:b/>
          <w:sz w:val="20"/>
          <w:szCs w:val="20"/>
          <w:lang w:val="es-MX" w:eastAsia="es-ES"/>
        </w:rPr>
        <w:t>LOS DATOS RELATIVOS A: PRECIO UNITARIO, IMPORTE DE LO COTIZADO, DEBERÁN EXPRESARSE EN PESOS, MONEDA NACIONAL, CON UN MÁXIMO DE DOS POSICIONES DECIMALES.</w:t>
      </w:r>
    </w:p>
    <w:p w14:paraId="2E6EEE8E" w14:textId="77777777" w:rsidR="001405B5" w:rsidRPr="001405B5" w:rsidRDefault="001405B5" w:rsidP="001405B5">
      <w:pPr>
        <w:widowControl w:val="0"/>
        <w:autoSpaceDE w:val="0"/>
        <w:autoSpaceDN w:val="0"/>
        <w:spacing w:line="240" w:lineRule="exact"/>
        <w:jc w:val="both"/>
        <w:rPr>
          <w:rFonts w:ascii="Geomanist" w:eastAsia="Tahoma" w:hAnsi="Geomanist" w:cs="Arial"/>
          <w:b/>
          <w:sz w:val="22"/>
          <w:szCs w:val="22"/>
          <w:lang w:val="es-MX"/>
        </w:rPr>
      </w:pPr>
    </w:p>
    <w:p w14:paraId="70C29314" w14:textId="77777777" w:rsidR="001405B5" w:rsidRPr="001405B5" w:rsidRDefault="001405B5" w:rsidP="001405B5">
      <w:pPr>
        <w:widowControl w:val="0"/>
        <w:autoSpaceDE w:val="0"/>
        <w:autoSpaceDN w:val="0"/>
        <w:jc w:val="both"/>
        <w:rPr>
          <w:rFonts w:ascii="Geomanist" w:eastAsia="Tahoma" w:hAnsi="Geomanist" w:cs="Arial"/>
          <w:sz w:val="22"/>
          <w:szCs w:val="22"/>
          <w:lang w:val="es-MX"/>
        </w:rPr>
      </w:pPr>
      <w:r w:rsidRPr="001405B5">
        <w:rPr>
          <w:rFonts w:ascii="Geomanist" w:eastAsia="Tahoma" w:hAnsi="Geomanist" w:cs="Arial"/>
          <w:b/>
          <w:sz w:val="22"/>
          <w:szCs w:val="22"/>
          <w:lang w:val="es-MX"/>
        </w:rPr>
        <w:t xml:space="preserve">CLAVE: </w:t>
      </w:r>
      <w:r w:rsidRPr="001405B5">
        <w:rPr>
          <w:rFonts w:ascii="Geomanist" w:eastAsia="Tahoma" w:hAnsi="Geomanist" w:cs="Arial"/>
          <w:sz w:val="22"/>
          <w:szCs w:val="22"/>
          <w:lang w:val="es-MX"/>
        </w:rPr>
        <w:t xml:space="preserve">Anotar el número de clave del bien ofertado, de conformidad con lo indicado en el cuadro del </w:t>
      </w:r>
      <w:r w:rsidRPr="001405B5">
        <w:rPr>
          <w:rFonts w:ascii="Geomanist" w:eastAsia="Tahoma" w:hAnsi="Geomanist" w:cs="Arial"/>
          <w:b/>
          <w:sz w:val="22"/>
          <w:szCs w:val="22"/>
          <w:lang w:val="es-MX"/>
        </w:rPr>
        <w:t xml:space="preserve">ANEXO 1 </w:t>
      </w:r>
      <w:r w:rsidRPr="001405B5">
        <w:rPr>
          <w:rFonts w:ascii="Geomanist" w:eastAsia="Tahoma" w:hAnsi="Geomanist" w:cs="Arial"/>
          <w:b/>
          <w:bCs/>
          <w:sz w:val="22"/>
          <w:szCs w:val="22"/>
          <w:lang w:val="es-MX"/>
        </w:rPr>
        <w:t>“</w:t>
      </w:r>
      <w:r w:rsidRPr="001405B5">
        <w:rPr>
          <w:rFonts w:ascii="Geomanist" w:eastAsia="Tahoma" w:hAnsi="Geomanist" w:cs="Arial"/>
          <w:b/>
          <w:sz w:val="22"/>
          <w:szCs w:val="22"/>
          <w:lang w:val="es-MX"/>
        </w:rPr>
        <w:t>Claves, Descripción, Unidad de Presentación y Cantidades Requeridas”</w:t>
      </w:r>
      <w:r w:rsidRPr="001405B5">
        <w:rPr>
          <w:rFonts w:ascii="Geomanist" w:eastAsia="Tahoma" w:hAnsi="Geomanist" w:cs="Arial"/>
          <w:sz w:val="22"/>
          <w:szCs w:val="22"/>
          <w:lang w:val="es-MX"/>
        </w:rPr>
        <w:t xml:space="preserve"> de este Anexo Técnico.</w:t>
      </w:r>
    </w:p>
    <w:p w14:paraId="739149C4" w14:textId="77777777" w:rsidR="001405B5" w:rsidRPr="001405B5" w:rsidRDefault="001405B5" w:rsidP="001405B5">
      <w:pPr>
        <w:widowControl w:val="0"/>
        <w:autoSpaceDE w:val="0"/>
        <w:autoSpaceDN w:val="0"/>
        <w:spacing w:line="240" w:lineRule="exact"/>
        <w:ind w:left="1414" w:hanging="706"/>
        <w:jc w:val="both"/>
        <w:rPr>
          <w:rFonts w:ascii="Geomanist" w:eastAsia="Tahoma" w:hAnsi="Geomanist" w:cs="Arial"/>
          <w:b/>
          <w:sz w:val="22"/>
          <w:szCs w:val="22"/>
          <w:lang w:val="es-MX"/>
        </w:rPr>
      </w:pPr>
    </w:p>
    <w:p w14:paraId="27C7ECCD" w14:textId="77777777" w:rsidR="001405B5" w:rsidRPr="001405B5" w:rsidRDefault="001405B5" w:rsidP="001405B5">
      <w:pPr>
        <w:widowControl w:val="0"/>
        <w:autoSpaceDE w:val="0"/>
        <w:autoSpaceDN w:val="0"/>
        <w:spacing w:line="240" w:lineRule="exact"/>
        <w:jc w:val="both"/>
        <w:rPr>
          <w:rFonts w:ascii="Geomanist" w:eastAsia="Tahoma" w:hAnsi="Geomanist" w:cs="Arial"/>
          <w:b/>
          <w:sz w:val="22"/>
          <w:szCs w:val="22"/>
          <w:lang w:val="es-MX"/>
        </w:rPr>
      </w:pPr>
      <w:r w:rsidRPr="001405B5">
        <w:rPr>
          <w:rFonts w:ascii="Geomanist" w:eastAsia="Tahoma" w:hAnsi="Geomanist" w:cs="Arial"/>
          <w:b/>
          <w:sz w:val="22"/>
          <w:szCs w:val="22"/>
          <w:lang w:val="es-MX"/>
        </w:rPr>
        <w:t xml:space="preserve">PRECIO UNITARIO SIN IVA: </w:t>
      </w:r>
      <w:r w:rsidRPr="001405B5">
        <w:rPr>
          <w:rFonts w:ascii="Geomanist" w:eastAsia="Tahoma" w:hAnsi="Geomanist" w:cs="Arial"/>
          <w:sz w:val="22"/>
          <w:szCs w:val="22"/>
          <w:lang w:val="es-MX"/>
        </w:rPr>
        <w:t>En este campo registrará el precio unitario que proponga al IMSS-BIENESTAR sin incluir el I.V.A.</w:t>
      </w:r>
    </w:p>
    <w:p w14:paraId="3BD42D0B" w14:textId="77777777" w:rsidR="001405B5" w:rsidRPr="001405B5" w:rsidRDefault="001405B5" w:rsidP="001405B5">
      <w:pPr>
        <w:widowControl w:val="0"/>
        <w:autoSpaceDE w:val="0"/>
        <w:autoSpaceDN w:val="0"/>
        <w:spacing w:line="240" w:lineRule="exact"/>
        <w:jc w:val="both"/>
        <w:rPr>
          <w:rFonts w:ascii="Geomanist" w:eastAsia="Tahoma" w:hAnsi="Geomanist" w:cs="Arial"/>
          <w:b/>
          <w:sz w:val="22"/>
          <w:szCs w:val="22"/>
          <w:lang w:val="es-MX"/>
        </w:rPr>
      </w:pPr>
    </w:p>
    <w:p w14:paraId="55D0DE27" w14:textId="77777777" w:rsidR="001405B5" w:rsidRPr="001405B5" w:rsidRDefault="001405B5" w:rsidP="001405B5">
      <w:pPr>
        <w:widowControl w:val="0"/>
        <w:autoSpaceDE w:val="0"/>
        <w:autoSpaceDN w:val="0"/>
        <w:spacing w:line="240" w:lineRule="exact"/>
        <w:jc w:val="both"/>
        <w:rPr>
          <w:rFonts w:ascii="Geomanist" w:eastAsia="Tahoma" w:hAnsi="Geomanist" w:cs="Arial"/>
          <w:sz w:val="22"/>
          <w:szCs w:val="22"/>
          <w:lang w:val="es-MX"/>
        </w:rPr>
      </w:pPr>
      <w:r w:rsidRPr="001405B5">
        <w:rPr>
          <w:rFonts w:ascii="Geomanist" w:eastAsia="Tahoma" w:hAnsi="Geomanist" w:cs="Arial"/>
          <w:b/>
          <w:sz w:val="22"/>
          <w:szCs w:val="22"/>
          <w:lang w:val="es-MX"/>
        </w:rPr>
        <w:t xml:space="preserve">CANTIDAD MÍNIMA COTIZADA PARA EL EJERCICIO FISCAL </w:t>
      </w:r>
      <w:r w:rsidRPr="001405B5">
        <w:rPr>
          <w:rFonts w:ascii="Geomanist" w:eastAsia="Tahoma" w:hAnsi="Geomanist" w:cs="Arial"/>
          <w:b/>
          <w:sz w:val="22"/>
          <w:szCs w:val="22"/>
          <w:u w:val="single"/>
          <w:lang w:val="es-MX"/>
        </w:rPr>
        <w:t>2024</w:t>
      </w:r>
      <w:r w:rsidRPr="001405B5">
        <w:rPr>
          <w:rFonts w:ascii="Geomanist" w:eastAsia="Tahoma" w:hAnsi="Geomanist" w:cs="Arial"/>
          <w:b/>
          <w:sz w:val="22"/>
          <w:szCs w:val="22"/>
          <w:lang w:val="es-MX"/>
        </w:rPr>
        <w:t xml:space="preserve">: </w:t>
      </w:r>
      <w:r w:rsidRPr="001405B5">
        <w:rPr>
          <w:rFonts w:ascii="Geomanist" w:eastAsia="Tahoma" w:hAnsi="Geomanist" w:cs="Arial"/>
          <w:sz w:val="22"/>
          <w:szCs w:val="22"/>
          <w:lang w:val="es-MX"/>
        </w:rPr>
        <w:t xml:space="preserve">Anotará la cantidad mínima que oferta, de conformidad a lo señalado en el </w:t>
      </w:r>
      <w:r w:rsidRPr="001405B5">
        <w:rPr>
          <w:rFonts w:ascii="Geomanist" w:eastAsia="Tahoma" w:hAnsi="Geomanist" w:cs="Arial"/>
          <w:b/>
          <w:sz w:val="22"/>
          <w:szCs w:val="22"/>
          <w:lang w:val="es-MX"/>
        </w:rPr>
        <w:t xml:space="preserve">Punto 2 de este Anexo Técnico </w:t>
      </w:r>
      <w:r w:rsidRPr="001405B5">
        <w:rPr>
          <w:rFonts w:ascii="Geomanist" w:eastAsia="Tahoma" w:hAnsi="Geomanist" w:cs="Arial"/>
          <w:b/>
          <w:bCs/>
          <w:sz w:val="22"/>
          <w:szCs w:val="22"/>
          <w:lang w:val="es-MX"/>
        </w:rPr>
        <w:t>“</w:t>
      </w:r>
      <w:r w:rsidRPr="001405B5">
        <w:rPr>
          <w:rFonts w:ascii="Geomanist" w:eastAsia="Tahoma" w:hAnsi="Geomanist" w:cs="Arial"/>
          <w:b/>
          <w:sz w:val="22"/>
          <w:szCs w:val="22"/>
          <w:lang w:val="es-MX"/>
        </w:rPr>
        <w:t>Claves, Descripción, Unidad de Presentación y Cantidades Requeridas”</w:t>
      </w:r>
      <w:r w:rsidRPr="001405B5">
        <w:rPr>
          <w:rFonts w:ascii="Geomanist" w:eastAsia="Tahoma" w:hAnsi="Geomanist" w:cs="Arial"/>
          <w:sz w:val="22"/>
          <w:szCs w:val="22"/>
          <w:lang w:val="es-MX"/>
        </w:rPr>
        <w:t xml:space="preserve"> </w:t>
      </w:r>
      <w:r w:rsidRPr="001405B5">
        <w:rPr>
          <w:rFonts w:ascii="Geomanist" w:eastAsia="Tahoma" w:hAnsi="Geomanist" w:cs="Arial"/>
          <w:b/>
          <w:bCs/>
          <w:sz w:val="22"/>
          <w:szCs w:val="22"/>
          <w:lang w:val="es-MX"/>
        </w:rPr>
        <w:t xml:space="preserve">y en el ANEXO 1 </w:t>
      </w:r>
      <w:r w:rsidRPr="001405B5">
        <w:rPr>
          <w:rFonts w:ascii="Geomanist" w:eastAsia="Tahoma" w:hAnsi="Geomanist" w:cs="Arial"/>
          <w:b/>
          <w:sz w:val="22"/>
          <w:szCs w:val="22"/>
          <w:lang w:val="es-MX"/>
        </w:rPr>
        <w:t xml:space="preserve">“PROPUESTA TÉCNICA”, </w:t>
      </w:r>
      <w:r w:rsidRPr="001405B5">
        <w:rPr>
          <w:rFonts w:ascii="Geomanist" w:eastAsia="Tahoma" w:hAnsi="Geomanist" w:cs="Tahoma"/>
          <w:bCs/>
          <w:sz w:val="22"/>
          <w:szCs w:val="22"/>
          <w:lang w:val="es-MX"/>
        </w:rPr>
        <w:t>emitido por la Coordinación de Unidades de Segundo Nivel y</w:t>
      </w:r>
      <w:r w:rsidRPr="001405B5">
        <w:rPr>
          <w:rFonts w:ascii="Geomanist" w:eastAsia="Tahoma" w:hAnsi="Geomanist" w:cs="Tahoma"/>
          <w:bCs/>
          <w:sz w:val="22"/>
          <w:szCs w:val="22"/>
          <w:lang w:val="es-ES_tradnl"/>
        </w:rPr>
        <w:t xml:space="preserve"> la Coordinación de Hospitales de Alta Especialidad y Programas Especiales</w:t>
      </w:r>
      <w:r w:rsidRPr="001405B5">
        <w:rPr>
          <w:rFonts w:ascii="Geomanist" w:eastAsia="Tahoma" w:hAnsi="Geomanist" w:cs="Tahoma"/>
          <w:bCs/>
          <w:sz w:val="22"/>
          <w:szCs w:val="22"/>
          <w:lang w:val="es-MX"/>
        </w:rPr>
        <w:t>, Áreas Técnicas y Requirentes de los bienes</w:t>
      </w:r>
      <w:r w:rsidRPr="001405B5">
        <w:rPr>
          <w:rFonts w:ascii="Geomanist" w:eastAsia="Tahoma" w:hAnsi="Geomanist" w:cs="Arial"/>
          <w:bCs/>
          <w:sz w:val="22"/>
          <w:szCs w:val="22"/>
          <w:lang w:val="es-MX"/>
        </w:rPr>
        <w:t>,</w:t>
      </w:r>
      <w:r w:rsidRPr="001405B5">
        <w:rPr>
          <w:rFonts w:ascii="Geomanist" w:eastAsia="Tahoma" w:hAnsi="Geomanist" w:cs="Arial"/>
          <w:b/>
          <w:sz w:val="22"/>
          <w:szCs w:val="22"/>
          <w:lang w:val="es-MX"/>
        </w:rPr>
        <w:t xml:space="preserve"> </w:t>
      </w:r>
      <w:r w:rsidRPr="001405B5">
        <w:rPr>
          <w:rFonts w:ascii="Geomanist" w:eastAsia="Tahoma" w:hAnsi="Geomanist" w:cs="Arial"/>
          <w:sz w:val="22"/>
          <w:szCs w:val="22"/>
          <w:lang w:val="es-MX"/>
        </w:rPr>
        <w:t>de la presente Convocatoria.</w:t>
      </w:r>
    </w:p>
    <w:p w14:paraId="48E7723B" w14:textId="77777777" w:rsidR="001405B5" w:rsidRPr="001405B5" w:rsidRDefault="001405B5" w:rsidP="001405B5">
      <w:pPr>
        <w:widowControl w:val="0"/>
        <w:autoSpaceDE w:val="0"/>
        <w:autoSpaceDN w:val="0"/>
        <w:spacing w:line="240" w:lineRule="exact"/>
        <w:jc w:val="both"/>
        <w:rPr>
          <w:rFonts w:ascii="Geomanist" w:eastAsia="Tahoma" w:hAnsi="Geomanist" w:cs="Arial"/>
          <w:sz w:val="22"/>
          <w:szCs w:val="22"/>
          <w:lang w:val="es-MX"/>
        </w:rPr>
      </w:pPr>
    </w:p>
    <w:p w14:paraId="72162922" w14:textId="77777777" w:rsidR="001405B5" w:rsidRPr="001405B5" w:rsidRDefault="001405B5" w:rsidP="001405B5">
      <w:pPr>
        <w:widowControl w:val="0"/>
        <w:autoSpaceDE w:val="0"/>
        <w:autoSpaceDN w:val="0"/>
        <w:spacing w:line="240" w:lineRule="exact"/>
        <w:jc w:val="both"/>
        <w:rPr>
          <w:rFonts w:ascii="Geomanist" w:eastAsia="Tahoma" w:hAnsi="Geomanist" w:cs="Arial"/>
          <w:sz w:val="22"/>
          <w:szCs w:val="22"/>
          <w:lang w:val="es-MX"/>
        </w:rPr>
      </w:pPr>
      <w:r w:rsidRPr="001405B5">
        <w:rPr>
          <w:rFonts w:ascii="Geomanist" w:eastAsia="Tahoma" w:hAnsi="Geomanist" w:cs="Arial"/>
          <w:b/>
          <w:sz w:val="22"/>
          <w:szCs w:val="22"/>
          <w:lang w:val="es-MX"/>
        </w:rPr>
        <w:t xml:space="preserve">CANTIDAD MÁXIMA COTIZADA PARA EL EJERCICIO FISCAL </w:t>
      </w:r>
      <w:r w:rsidRPr="001405B5">
        <w:rPr>
          <w:rFonts w:ascii="Geomanist" w:eastAsia="Tahoma" w:hAnsi="Geomanist" w:cs="Arial"/>
          <w:b/>
          <w:sz w:val="22"/>
          <w:szCs w:val="22"/>
          <w:u w:val="single"/>
          <w:lang w:val="es-MX"/>
        </w:rPr>
        <w:t>2024</w:t>
      </w:r>
      <w:r w:rsidRPr="001405B5">
        <w:rPr>
          <w:rFonts w:ascii="Geomanist" w:eastAsia="Tahoma" w:hAnsi="Geomanist" w:cs="Arial"/>
          <w:b/>
          <w:sz w:val="22"/>
          <w:szCs w:val="22"/>
          <w:lang w:val="es-MX"/>
        </w:rPr>
        <w:t xml:space="preserve">: </w:t>
      </w:r>
      <w:r w:rsidRPr="001405B5">
        <w:rPr>
          <w:rFonts w:ascii="Geomanist" w:eastAsia="Tahoma" w:hAnsi="Geomanist" w:cs="Arial"/>
          <w:sz w:val="22"/>
          <w:szCs w:val="22"/>
          <w:lang w:val="es-MX"/>
        </w:rPr>
        <w:t xml:space="preserve">Anotará la cantidad máxima que oferta, de conformidad a lo señalado el </w:t>
      </w:r>
      <w:r w:rsidRPr="001405B5">
        <w:rPr>
          <w:rFonts w:ascii="Geomanist" w:eastAsia="Tahoma" w:hAnsi="Geomanist" w:cs="Arial"/>
          <w:b/>
          <w:sz w:val="22"/>
          <w:szCs w:val="22"/>
          <w:lang w:val="es-MX"/>
        </w:rPr>
        <w:t xml:space="preserve">Punto 2 de este Anexo Técnico </w:t>
      </w:r>
      <w:r w:rsidRPr="001405B5">
        <w:rPr>
          <w:rFonts w:ascii="Geomanist" w:eastAsia="Tahoma" w:hAnsi="Geomanist" w:cs="Arial"/>
          <w:b/>
          <w:bCs/>
          <w:sz w:val="22"/>
          <w:szCs w:val="22"/>
          <w:lang w:val="es-MX"/>
        </w:rPr>
        <w:t>“</w:t>
      </w:r>
      <w:r w:rsidRPr="001405B5">
        <w:rPr>
          <w:rFonts w:ascii="Geomanist" w:eastAsia="Tahoma" w:hAnsi="Geomanist" w:cs="Arial"/>
          <w:b/>
          <w:sz w:val="22"/>
          <w:szCs w:val="22"/>
          <w:lang w:val="es-MX"/>
        </w:rPr>
        <w:t>Claves, Descripción, Unidad de Presentación y Cantidades Requeridas”</w:t>
      </w:r>
      <w:r w:rsidRPr="001405B5">
        <w:rPr>
          <w:rFonts w:ascii="Geomanist" w:eastAsia="Tahoma" w:hAnsi="Geomanist" w:cs="Arial"/>
          <w:sz w:val="22"/>
          <w:szCs w:val="22"/>
          <w:lang w:val="es-MX"/>
        </w:rPr>
        <w:t xml:space="preserve"> </w:t>
      </w:r>
      <w:r w:rsidRPr="001405B5">
        <w:rPr>
          <w:rFonts w:ascii="Geomanist" w:eastAsia="Tahoma" w:hAnsi="Geomanist" w:cs="Arial"/>
          <w:b/>
          <w:bCs/>
          <w:sz w:val="22"/>
          <w:szCs w:val="22"/>
          <w:lang w:val="es-MX"/>
        </w:rPr>
        <w:t xml:space="preserve">y en el ANEXO 1 </w:t>
      </w:r>
      <w:r w:rsidRPr="001405B5">
        <w:rPr>
          <w:rFonts w:ascii="Geomanist" w:eastAsia="Tahoma" w:hAnsi="Geomanist" w:cs="Arial"/>
          <w:b/>
          <w:sz w:val="22"/>
          <w:szCs w:val="22"/>
          <w:lang w:val="es-MX"/>
        </w:rPr>
        <w:t xml:space="preserve">“PROPUESTA TÉCNICA”, </w:t>
      </w:r>
      <w:r w:rsidRPr="001405B5">
        <w:rPr>
          <w:rFonts w:ascii="Geomanist" w:eastAsia="Tahoma" w:hAnsi="Geomanist" w:cs="Tahoma"/>
          <w:bCs/>
          <w:sz w:val="22"/>
          <w:szCs w:val="22"/>
          <w:lang w:val="es-MX"/>
        </w:rPr>
        <w:t>emitido por la Coordinación de Unidades de Segundo Nivel y</w:t>
      </w:r>
      <w:r w:rsidRPr="001405B5">
        <w:rPr>
          <w:rFonts w:ascii="Geomanist" w:eastAsia="Tahoma" w:hAnsi="Geomanist" w:cs="Tahoma"/>
          <w:bCs/>
          <w:sz w:val="22"/>
          <w:szCs w:val="22"/>
          <w:lang w:val="es-ES_tradnl"/>
        </w:rPr>
        <w:t xml:space="preserve"> la Coordinación de Hospitales de Alta Especialidad y Programas Especiales</w:t>
      </w:r>
      <w:r w:rsidRPr="001405B5">
        <w:rPr>
          <w:rFonts w:ascii="Geomanist" w:eastAsia="Tahoma" w:hAnsi="Geomanist" w:cs="Tahoma"/>
          <w:bCs/>
          <w:sz w:val="22"/>
          <w:szCs w:val="22"/>
          <w:lang w:val="es-MX"/>
        </w:rPr>
        <w:t>, Áreas Técnicas y Requirentes de los bienes</w:t>
      </w:r>
      <w:r w:rsidRPr="001405B5">
        <w:rPr>
          <w:rFonts w:ascii="Geomanist" w:eastAsia="Tahoma" w:hAnsi="Geomanist" w:cs="Arial"/>
          <w:bCs/>
          <w:sz w:val="22"/>
          <w:szCs w:val="22"/>
          <w:lang w:val="es-MX"/>
        </w:rPr>
        <w:t>,</w:t>
      </w:r>
      <w:r w:rsidRPr="001405B5">
        <w:rPr>
          <w:rFonts w:ascii="Geomanist" w:eastAsia="Tahoma" w:hAnsi="Geomanist" w:cs="Arial"/>
          <w:b/>
          <w:sz w:val="22"/>
          <w:szCs w:val="22"/>
          <w:lang w:val="es-MX"/>
        </w:rPr>
        <w:t xml:space="preserve"> </w:t>
      </w:r>
      <w:r w:rsidRPr="001405B5">
        <w:rPr>
          <w:rFonts w:ascii="Geomanist" w:eastAsia="Tahoma" w:hAnsi="Geomanist" w:cs="Arial"/>
          <w:sz w:val="22"/>
          <w:szCs w:val="22"/>
          <w:lang w:val="es-MX"/>
        </w:rPr>
        <w:t>de la presente Convocatoria.</w:t>
      </w:r>
    </w:p>
    <w:p w14:paraId="5734E62D" w14:textId="77777777" w:rsidR="001405B5" w:rsidRPr="001405B5" w:rsidRDefault="001405B5" w:rsidP="001405B5">
      <w:pPr>
        <w:widowControl w:val="0"/>
        <w:autoSpaceDE w:val="0"/>
        <w:autoSpaceDN w:val="0"/>
        <w:spacing w:line="240" w:lineRule="exact"/>
        <w:jc w:val="both"/>
        <w:rPr>
          <w:rFonts w:ascii="Geomanist" w:eastAsia="Tahoma" w:hAnsi="Geomanist" w:cs="Arial"/>
          <w:sz w:val="22"/>
          <w:szCs w:val="22"/>
          <w:lang w:val="es-MX"/>
        </w:rPr>
      </w:pPr>
    </w:p>
    <w:p w14:paraId="236F2AAF" w14:textId="77777777" w:rsidR="001405B5" w:rsidRPr="001405B5" w:rsidRDefault="001405B5" w:rsidP="001405B5">
      <w:pPr>
        <w:widowControl w:val="0"/>
        <w:autoSpaceDE w:val="0"/>
        <w:autoSpaceDN w:val="0"/>
        <w:spacing w:line="240" w:lineRule="exact"/>
        <w:jc w:val="both"/>
        <w:rPr>
          <w:rFonts w:ascii="Geomanist" w:eastAsia="Tahoma" w:hAnsi="Geomanist" w:cs="Arial"/>
          <w:sz w:val="22"/>
          <w:szCs w:val="22"/>
          <w:lang w:val="es-MX"/>
        </w:rPr>
      </w:pPr>
      <w:r w:rsidRPr="001405B5">
        <w:rPr>
          <w:rFonts w:ascii="Geomanist" w:eastAsia="Tahoma" w:hAnsi="Geomanist" w:cs="Arial"/>
          <w:b/>
          <w:sz w:val="22"/>
          <w:szCs w:val="22"/>
          <w:lang w:val="es-MX"/>
        </w:rPr>
        <w:t xml:space="preserve">IMPORTE TOTAL SIN IVA, MÍNIMO: </w:t>
      </w:r>
      <w:r w:rsidRPr="001405B5">
        <w:rPr>
          <w:rFonts w:ascii="Geomanist" w:eastAsia="Tahoma" w:hAnsi="Geomanist" w:cs="Arial"/>
          <w:sz w:val="22"/>
          <w:szCs w:val="22"/>
          <w:lang w:val="es-MX"/>
        </w:rPr>
        <w:t>Anotará el valor que deberá corresponder de la multiplicación de la cantidad mínima cotizada por clave por el precio unitario sin IVA ofertado para el ejercicio fiscal 2024.</w:t>
      </w:r>
    </w:p>
    <w:p w14:paraId="7AC54959" w14:textId="77777777" w:rsidR="001405B5" w:rsidRPr="001405B5" w:rsidRDefault="001405B5" w:rsidP="001405B5">
      <w:pPr>
        <w:widowControl w:val="0"/>
        <w:autoSpaceDE w:val="0"/>
        <w:autoSpaceDN w:val="0"/>
        <w:spacing w:line="240" w:lineRule="exact"/>
        <w:jc w:val="both"/>
        <w:rPr>
          <w:rFonts w:ascii="Geomanist" w:eastAsia="Tahoma" w:hAnsi="Geomanist" w:cs="Arial"/>
          <w:sz w:val="22"/>
          <w:szCs w:val="22"/>
          <w:lang w:val="es-MX"/>
        </w:rPr>
      </w:pPr>
    </w:p>
    <w:p w14:paraId="7D9BC9FF" w14:textId="77777777" w:rsidR="001405B5" w:rsidRPr="001405B5" w:rsidRDefault="001405B5" w:rsidP="001405B5">
      <w:pPr>
        <w:widowControl w:val="0"/>
        <w:autoSpaceDE w:val="0"/>
        <w:autoSpaceDN w:val="0"/>
        <w:spacing w:line="240" w:lineRule="exact"/>
        <w:jc w:val="both"/>
        <w:rPr>
          <w:rFonts w:ascii="Geomanist" w:eastAsia="Tahoma" w:hAnsi="Geomanist" w:cs="Arial"/>
          <w:sz w:val="22"/>
          <w:szCs w:val="22"/>
          <w:lang w:val="es-MX"/>
        </w:rPr>
      </w:pPr>
      <w:r w:rsidRPr="001405B5">
        <w:rPr>
          <w:rFonts w:ascii="Geomanist" w:eastAsia="Tahoma" w:hAnsi="Geomanist" w:cs="Arial"/>
          <w:b/>
          <w:sz w:val="22"/>
          <w:szCs w:val="22"/>
          <w:lang w:val="es-MX"/>
        </w:rPr>
        <w:t xml:space="preserve">IMPORTE TOTAL SIN IVA, MÁXIMO: </w:t>
      </w:r>
      <w:r w:rsidRPr="001405B5">
        <w:rPr>
          <w:rFonts w:ascii="Geomanist" w:eastAsia="Tahoma" w:hAnsi="Geomanist" w:cs="Arial"/>
          <w:sz w:val="22"/>
          <w:szCs w:val="22"/>
          <w:lang w:val="es-MX"/>
        </w:rPr>
        <w:t>Anotará el valor que deberá corresponder de la multiplicación de la cantidad mínima cotizada por clave por el precio unitario sin IVA ofertado para el ejercicio fiscal 2024.</w:t>
      </w:r>
    </w:p>
    <w:p w14:paraId="5CA146C7" w14:textId="77777777" w:rsidR="001405B5" w:rsidRPr="001405B5" w:rsidRDefault="001405B5" w:rsidP="001405B5">
      <w:pPr>
        <w:widowControl w:val="0"/>
        <w:autoSpaceDE w:val="0"/>
        <w:autoSpaceDN w:val="0"/>
        <w:jc w:val="both"/>
        <w:rPr>
          <w:rFonts w:ascii="Geomanist" w:eastAsia="Tahoma" w:hAnsi="Geomanist" w:cs="Arial"/>
          <w:bCs/>
          <w:sz w:val="14"/>
          <w:szCs w:val="14"/>
          <w:lang w:val="es-MX"/>
        </w:rPr>
      </w:pPr>
    </w:p>
    <w:p w14:paraId="322525F9" w14:textId="77777777" w:rsidR="001405B5" w:rsidRPr="001405B5" w:rsidRDefault="001405B5" w:rsidP="001405B5">
      <w:pPr>
        <w:widowControl w:val="0"/>
        <w:autoSpaceDE w:val="0"/>
        <w:autoSpaceDN w:val="0"/>
        <w:jc w:val="both"/>
        <w:rPr>
          <w:rFonts w:ascii="Geomanist" w:eastAsia="Tahoma" w:hAnsi="Geomanist" w:cs="Arial"/>
          <w:b/>
          <w:bCs/>
          <w:sz w:val="14"/>
          <w:szCs w:val="14"/>
          <w:lang w:val="es-MX"/>
        </w:rPr>
      </w:pPr>
      <w:r w:rsidRPr="001405B5">
        <w:rPr>
          <w:rFonts w:ascii="Geomanist" w:eastAsia="Tahoma" w:hAnsi="Geomanist" w:cs="Arial"/>
          <w:b/>
          <w:bCs/>
          <w:sz w:val="14"/>
          <w:szCs w:val="14"/>
          <w:lang w:val="es-MX"/>
        </w:rPr>
        <w:t>IMPORTES TOTALES SIN IVA $: Anotará el valor total que suman los importes mínimos y máximos de las claves ofertadas por el ejercicio fiscal 2024 que correspondan.</w:t>
      </w:r>
    </w:p>
    <w:p w14:paraId="016F46FE" w14:textId="48817E19" w:rsidR="0078130C" w:rsidRPr="00F00E7F" w:rsidRDefault="00605F12" w:rsidP="001405B5">
      <w:pPr>
        <w:pBdr>
          <w:top w:val="nil"/>
          <w:left w:val="nil"/>
          <w:bottom w:val="nil"/>
          <w:right w:val="nil"/>
          <w:between w:val="nil"/>
        </w:pBdr>
        <w:jc w:val="right"/>
        <w:rPr>
          <w:rFonts w:ascii="Geomanist" w:eastAsia="Montserrat" w:hAnsi="Geomanist" w:cs="Montserrat"/>
          <w:color w:val="000000"/>
          <w:sz w:val="14"/>
          <w:szCs w:val="14"/>
        </w:rPr>
      </w:pPr>
      <w:r w:rsidRPr="00F00E7F">
        <w:rPr>
          <w:rFonts w:ascii="Geomanist" w:hAnsi="Geomanist" w:cs="Arial"/>
          <w:b/>
          <w:sz w:val="22"/>
          <w:szCs w:val="22"/>
        </w:rPr>
        <w:tab/>
      </w:r>
      <w:r w:rsidRPr="00F00E7F">
        <w:rPr>
          <w:rFonts w:ascii="Geomanist" w:hAnsi="Geomanist" w:cs="Arial"/>
          <w:b/>
          <w:sz w:val="22"/>
          <w:szCs w:val="22"/>
        </w:rPr>
        <w:tab/>
      </w:r>
      <w:r w:rsidRPr="00F00E7F">
        <w:rPr>
          <w:rFonts w:ascii="Geomanist" w:hAnsi="Geomanist" w:cs="Arial"/>
          <w:b/>
          <w:sz w:val="22"/>
          <w:szCs w:val="22"/>
        </w:rPr>
        <w:tab/>
      </w:r>
      <w:r w:rsidRPr="00F00E7F">
        <w:rPr>
          <w:rFonts w:ascii="Geomanist" w:hAnsi="Geomanist" w:cs="Arial"/>
          <w:b/>
          <w:sz w:val="22"/>
          <w:szCs w:val="22"/>
        </w:rPr>
        <w:tab/>
      </w:r>
      <w:r w:rsidRPr="00F00E7F">
        <w:rPr>
          <w:rFonts w:ascii="Geomanist" w:hAnsi="Geomanist" w:cs="Arial"/>
          <w:b/>
          <w:sz w:val="22"/>
          <w:szCs w:val="22"/>
        </w:rPr>
        <w:tab/>
      </w:r>
      <w:r w:rsidRPr="00F00E7F">
        <w:rPr>
          <w:rFonts w:ascii="Geomanist" w:hAnsi="Geomanist" w:cs="Arial"/>
          <w:b/>
          <w:sz w:val="22"/>
          <w:szCs w:val="22"/>
        </w:rPr>
        <w:tab/>
      </w:r>
      <w:r w:rsidRPr="00F00E7F">
        <w:rPr>
          <w:rFonts w:ascii="Geomanist" w:hAnsi="Geomanist" w:cs="Arial"/>
          <w:b/>
          <w:sz w:val="22"/>
          <w:szCs w:val="22"/>
        </w:rPr>
        <w:tab/>
      </w:r>
    </w:p>
    <w:sectPr w:rsidR="0078130C" w:rsidRPr="00F00E7F" w:rsidSect="0078130C">
      <w:headerReference w:type="default" r:id="rId10"/>
      <w:footerReference w:type="default" r:id="rId11"/>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222857" w14:textId="77777777" w:rsidR="00651468" w:rsidRDefault="00651468" w:rsidP="00A73D65">
      <w:r>
        <w:separator/>
      </w:r>
    </w:p>
  </w:endnote>
  <w:endnote w:type="continuationSeparator" w:id="0">
    <w:p w14:paraId="55AAA4EC" w14:textId="77777777" w:rsidR="00651468" w:rsidRDefault="00651468"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manist">
    <w:altName w:val="Calibri"/>
    <w:panose1 w:val="02000503000000020004"/>
    <w:charset w:val="00"/>
    <w:family w:val="modern"/>
    <w:notTrueType/>
    <w:pitch w:val="variable"/>
    <w:sig w:usb0="A000002F" w:usb1="1000004A" w:usb2="00000000" w:usb3="00000000" w:csb0="00000193" w:csb1="00000000"/>
  </w:font>
  <w:font w:name="Montserrat Medium">
    <w:panose1 w:val="00000600000000000000"/>
    <w:charset w:val="00"/>
    <w:family w:val="auto"/>
    <w:pitch w:val="variable"/>
    <w:sig w:usb0="2000020F" w:usb1="00000003" w:usb2="00000000" w:usb3="00000000" w:csb0="00000197"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 w:name="Geomanist Bold">
    <w:panose1 w:val="02000503000000020004"/>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4469765"/>
      <w:docPartObj>
        <w:docPartGallery w:val="Page Numbers (Bottom of Page)"/>
        <w:docPartUnique/>
      </w:docPartObj>
    </w:sdtPr>
    <w:sdtContent>
      <w:p w14:paraId="447CCBBF" w14:textId="1285519F" w:rsidR="00B963F0" w:rsidRDefault="00B963F0">
        <w:pPr>
          <w:pStyle w:val="Piedepgina"/>
          <w:jc w:val="center"/>
        </w:pPr>
        <w:r>
          <w:fldChar w:fldCharType="begin"/>
        </w:r>
        <w:r>
          <w:instrText>PAGE   \* MERGEFORMAT</w:instrText>
        </w:r>
        <w:r>
          <w:fldChar w:fldCharType="separate"/>
        </w:r>
        <w:r>
          <w:t>2</w:t>
        </w:r>
        <w:r>
          <w:fldChar w:fldCharType="end"/>
        </w:r>
        <w:r>
          <w:t xml:space="preserve"> de 4</w:t>
        </w:r>
        <w:r w:rsidR="008340E3">
          <w:t>2</w:t>
        </w:r>
      </w:p>
    </w:sdtContent>
  </w:sdt>
  <w:p w14:paraId="3DC91D03" w14:textId="1DBB9A37" w:rsidR="00A73D65" w:rsidRDefault="00A73D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2F295E" w14:textId="77777777" w:rsidR="00651468" w:rsidRDefault="00651468" w:rsidP="00A73D65">
      <w:r>
        <w:separator/>
      </w:r>
    </w:p>
  </w:footnote>
  <w:footnote w:type="continuationSeparator" w:id="0">
    <w:p w14:paraId="54DCCEFD" w14:textId="77777777" w:rsidR="00651468" w:rsidRDefault="00651468"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E7DFA" w14:textId="4702ABEE" w:rsidR="0078130C" w:rsidRDefault="0078130C" w:rsidP="0078130C">
    <w:pPr>
      <w:jc w:val="right"/>
      <w:rPr>
        <w:rFonts w:ascii="Geomanist Bold" w:hAnsi="Geomanist Bold"/>
        <w:sz w:val="20"/>
        <w:szCs w:val="20"/>
        <w:lang w:val="es-ES_tradnl"/>
      </w:rPr>
    </w:pPr>
    <w:r>
      <w:rPr>
        <w:noProof/>
      </w:rPr>
      <w:drawing>
        <wp:anchor distT="0" distB="0" distL="114300" distR="114300" simplePos="0" relativeHeight="251661312" behindDoc="1" locked="0" layoutInCell="1" allowOverlap="1" wp14:anchorId="7AD9808E" wp14:editId="1BEBB95F">
          <wp:simplePos x="0" y="0"/>
          <wp:positionH relativeFrom="margin">
            <wp:posOffset>-1074420</wp:posOffset>
          </wp:positionH>
          <wp:positionV relativeFrom="paragraph">
            <wp:posOffset>-460070</wp:posOffset>
          </wp:positionV>
          <wp:extent cx="7760970" cy="10043795"/>
          <wp:effectExtent l="0" t="0" r="0" b="0"/>
          <wp:wrapNone/>
          <wp:docPr id="1098706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7066" name="Imagen 10987066"/>
                  <pic:cNvPicPr/>
                </pic:nvPicPr>
                <pic:blipFill>
                  <a:blip r:embed="rId1"/>
                  <a:stretch>
                    <a:fillRect/>
                  </a:stretch>
                </pic:blipFill>
                <pic:spPr>
                  <a:xfrm>
                    <a:off x="0" y="0"/>
                    <a:ext cx="7760970" cy="10043795"/>
                  </a:xfrm>
                  <a:prstGeom prst="rect">
                    <a:avLst/>
                  </a:prstGeom>
                </pic:spPr>
              </pic:pic>
            </a:graphicData>
          </a:graphic>
          <wp14:sizeRelH relativeFrom="page">
            <wp14:pctWidth>0</wp14:pctWidth>
          </wp14:sizeRelH>
          <wp14:sizeRelV relativeFrom="page">
            <wp14:pctHeight>0</wp14:pctHeight>
          </wp14:sizeRelV>
        </wp:anchor>
      </w:drawing>
    </w:r>
  </w:p>
  <w:p w14:paraId="44C87718" w14:textId="05A391B5" w:rsidR="0078130C" w:rsidRDefault="0078130C" w:rsidP="0078130C">
    <w:pPr>
      <w:jc w:val="right"/>
      <w:rPr>
        <w:rFonts w:ascii="Geomanist Bold" w:hAnsi="Geomanist Bold"/>
        <w:sz w:val="20"/>
        <w:szCs w:val="20"/>
        <w:lang w:val="es-ES_tradnl"/>
      </w:rPr>
    </w:pPr>
  </w:p>
  <w:p w14:paraId="28821891" w14:textId="4C6D3A6E" w:rsidR="0078130C" w:rsidRDefault="0078130C" w:rsidP="0078130C">
    <w:pPr>
      <w:jc w:val="right"/>
      <w:rPr>
        <w:rFonts w:ascii="Geomanist Bold" w:hAnsi="Geomanist Bold"/>
        <w:sz w:val="20"/>
        <w:szCs w:val="20"/>
        <w:lang w:val="es-ES_tradnl"/>
      </w:rPr>
    </w:pPr>
  </w:p>
  <w:p w14:paraId="57C4F54F" w14:textId="5E173D6F" w:rsidR="0078130C" w:rsidRDefault="0078130C" w:rsidP="0078130C">
    <w:pPr>
      <w:jc w:val="right"/>
      <w:rPr>
        <w:rFonts w:ascii="Geomanist Bold" w:hAnsi="Geomanist Bold"/>
        <w:sz w:val="20"/>
        <w:szCs w:val="20"/>
        <w:lang w:val="es-ES_tradnl"/>
      </w:rPr>
    </w:pPr>
  </w:p>
  <w:p w14:paraId="3C821880" w14:textId="7A9FF49C" w:rsidR="0078130C" w:rsidRDefault="0078130C" w:rsidP="0078130C">
    <w:pPr>
      <w:jc w:val="right"/>
      <w:rPr>
        <w:rFonts w:ascii="Geomanist Bold" w:hAnsi="Geomanist Bold"/>
        <w:sz w:val="20"/>
        <w:szCs w:val="20"/>
        <w:lang w:val="es-ES_tradnl"/>
      </w:rPr>
    </w:pPr>
  </w:p>
  <w:p w14:paraId="27A74087" w14:textId="6FE2E3BE" w:rsidR="0078130C" w:rsidRDefault="0078130C" w:rsidP="0078130C">
    <w:pPr>
      <w:jc w:val="right"/>
      <w:rPr>
        <w:rFonts w:ascii="Geomanist Bold" w:hAnsi="Geomanist Bold"/>
        <w:sz w:val="20"/>
        <w:szCs w:val="20"/>
        <w:lang w:val="es-ES_tradnl"/>
      </w:rPr>
    </w:pPr>
  </w:p>
  <w:p w14:paraId="7E5525FF" w14:textId="1DC62CE3" w:rsidR="0078130C" w:rsidRPr="00661A0E" w:rsidRDefault="0078130C" w:rsidP="0078130C">
    <w:pPr>
      <w:jc w:val="right"/>
      <w:rPr>
        <w:rFonts w:ascii="Geomanist Bold" w:hAnsi="Geomanist Bold"/>
        <w:b/>
        <w:bCs/>
        <w:sz w:val="20"/>
        <w:szCs w:val="20"/>
        <w:lang w:val="es-ES_tradnl"/>
      </w:rPr>
    </w:pPr>
    <w:r w:rsidRPr="00661A0E">
      <w:rPr>
        <w:rFonts w:ascii="Geomanist Bold" w:hAnsi="Geomanist Bold"/>
        <w:b/>
        <w:bCs/>
        <w:sz w:val="20"/>
        <w:szCs w:val="20"/>
        <w:lang w:val="es-ES_tradnl"/>
      </w:rPr>
      <w:t>UNIDAD DE ATENCIÓN A LA SALUD</w:t>
    </w:r>
  </w:p>
  <w:p w14:paraId="46F1E181" w14:textId="4265D45E" w:rsidR="00A73D65" w:rsidRDefault="0078130C" w:rsidP="001405B5">
    <w:pPr>
      <w:jc w:val="right"/>
    </w:pPr>
    <w:r w:rsidRPr="00570362">
      <w:rPr>
        <w:rFonts w:ascii="Geomanist Bold" w:hAnsi="Geomanist Bold"/>
        <w:b/>
        <w:bCs/>
        <w:sz w:val="20"/>
        <w:szCs w:val="20"/>
        <w:lang w:val="es-ES_tradn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3" type="#_x0000_t75" style="width:11.5pt;height:11.5pt" o:bullet="t">
        <v:imagedata r:id="rId1" o:title="msoB7CE"/>
      </v:shape>
    </w:pict>
  </w:numPicBullet>
  <w:abstractNum w:abstractNumId="0" w15:restartNumberingAfterBreak="0">
    <w:nsid w:val="06577040"/>
    <w:multiLevelType w:val="hybridMultilevel"/>
    <w:tmpl w:val="5B02E4C4"/>
    <w:lvl w:ilvl="0" w:tplc="080A0007">
      <w:start w:val="1"/>
      <w:numFmt w:val="bullet"/>
      <w:lvlText w:val=""/>
      <w:lvlPicBulletId w:val="0"/>
      <w:lvlJc w:val="left"/>
      <w:pPr>
        <w:ind w:left="3338" w:hanging="360"/>
      </w:pPr>
      <w:rPr>
        <w:rFonts w:ascii="Symbol" w:hAnsi="Symbol" w:hint="default"/>
      </w:rPr>
    </w:lvl>
    <w:lvl w:ilvl="1" w:tplc="080A0003" w:tentative="1">
      <w:start w:val="1"/>
      <w:numFmt w:val="bullet"/>
      <w:lvlText w:val="o"/>
      <w:lvlJc w:val="left"/>
      <w:pPr>
        <w:ind w:left="4058" w:hanging="360"/>
      </w:pPr>
      <w:rPr>
        <w:rFonts w:ascii="Courier New" w:hAnsi="Courier New" w:cs="Courier New" w:hint="default"/>
      </w:rPr>
    </w:lvl>
    <w:lvl w:ilvl="2" w:tplc="080A0005" w:tentative="1">
      <w:start w:val="1"/>
      <w:numFmt w:val="bullet"/>
      <w:lvlText w:val=""/>
      <w:lvlJc w:val="left"/>
      <w:pPr>
        <w:ind w:left="4778" w:hanging="360"/>
      </w:pPr>
      <w:rPr>
        <w:rFonts w:ascii="Wingdings" w:hAnsi="Wingdings" w:hint="default"/>
      </w:rPr>
    </w:lvl>
    <w:lvl w:ilvl="3" w:tplc="080A0001" w:tentative="1">
      <w:start w:val="1"/>
      <w:numFmt w:val="bullet"/>
      <w:lvlText w:val=""/>
      <w:lvlJc w:val="left"/>
      <w:pPr>
        <w:ind w:left="5498" w:hanging="360"/>
      </w:pPr>
      <w:rPr>
        <w:rFonts w:ascii="Symbol" w:hAnsi="Symbol" w:hint="default"/>
      </w:rPr>
    </w:lvl>
    <w:lvl w:ilvl="4" w:tplc="080A0003" w:tentative="1">
      <w:start w:val="1"/>
      <w:numFmt w:val="bullet"/>
      <w:lvlText w:val="o"/>
      <w:lvlJc w:val="left"/>
      <w:pPr>
        <w:ind w:left="6218" w:hanging="360"/>
      </w:pPr>
      <w:rPr>
        <w:rFonts w:ascii="Courier New" w:hAnsi="Courier New" w:cs="Courier New" w:hint="default"/>
      </w:rPr>
    </w:lvl>
    <w:lvl w:ilvl="5" w:tplc="080A0005" w:tentative="1">
      <w:start w:val="1"/>
      <w:numFmt w:val="bullet"/>
      <w:lvlText w:val=""/>
      <w:lvlJc w:val="left"/>
      <w:pPr>
        <w:ind w:left="6938" w:hanging="360"/>
      </w:pPr>
      <w:rPr>
        <w:rFonts w:ascii="Wingdings" w:hAnsi="Wingdings" w:hint="default"/>
      </w:rPr>
    </w:lvl>
    <w:lvl w:ilvl="6" w:tplc="080A0001" w:tentative="1">
      <w:start w:val="1"/>
      <w:numFmt w:val="bullet"/>
      <w:lvlText w:val=""/>
      <w:lvlJc w:val="left"/>
      <w:pPr>
        <w:ind w:left="7658" w:hanging="360"/>
      </w:pPr>
      <w:rPr>
        <w:rFonts w:ascii="Symbol" w:hAnsi="Symbol" w:hint="default"/>
      </w:rPr>
    </w:lvl>
    <w:lvl w:ilvl="7" w:tplc="080A0003" w:tentative="1">
      <w:start w:val="1"/>
      <w:numFmt w:val="bullet"/>
      <w:lvlText w:val="o"/>
      <w:lvlJc w:val="left"/>
      <w:pPr>
        <w:ind w:left="8378" w:hanging="360"/>
      </w:pPr>
      <w:rPr>
        <w:rFonts w:ascii="Courier New" w:hAnsi="Courier New" w:cs="Courier New" w:hint="default"/>
      </w:rPr>
    </w:lvl>
    <w:lvl w:ilvl="8" w:tplc="080A0005" w:tentative="1">
      <w:start w:val="1"/>
      <w:numFmt w:val="bullet"/>
      <w:lvlText w:val=""/>
      <w:lvlJc w:val="left"/>
      <w:pPr>
        <w:ind w:left="9098" w:hanging="360"/>
      </w:pPr>
      <w:rPr>
        <w:rFonts w:ascii="Wingdings" w:hAnsi="Wingdings" w:hint="default"/>
      </w:rPr>
    </w:lvl>
  </w:abstractNum>
  <w:abstractNum w:abstractNumId="1" w15:restartNumberingAfterBreak="0">
    <w:nsid w:val="0C107B09"/>
    <w:multiLevelType w:val="hybridMultilevel"/>
    <w:tmpl w:val="C868F14E"/>
    <w:lvl w:ilvl="0" w:tplc="E6ACD894">
      <w:start w:val="1"/>
      <w:numFmt w:val="lowerLetter"/>
      <w:lvlText w:val="%1)"/>
      <w:lvlJc w:val="left"/>
      <w:pPr>
        <w:ind w:left="720" w:hanging="360"/>
      </w:pPr>
      <w:rPr>
        <w:rFonts w:ascii="Montserrat" w:eastAsia="Tahoma" w:hAnsi="Montserrat" w:cs="Tahoma"/>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15:restartNumberingAfterBreak="0">
    <w:nsid w:val="0D52257C"/>
    <w:multiLevelType w:val="hybridMultilevel"/>
    <w:tmpl w:val="A2D2BF10"/>
    <w:lvl w:ilvl="0" w:tplc="3EEC42B4">
      <w:start w:val="1"/>
      <w:numFmt w:val="lowerLetter"/>
      <w:lvlText w:val="%1)"/>
      <w:lvlJc w:val="left"/>
      <w:pPr>
        <w:ind w:left="720" w:hanging="360"/>
      </w:pPr>
      <w:rPr>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1DC66C50"/>
    <w:multiLevelType w:val="multilevel"/>
    <w:tmpl w:val="3AC02762"/>
    <w:lvl w:ilvl="0">
      <w:start w:val="1"/>
      <w:numFmt w:val="decimal"/>
      <w:lvlText w:val="%1."/>
      <w:lvlJc w:val="left"/>
      <w:pPr>
        <w:ind w:left="720" w:hanging="360"/>
      </w:pPr>
      <w:rPr>
        <w:rFonts w:ascii="Montserrat" w:hAnsi="Montserrat" w:hint="default"/>
      </w:rPr>
    </w:lvl>
    <w:lvl w:ilvl="1">
      <w:start w:val="4"/>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FA42F9"/>
    <w:multiLevelType w:val="hybridMultilevel"/>
    <w:tmpl w:val="BB6003B8"/>
    <w:lvl w:ilvl="0" w:tplc="AB8CBFD4">
      <w:start w:val="1"/>
      <w:numFmt w:val="bullet"/>
      <w:lvlText w:val=""/>
      <w:lvlJc w:val="left"/>
      <w:pPr>
        <w:ind w:left="720" w:hanging="360"/>
      </w:pPr>
      <w:rPr>
        <w:rFonts w:ascii="Symbol" w:eastAsia="Calibri" w:hAnsi="Symbol"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15:restartNumberingAfterBreak="0">
    <w:nsid w:val="2BA04617"/>
    <w:multiLevelType w:val="hybridMultilevel"/>
    <w:tmpl w:val="1BBC3B16"/>
    <w:lvl w:ilvl="0" w:tplc="4B4E49D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AEA643D"/>
    <w:multiLevelType w:val="hybridMultilevel"/>
    <w:tmpl w:val="49D62824"/>
    <w:lvl w:ilvl="0" w:tplc="78AAAB76">
      <w:start w:val="1"/>
      <w:numFmt w:val="lowerLetter"/>
      <w:lvlText w:val="%1)"/>
      <w:lvlJc w:val="left"/>
      <w:pPr>
        <w:ind w:left="720" w:hanging="360"/>
      </w:pPr>
      <w:rPr>
        <w:rFonts w:ascii="Montserrat" w:eastAsia="Tahoma" w:hAnsi="Montserrat" w:cs="Tahoma"/>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15:restartNumberingAfterBreak="0">
    <w:nsid w:val="3E7E234E"/>
    <w:multiLevelType w:val="hybridMultilevel"/>
    <w:tmpl w:val="6FAA3884"/>
    <w:lvl w:ilvl="0" w:tplc="A104B928">
      <w:start w:val="1"/>
      <w:numFmt w:val="lowerLetter"/>
      <w:lvlText w:val="%1)"/>
      <w:lvlJc w:val="left"/>
      <w:pPr>
        <w:ind w:left="720" w:hanging="360"/>
      </w:pPr>
      <w:rPr>
        <w:rFonts w:ascii="Montserrat" w:eastAsia="Tahoma" w:hAnsi="Montserrat" w:cs="Tahoma"/>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15:restartNumberingAfterBreak="0">
    <w:nsid w:val="48D564D0"/>
    <w:multiLevelType w:val="hybridMultilevel"/>
    <w:tmpl w:val="25045ADE"/>
    <w:lvl w:ilvl="0" w:tplc="CB3E838A">
      <w:start w:val="1"/>
      <w:numFmt w:val="upperLetter"/>
      <w:lvlText w:val="%1)"/>
      <w:lvlJc w:val="left"/>
      <w:pPr>
        <w:ind w:left="1070" w:hanging="71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A91579B"/>
    <w:multiLevelType w:val="hybridMultilevel"/>
    <w:tmpl w:val="9E34C608"/>
    <w:lvl w:ilvl="0" w:tplc="0C0A0013">
      <w:start w:val="1"/>
      <w:numFmt w:val="bullet"/>
      <w:pStyle w:val="Listaconvietas2"/>
      <w:lvlText w:val=""/>
      <w:lvlJc w:val="left"/>
      <w:pPr>
        <w:tabs>
          <w:tab w:val="num" w:pos="360"/>
        </w:tabs>
        <w:ind w:left="360" w:hanging="360"/>
      </w:pPr>
      <w:rPr>
        <w:rFonts w:ascii="Wingdings" w:hAnsi="Wingdings" w:hint="default"/>
      </w:rPr>
    </w:lvl>
    <w:lvl w:ilvl="1" w:tplc="0C0A0019" w:tentative="1">
      <w:start w:val="1"/>
      <w:numFmt w:val="bullet"/>
      <w:lvlText w:val="o"/>
      <w:lvlJc w:val="left"/>
      <w:pPr>
        <w:tabs>
          <w:tab w:val="num" w:pos="1080"/>
        </w:tabs>
        <w:ind w:left="1080" w:hanging="360"/>
      </w:pPr>
      <w:rPr>
        <w:rFonts w:ascii="Courier New" w:hAnsi="Courier New" w:hint="default"/>
      </w:rPr>
    </w:lvl>
    <w:lvl w:ilvl="2" w:tplc="0C0A001B" w:tentative="1">
      <w:start w:val="1"/>
      <w:numFmt w:val="bullet"/>
      <w:lvlText w:val=""/>
      <w:lvlJc w:val="left"/>
      <w:pPr>
        <w:tabs>
          <w:tab w:val="num" w:pos="1800"/>
        </w:tabs>
        <w:ind w:left="1800" w:hanging="360"/>
      </w:pPr>
      <w:rPr>
        <w:rFonts w:ascii="Wingdings" w:hAnsi="Wingdings" w:hint="default"/>
      </w:rPr>
    </w:lvl>
    <w:lvl w:ilvl="3" w:tplc="0C0A000F" w:tentative="1">
      <w:start w:val="1"/>
      <w:numFmt w:val="bullet"/>
      <w:lvlText w:val=""/>
      <w:lvlJc w:val="left"/>
      <w:pPr>
        <w:tabs>
          <w:tab w:val="num" w:pos="2520"/>
        </w:tabs>
        <w:ind w:left="2520" w:hanging="360"/>
      </w:pPr>
      <w:rPr>
        <w:rFonts w:ascii="Symbol" w:hAnsi="Symbol" w:hint="default"/>
      </w:rPr>
    </w:lvl>
    <w:lvl w:ilvl="4" w:tplc="0C0A0019" w:tentative="1">
      <w:start w:val="1"/>
      <w:numFmt w:val="bullet"/>
      <w:lvlText w:val="o"/>
      <w:lvlJc w:val="left"/>
      <w:pPr>
        <w:tabs>
          <w:tab w:val="num" w:pos="3240"/>
        </w:tabs>
        <w:ind w:left="3240" w:hanging="360"/>
      </w:pPr>
      <w:rPr>
        <w:rFonts w:ascii="Courier New" w:hAnsi="Courier New" w:hint="default"/>
      </w:rPr>
    </w:lvl>
    <w:lvl w:ilvl="5" w:tplc="0C0A001B" w:tentative="1">
      <w:start w:val="1"/>
      <w:numFmt w:val="bullet"/>
      <w:lvlText w:val=""/>
      <w:lvlJc w:val="left"/>
      <w:pPr>
        <w:tabs>
          <w:tab w:val="num" w:pos="3960"/>
        </w:tabs>
        <w:ind w:left="3960" w:hanging="360"/>
      </w:pPr>
      <w:rPr>
        <w:rFonts w:ascii="Wingdings" w:hAnsi="Wingdings" w:hint="default"/>
      </w:rPr>
    </w:lvl>
    <w:lvl w:ilvl="6" w:tplc="0C0A000F" w:tentative="1">
      <w:start w:val="1"/>
      <w:numFmt w:val="bullet"/>
      <w:lvlText w:val=""/>
      <w:lvlJc w:val="left"/>
      <w:pPr>
        <w:tabs>
          <w:tab w:val="num" w:pos="4680"/>
        </w:tabs>
        <w:ind w:left="4680" w:hanging="360"/>
      </w:pPr>
      <w:rPr>
        <w:rFonts w:ascii="Symbol" w:hAnsi="Symbol" w:hint="default"/>
      </w:rPr>
    </w:lvl>
    <w:lvl w:ilvl="7" w:tplc="0C0A0019" w:tentative="1">
      <w:start w:val="1"/>
      <w:numFmt w:val="bullet"/>
      <w:lvlText w:val="o"/>
      <w:lvlJc w:val="left"/>
      <w:pPr>
        <w:tabs>
          <w:tab w:val="num" w:pos="5400"/>
        </w:tabs>
        <w:ind w:left="5400" w:hanging="360"/>
      </w:pPr>
      <w:rPr>
        <w:rFonts w:ascii="Courier New" w:hAnsi="Courier New" w:hint="default"/>
      </w:rPr>
    </w:lvl>
    <w:lvl w:ilvl="8" w:tplc="0C0A001B"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39E20BF"/>
    <w:multiLevelType w:val="hybridMultilevel"/>
    <w:tmpl w:val="99CE213A"/>
    <w:lvl w:ilvl="0" w:tplc="3EDA84B6">
      <w:start w:val="5"/>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9F25C2C"/>
    <w:multiLevelType w:val="hybridMultilevel"/>
    <w:tmpl w:val="8F24C7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A1A6243"/>
    <w:multiLevelType w:val="multilevel"/>
    <w:tmpl w:val="E2F8BE56"/>
    <w:lvl w:ilvl="0">
      <w:start w:val="3"/>
      <w:numFmt w:val="decimal"/>
      <w:lvlText w:val="%1"/>
      <w:lvlJc w:val="left"/>
      <w:pPr>
        <w:ind w:left="510" w:hanging="510"/>
      </w:pPr>
      <w:rPr>
        <w:rFonts w:hint="default"/>
      </w:rPr>
    </w:lvl>
    <w:lvl w:ilvl="1">
      <w:start w:val="3"/>
      <w:numFmt w:val="decimal"/>
      <w:lvlText w:val="%1.%2"/>
      <w:lvlJc w:val="left"/>
      <w:pPr>
        <w:ind w:left="900" w:hanging="72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3" w15:restartNumberingAfterBreak="0">
    <w:nsid w:val="5FBA3FE9"/>
    <w:multiLevelType w:val="hybridMultilevel"/>
    <w:tmpl w:val="FBEE83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2DA7E92"/>
    <w:multiLevelType w:val="hybridMultilevel"/>
    <w:tmpl w:val="FC527292"/>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8FE2319"/>
    <w:multiLevelType w:val="hybridMultilevel"/>
    <w:tmpl w:val="5AAA93B8"/>
    <w:lvl w:ilvl="0" w:tplc="87240DB0">
      <w:start w:val="1"/>
      <w:numFmt w:val="lowerLetter"/>
      <w:lvlText w:val="%1)"/>
      <w:lvlJc w:val="left"/>
      <w:pPr>
        <w:ind w:left="720" w:hanging="360"/>
      </w:pPr>
      <w:rPr>
        <w:rFonts w:ascii="Montserrat" w:eastAsia="Tahoma" w:hAnsi="Montserrat" w:cs="Tahoma"/>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15:restartNumberingAfterBreak="0">
    <w:nsid w:val="69104DC8"/>
    <w:multiLevelType w:val="hybridMultilevel"/>
    <w:tmpl w:val="55923820"/>
    <w:lvl w:ilvl="0" w:tplc="6E542256">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94F536C"/>
    <w:multiLevelType w:val="hybridMultilevel"/>
    <w:tmpl w:val="D77C358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6A767F2C"/>
    <w:multiLevelType w:val="hybridMultilevel"/>
    <w:tmpl w:val="E4D8E4A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7331687A"/>
    <w:multiLevelType w:val="hybridMultilevel"/>
    <w:tmpl w:val="4EF8E49E"/>
    <w:lvl w:ilvl="0" w:tplc="07A22408">
      <w:start w:val="1"/>
      <w:numFmt w:val="lowerLetter"/>
      <w:lvlText w:val="%1)"/>
      <w:lvlJc w:val="left"/>
      <w:pPr>
        <w:ind w:left="720" w:hanging="360"/>
      </w:pPr>
      <w:rPr>
        <w:rFonts w:ascii="Montserrat" w:eastAsia="Tahoma" w:hAnsi="Montserrat" w:cs="Tahoma"/>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739448CD"/>
    <w:multiLevelType w:val="hybridMultilevel"/>
    <w:tmpl w:val="F672FB78"/>
    <w:lvl w:ilvl="0" w:tplc="EDEAE602">
      <w:start w:val="1"/>
      <w:numFmt w:val="lowerLetter"/>
      <w:lvlText w:val="%1)"/>
      <w:lvlJc w:val="left"/>
      <w:pPr>
        <w:ind w:left="720" w:hanging="360"/>
      </w:pPr>
      <w:rPr>
        <w:rFonts w:ascii="Montserrat" w:eastAsia="Tahoma" w:hAnsi="Montserrat" w:cs="Tahoma"/>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7A904009"/>
    <w:multiLevelType w:val="hybridMultilevel"/>
    <w:tmpl w:val="B6E4B73C"/>
    <w:lvl w:ilvl="0" w:tplc="A7D2D7B8">
      <w:start w:val="531"/>
      <w:numFmt w:val="bullet"/>
      <w:lvlText w:val="-"/>
      <w:lvlJc w:val="left"/>
      <w:pPr>
        <w:ind w:left="360" w:hanging="360"/>
      </w:pPr>
      <w:rPr>
        <w:rFonts w:ascii="Montserrat" w:eastAsia="Times New Roman" w:hAnsi="Montserrat" w:cs="Times New Roman"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7815301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47592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23553555">
    <w:abstractNumId w:val="4"/>
  </w:num>
  <w:num w:numId="4" w16cid:durableId="479536405">
    <w:abstractNumId w:val="18"/>
  </w:num>
  <w:num w:numId="5" w16cid:durableId="487795383">
    <w:abstractNumId w:val="2"/>
  </w:num>
  <w:num w:numId="6" w16cid:durableId="25103296">
    <w:abstractNumId w:val="15"/>
  </w:num>
  <w:num w:numId="7" w16cid:durableId="1971013059">
    <w:abstractNumId w:val="7"/>
  </w:num>
  <w:num w:numId="8" w16cid:durableId="651447405">
    <w:abstractNumId w:val="1"/>
  </w:num>
  <w:num w:numId="9" w16cid:durableId="1804616339">
    <w:abstractNumId w:val="20"/>
  </w:num>
  <w:num w:numId="10" w16cid:durableId="1554349038">
    <w:abstractNumId w:val="6"/>
  </w:num>
  <w:num w:numId="11" w16cid:durableId="722560201">
    <w:abstractNumId w:val="19"/>
  </w:num>
  <w:num w:numId="12" w16cid:durableId="75444175">
    <w:abstractNumId w:val="11"/>
  </w:num>
  <w:num w:numId="13" w16cid:durableId="753478953">
    <w:abstractNumId w:val="13"/>
  </w:num>
  <w:num w:numId="14" w16cid:durableId="313880185">
    <w:abstractNumId w:val="9"/>
  </w:num>
  <w:num w:numId="15" w16cid:durableId="277687665">
    <w:abstractNumId w:val="3"/>
  </w:num>
  <w:num w:numId="16" w16cid:durableId="396755534">
    <w:abstractNumId w:val="0"/>
  </w:num>
  <w:num w:numId="17" w16cid:durableId="12980744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56226314">
    <w:abstractNumId w:val="14"/>
  </w:num>
  <w:num w:numId="19" w16cid:durableId="1749300719">
    <w:abstractNumId w:val="21"/>
  </w:num>
  <w:num w:numId="20" w16cid:durableId="116682442">
    <w:abstractNumId w:val="8"/>
  </w:num>
  <w:num w:numId="21" w16cid:durableId="1254558636">
    <w:abstractNumId w:val="12"/>
  </w:num>
  <w:num w:numId="22" w16cid:durableId="5740524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26458"/>
    <w:rsid w:val="00037269"/>
    <w:rsid w:val="00094D4C"/>
    <w:rsid w:val="001121B5"/>
    <w:rsid w:val="00130116"/>
    <w:rsid w:val="00135B97"/>
    <w:rsid w:val="001405B5"/>
    <w:rsid w:val="00156A3E"/>
    <w:rsid w:val="00161740"/>
    <w:rsid w:val="00180A38"/>
    <w:rsid w:val="00184325"/>
    <w:rsid w:val="001A7CCC"/>
    <w:rsid w:val="001C2C6C"/>
    <w:rsid w:val="001E042E"/>
    <w:rsid w:val="00256B1D"/>
    <w:rsid w:val="0029542D"/>
    <w:rsid w:val="002A063B"/>
    <w:rsid w:val="002E2142"/>
    <w:rsid w:val="0030476A"/>
    <w:rsid w:val="003321D6"/>
    <w:rsid w:val="00363222"/>
    <w:rsid w:val="003647EA"/>
    <w:rsid w:val="00370465"/>
    <w:rsid w:val="003D416E"/>
    <w:rsid w:val="003E1335"/>
    <w:rsid w:val="003E7AC9"/>
    <w:rsid w:val="0041536D"/>
    <w:rsid w:val="00417FF3"/>
    <w:rsid w:val="004260DA"/>
    <w:rsid w:val="00475FE1"/>
    <w:rsid w:val="00477F45"/>
    <w:rsid w:val="004A4C4E"/>
    <w:rsid w:val="004D146C"/>
    <w:rsid w:val="004D3108"/>
    <w:rsid w:val="0053545C"/>
    <w:rsid w:val="00570362"/>
    <w:rsid w:val="0057405A"/>
    <w:rsid w:val="00594851"/>
    <w:rsid w:val="005C1A7C"/>
    <w:rsid w:val="005F460E"/>
    <w:rsid w:val="00605F12"/>
    <w:rsid w:val="00626EE3"/>
    <w:rsid w:val="00627F4B"/>
    <w:rsid w:val="00631824"/>
    <w:rsid w:val="006322C1"/>
    <w:rsid w:val="00651468"/>
    <w:rsid w:val="00661A0E"/>
    <w:rsid w:val="006C0425"/>
    <w:rsid w:val="006C3B4E"/>
    <w:rsid w:val="00714F46"/>
    <w:rsid w:val="007421E3"/>
    <w:rsid w:val="0078130C"/>
    <w:rsid w:val="0078195E"/>
    <w:rsid w:val="007935E5"/>
    <w:rsid w:val="007A635A"/>
    <w:rsid w:val="007B74AD"/>
    <w:rsid w:val="007D40A8"/>
    <w:rsid w:val="007D77D1"/>
    <w:rsid w:val="007D792A"/>
    <w:rsid w:val="007E1D84"/>
    <w:rsid w:val="007E5888"/>
    <w:rsid w:val="00813D80"/>
    <w:rsid w:val="00825465"/>
    <w:rsid w:val="00831EE7"/>
    <w:rsid w:val="008340E3"/>
    <w:rsid w:val="00834146"/>
    <w:rsid w:val="00863CB9"/>
    <w:rsid w:val="008A008B"/>
    <w:rsid w:val="008A02D1"/>
    <w:rsid w:val="009066A7"/>
    <w:rsid w:val="00907F1C"/>
    <w:rsid w:val="0091073D"/>
    <w:rsid w:val="00932C27"/>
    <w:rsid w:val="00937C98"/>
    <w:rsid w:val="00942415"/>
    <w:rsid w:val="00965E9A"/>
    <w:rsid w:val="009B5E4C"/>
    <w:rsid w:val="009C12D6"/>
    <w:rsid w:val="009D7773"/>
    <w:rsid w:val="009E55E6"/>
    <w:rsid w:val="009F2BA1"/>
    <w:rsid w:val="00A07674"/>
    <w:rsid w:val="00A26FC3"/>
    <w:rsid w:val="00A301D7"/>
    <w:rsid w:val="00A73D65"/>
    <w:rsid w:val="00AD2E1A"/>
    <w:rsid w:val="00AD71C7"/>
    <w:rsid w:val="00B04E88"/>
    <w:rsid w:val="00B26D79"/>
    <w:rsid w:val="00B37832"/>
    <w:rsid w:val="00B4704A"/>
    <w:rsid w:val="00B72D65"/>
    <w:rsid w:val="00B87C85"/>
    <w:rsid w:val="00B9009D"/>
    <w:rsid w:val="00B963F0"/>
    <w:rsid w:val="00BB21A6"/>
    <w:rsid w:val="00BB2DFF"/>
    <w:rsid w:val="00BB57CC"/>
    <w:rsid w:val="00BC43BD"/>
    <w:rsid w:val="00BE4076"/>
    <w:rsid w:val="00C02E98"/>
    <w:rsid w:val="00C23B9E"/>
    <w:rsid w:val="00C279A3"/>
    <w:rsid w:val="00C30849"/>
    <w:rsid w:val="00C35C86"/>
    <w:rsid w:val="00C465FE"/>
    <w:rsid w:val="00C67047"/>
    <w:rsid w:val="00C90CED"/>
    <w:rsid w:val="00CB0655"/>
    <w:rsid w:val="00CB7D4F"/>
    <w:rsid w:val="00CC1E16"/>
    <w:rsid w:val="00CE3E99"/>
    <w:rsid w:val="00D1354D"/>
    <w:rsid w:val="00D15389"/>
    <w:rsid w:val="00D45C95"/>
    <w:rsid w:val="00D84E05"/>
    <w:rsid w:val="00DB53A4"/>
    <w:rsid w:val="00DE29BC"/>
    <w:rsid w:val="00E155A4"/>
    <w:rsid w:val="00E93867"/>
    <w:rsid w:val="00EB407F"/>
    <w:rsid w:val="00EC2233"/>
    <w:rsid w:val="00EE053F"/>
    <w:rsid w:val="00F00E7F"/>
    <w:rsid w:val="00F24915"/>
    <w:rsid w:val="00F25A2C"/>
    <w:rsid w:val="00F35549"/>
    <w:rsid w:val="00F401F9"/>
    <w:rsid w:val="00F74235"/>
    <w:rsid w:val="00F745B2"/>
    <w:rsid w:val="00F945F2"/>
    <w:rsid w:val="00F97067"/>
    <w:rsid w:val="00FD754F"/>
    <w:rsid w:val="00FD75E1"/>
    <w:rsid w:val="00FF06FA"/>
    <w:rsid w:val="00FF1B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1EA0C"/>
  <w15:chartTrackingRefBased/>
  <w15:docId w15:val="{0F17CD5A-1E39-D544-8E33-A6309B43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paragraph" w:styleId="Ttulo1">
    <w:name w:val="heading 1"/>
    <w:basedOn w:val="Normal"/>
    <w:next w:val="Normal"/>
    <w:link w:val="Ttulo1Car"/>
    <w:uiPriority w:val="99"/>
    <w:qFormat/>
    <w:rsid w:val="001405B5"/>
    <w:pPr>
      <w:keepNext/>
      <w:keepLines/>
      <w:spacing w:before="240"/>
      <w:outlineLvl w:val="0"/>
    </w:pPr>
    <w:rPr>
      <w:rFonts w:ascii="Aptos Display" w:eastAsia="Times New Roman" w:hAnsi="Aptos Display" w:cs="Times New Roman"/>
      <w:color w:val="0F4761"/>
      <w:sz w:val="40"/>
      <w:szCs w:val="40"/>
    </w:rPr>
  </w:style>
  <w:style w:type="paragraph" w:styleId="Ttulo2">
    <w:name w:val="heading 2"/>
    <w:basedOn w:val="Normal"/>
    <w:next w:val="Normal"/>
    <w:link w:val="Ttulo2Car"/>
    <w:uiPriority w:val="99"/>
    <w:semiHidden/>
    <w:unhideWhenUsed/>
    <w:qFormat/>
    <w:rsid w:val="001405B5"/>
    <w:pPr>
      <w:keepNext/>
      <w:keepLines/>
      <w:spacing w:before="40"/>
      <w:outlineLvl w:val="1"/>
    </w:pPr>
    <w:rPr>
      <w:rFonts w:ascii="Aptos Display" w:eastAsia="Times New Roman" w:hAnsi="Aptos Display" w:cs="Times New Roman"/>
      <w:color w:val="0F4761"/>
      <w:sz w:val="32"/>
      <w:szCs w:val="32"/>
    </w:rPr>
  </w:style>
  <w:style w:type="paragraph" w:styleId="Ttulo3">
    <w:name w:val="heading 3"/>
    <w:basedOn w:val="Normal"/>
    <w:next w:val="Normal"/>
    <w:link w:val="Ttulo3Car"/>
    <w:uiPriority w:val="99"/>
    <w:semiHidden/>
    <w:unhideWhenUsed/>
    <w:qFormat/>
    <w:rsid w:val="001405B5"/>
    <w:pPr>
      <w:keepNext/>
      <w:keepLines/>
      <w:spacing w:before="40"/>
      <w:outlineLvl w:val="2"/>
    </w:pPr>
    <w:rPr>
      <w:rFonts w:ascii="Tahoma" w:eastAsia="Times New Roman" w:hAnsi="Tahoma" w:cs="Times New Roman"/>
      <w:color w:val="0F4761"/>
      <w:sz w:val="28"/>
      <w:szCs w:val="28"/>
    </w:rPr>
  </w:style>
  <w:style w:type="paragraph" w:styleId="Ttulo4">
    <w:name w:val="heading 4"/>
    <w:basedOn w:val="Normal"/>
    <w:next w:val="Normal"/>
    <w:link w:val="Ttulo4Car"/>
    <w:uiPriority w:val="99"/>
    <w:semiHidden/>
    <w:unhideWhenUsed/>
    <w:qFormat/>
    <w:rsid w:val="001405B5"/>
    <w:pPr>
      <w:keepNext/>
      <w:keepLines/>
      <w:spacing w:before="40"/>
      <w:outlineLvl w:val="3"/>
    </w:pPr>
    <w:rPr>
      <w:rFonts w:ascii="Tahoma" w:eastAsia="Times New Roman" w:hAnsi="Tahoma" w:cs="Times New Roman"/>
      <w:i/>
      <w:iCs/>
      <w:color w:val="0F4761"/>
      <w:sz w:val="22"/>
      <w:szCs w:val="22"/>
    </w:rPr>
  </w:style>
  <w:style w:type="paragraph" w:styleId="Ttulo5">
    <w:name w:val="heading 5"/>
    <w:basedOn w:val="Normal"/>
    <w:next w:val="Normal"/>
    <w:link w:val="Ttulo5Car"/>
    <w:uiPriority w:val="99"/>
    <w:semiHidden/>
    <w:unhideWhenUsed/>
    <w:qFormat/>
    <w:rsid w:val="001405B5"/>
    <w:pPr>
      <w:keepNext/>
      <w:keepLines/>
      <w:spacing w:before="40"/>
      <w:outlineLvl w:val="4"/>
    </w:pPr>
    <w:rPr>
      <w:rFonts w:ascii="Tahoma" w:eastAsia="Times New Roman" w:hAnsi="Tahoma" w:cs="Times New Roman"/>
      <w:color w:val="0F4761"/>
      <w:sz w:val="22"/>
      <w:szCs w:val="22"/>
    </w:rPr>
  </w:style>
  <w:style w:type="paragraph" w:styleId="Ttulo6">
    <w:name w:val="heading 6"/>
    <w:basedOn w:val="Normal"/>
    <w:next w:val="Normal"/>
    <w:link w:val="Ttulo6Car"/>
    <w:uiPriority w:val="99"/>
    <w:semiHidden/>
    <w:unhideWhenUsed/>
    <w:qFormat/>
    <w:rsid w:val="001405B5"/>
    <w:pPr>
      <w:keepNext/>
      <w:keepLines/>
      <w:spacing w:before="40"/>
      <w:outlineLvl w:val="5"/>
    </w:pPr>
    <w:rPr>
      <w:rFonts w:ascii="Tahoma" w:eastAsia="Times New Roman" w:hAnsi="Tahoma" w:cs="Times New Roman"/>
      <w:i/>
      <w:iCs/>
      <w:color w:val="595959"/>
      <w:sz w:val="22"/>
      <w:szCs w:val="22"/>
    </w:rPr>
  </w:style>
  <w:style w:type="paragraph" w:styleId="Ttulo7">
    <w:name w:val="heading 7"/>
    <w:basedOn w:val="Normal"/>
    <w:next w:val="Normal"/>
    <w:link w:val="Ttulo7Car"/>
    <w:uiPriority w:val="99"/>
    <w:semiHidden/>
    <w:unhideWhenUsed/>
    <w:qFormat/>
    <w:rsid w:val="001405B5"/>
    <w:pPr>
      <w:keepNext/>
      <w:keepLines/>
      <w:spacing w:before="40"/>
      <w:outlineLvl w:val="6"/>
    </w:pPr>
    <w:rPr>
      <w:rFonts w:ascii="Tahoma" w:eastAsia="Times New Roman" w:hAnsi="Tahoma" w:cs="Times New Roman"/>
      <w:color w:val="595959"/>
      <w:sz w:val="22"/>
      <w:szCs w:val="22"/>
    </w:rPr>
  </w:style>
  <w:style w:type="paragraph" w:styleId="Ttulo8">
    <w:name w:val="heading 8"/>
    <w:basedOn w:val="Normal"/>
    <w:next w:val="Normal"/>
    <w:link w:val="Ttulo8Car"/>
    <w:uiPriority w:val="99"/>
    <w:semiHidden/>
    <w:unhideWhenUsed/>
    <w:qFormat/>
    <w:rsid w:val="001405B5"/>
    <w:pPr>
      <w:keepNext/>
      <w:keepLines/>
      <w:spacing w:before="40"/>
      <w:outlineLvl w:val="7"/>
    </w:pPr>
    <w:rPr>
      <w:rFonts w:ascii="Tahoma" w:eastAsia="Times New Roman" w:hAnsi="Tahoma" w:cs="Times New Roman"/>
      <w:i/>
      <w:iCs/>
      <w:color w:val="272727"/>
      <w:sz w:val="22"/>
      <w:szCs w:val="22"/>
    </w:rPr>
  </w:style>
  <w:style w:type="paragraph" w:styleId="Ttulo9">
    <w:name w:val="heading 9"/>
    <w:basedOn w:val="Normal"/>
    <w:next w:val="Normal"/>
    <w:link w:val="Ttulo9Car"/>
    <w:uiPriority w:val="99"/>
    <w:semiHidden/>
    <w:unhideWhenUsed/>
    <w:qFormat/>
    <w:rsid w:val="001405B5"/>
    <w:pPr>
      <w:keepNext/>
      <w:keepLines/>
      <w:spacing w:before="40"/>
      <w:outlineLvl w:val="8"/>
    </w:pPr>
    <w:rPr>
      <w:rFonts w:ascii="Tahoma" w:eastAsia="Times New Roman" w:hAnsi="Tahoma" w:cs="Times New Roman"/>
      <w:color w:val="272727"/>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aliases w:val=" Car3,Pie de página1,footer odd,footer odd1,footer odd2,footer odd3,footer odd4,footer odd5,footer Car,Car3"/>
    <w:basedOn w:val="Normal"/>
    <w:link w:val="PiedepginaCar"/>
    <w:uiPriority w:val="99"/>
    <w:unhideWhenUsed/>
    <w:rsid w:val="00A73D65"/>
    <w:pPr>
      <w:tabs>
        <w:tab w:val="center" w:pos="4419"/>
        <w:tab w:val="right" w:pos="8838"/>
      </w:tabs>
    </w:pPr>
  </w:style>
  <w:style w:type="character" w:customStyle="1" w:styleId="PiedepginaCar">
    <w:name w:val="Pie de página Car"/>
    <w:aliases w:val=" Car3 Car,Pie de página1 Car,footer odd Car,footer odd1 Car,footer odd2 Car,footer odd3 Car,footer odd4 Car,footer odd5 Car,footer Car Car,Car3 Car"/>
    <w:basedOn w:val="Fuentedeprrafopredeter"/>
    <w:link w:val="Piedepgina"/>
    <w:uiPriority w:val="99"/>
    <w:rsid w:val="00A73D65"/>
    <w:rPr>
      <w:rFonts w:eastAsiaTheme="minorEastAsia"/>
      <w:lang w:val="es-ES"/>
    </w:rPr>
  </w:style>
  <w:style w:type="table" w:styleId="Tablaconcuadrcula">
    <w:name w:val="Table Grid"/>
    <w:basedOn w:val="Tablanormal"/>
    <w:uiPriority w:val="39"/>
    <w:rsid w:val="0078130C"/>
    <w:rPr>
      <w:rFonts w:ascii="Cambria" w:eastAsia="MS Mincho" w:hAnsi="Cambria" w:cs="Times New Roman"/>
      <w:sz w:val="20"/>
      <w:szCs w:val="20"/>
      <w:lang w:val="es-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11">
    <w:name w:val="Título 11"/>
    <w:basedOn w:val="Normal"/>
    <w:next w:val="Normal"/>
    <w:uiPriority w:val="99"/>
    <w:qFormat/>
    <w:rsid w:val="001405B5"/>
    <w:pPr>
      <w:keepNext/>
      <w:keepLines/>
      <w:widowControl w:val="0"/>
      <w:autoSpaceDE w:val="0"/>
      <w:autoSpaceDN w:val="0"/>
      <w:spacing w:before="360" w:after="80"/>
      <w:outlineLvl w:val="0"/>
    </w:pPr>
    <w:rPr>
      <w:rFonts w:ascii="Aptos Display" w:eastAsia="Times New Roman" w:hAnsi="Aptos Display" w:cs="Times New Roman"/>
      <w:color w:val="0F4761"/>
      <w:sz w:val="40"/>
      <w:szCs w:val="40"/>
    </w:rPr>
  </w:style>
  <w:style w:type="paragraph" w:customStyle="1" w:styleId="Arial12FettKursiv1">
    <w:name w:val="Arial 12 Fett Kursiv1"/>
    <w:basedOn w:val="Normal"/>
    <w:next w:val="Normal"/>
    <w:uiPriority w:val="99"/>
    <w:unhideWhenUsed/>
    <w:qFormat/>
    <w:rsid w:val="001405B5"/>
    <w:pPr>
      <w:keepNext/>
      <w:keepLines/>
      <w:widowControl w:val="0"/>
      <w:autoSpaceDE w:val="0"/>
      <w:autoSpaceDN w:val="0"/>
      <w:spacing w:before="160" w:after="80"/>
      <w:outlineLvl w:val="1"/>
    </w:pPr>
    <w:rPr>
      <w:rFonts w:ascii="Aptos Display" w:eastAsia="Times New Roman" w:hAnsi="Aptos Display" w:cs="Times New Roman"/>
      <w:color w:val="0F4761"/>
      <w:sz w:val="32"/>
      <w:szCs w:val="32"/>
    </w:rPr>
  </w:style>
  <w:style w:type="paragraph" w:customStyle="1" w:styleId="Ttulo31">
    <w:name w:val="Título 31"/>
    <w:basedOn w:val="Normal"/>
    <w:next w:val="Normal"/>
    <w:uiPriority w:val="99"/>
    <w:unhideWhenUsed/>
    <w:qFormat/>
    <w:rsid w:val="001405B5"/>
    <w:pPr>
      <w:keepNext/>
      <w:keepLines/>
      <w:widowControl w:val="0"/>
      <w:autoSpaceDE w:val="0"/>
      <w:autoSpaceDN w:val="0"/>
      <w:spacing w:before="160" w:after="80"/>
      <w:outlineLvl w:val="2"/>
    </w:pPr>
    <w:rPr>
      <w:rFonts w:ascii="Tahoma" w:eastAsia="Times New Roman" w:hAnsi="Tahoma" w:cs="Times New Roman"/>
      <w:color w:val="0F4761"/>
      <w:sz w:val="28"/>
      <w:szCs w:val="28"/>
    </w:rPr>
  </w:style>
  <w:style w:type="paragraph" w:customStyle="1" w:styleId="Heading4CharChar1">
    <w:name w:val="Heading 4 Char Char1"/>
    <w:basedOn w:val="Normal"/>
    <w:next w:val="Normal"/>
    <w:uiPriority w:val="99"/>
    <w:unhideWhenUsed/>
    <w:qFormat/>
    <w:rsid w:val="001405B5"/>
    <w:pPr>
      <w:keepNext/>
      <w:keepLines/>
      <w:widowControl w:val="0"/>
      <w:autoSpaceDE w:val="0"/>
      <w:autoSpaceDN w:val="0"/>
      <w:spacing w:before="80" w:after="40"/>
      <w:outlineLvl w:val="3"/>
    </w:pPr>
    <w:rPr>
      <w:rFonts w:ascii="Tahoma" w:eastAsia="Times New Roman" w:hAnsi="Tahoma" w:cs="Times New Roman"/>
      <w:i/>
      <w:iCs/>
      <w:color w:val="0F4761"/>
      <w:sz w:val="22"/>
      <w:szCs w:val="22"/>
    </w:rPr>
  </w:style>
  <w:style w:type="paragraph" w:customStyle="1" w:styleId="Ttulo51">
    <w:name w:val="Título 51"/>
    <w:basedOn w:val="Normal"/>
    <w:next w:val="Normal"/>
    <w:uiPriority w:val="99"/>
    <w:unhideWhenUsed/>
    <w:qFormat/>
    <w:rsid w:val="001405B5"/>
    <w:pPr>
      <w:keepNext/>
      <w:keepLines/>
      <w:widowControl w:val="0"/>
      <w:autoSpaceDE w:val="0"/>
      <w:autoSpaceDN w:val="0"/>
      <w:spacing w:before="80" w:after="40"/>
      <w:outlineLvl w:val="4"/>
    </w:pPr>
    <w:rPr>
      <w:rFonts w:ascii="Tahoma" w:eastAsia="Times New Roman" w:hAnsi="Tahoma" w:cs="Times New Roman"/>
      <w:color w:val="0F4761"/>
      <w:sz w:val="22"/>
      <w:szCs w:val="22"/>
    </w:rPr>
  </w:style>
  <w:style w:type="paragraph" w:customStyle="1" w:styleId="Ttulo61">
    <w:name w:val="Título 61"/>
    <w:basedOn w:val="Normal"/>
    <w:next w:val="Normal"/>
    <w:uiPriority w:val="99"/>
    <w:unhideWhenUsed/>
    <w:qFormat/>
    <w:rsid w:val="001405B5"/>
    <w:pPr>
      <w:keepNext/>
      <w:keepLines/>
      <w:widowControl w:val="0"/>
      <w:autoSpaceDE w:val="0"/>
      <w:autoSpaceDN w:val="0"/>
      <w:spacing w:before="40"/>
      <w:outlineLvl w:val="5"/>
    </w:pPr>
    <w:rPr>
      <w:rFonts w:ascii="Tahoma" w:eastAsia="Times New Roman" w:hAnsi="Tahoma" w:cs="Times New Roman"/>
      <w:i/>
      <w:iCs/>
      <w:color w:val="595959"/>
      <w:sz w:val="22"/>
      <w:szCs w:val="22"/>
    </w:rPr>
  </w:style>
  <w:style w:type="paragraph" w:customStyle="1" w:styleId="Ttulo71">
    <w:name w:val="Título 71"/>
    <w:basedOn w:val="Normal"/>
    <w:next w:val="Normal"/>
    <w:uiPriority w:val="99"/>
    <w:unhideWhenUsed/>
    <w:qFormat/>
    <w:rsid w:val="001405B5"/>
    <w:pPr>
      <w:keepNext/>
      <w:keepLines/>
      <w:widowControl w:val="0"/>
      <w:autoSpaceDE w:val="0"/>
      <w:autoSpaceDN w:val="0"/>
      <w:spacing w:before="40"/>
      <w:outlineLvl w:val="6"/>
    </w:pPr>
    <w:rPr>
      <w:rFonts w:ascii="Tahoma" w:eastAsia="Times New Roman" w:hAnsi="Tahoma" w:cs="Times New Roman"/>
      <w:color w:val="595959"/>
      <w:sz w:val="22"/>
      <w:szCs w:val="22"/>
    </w:rPr>
  </w:style>
  <w:style w:type="paragraph" w:customStyle="1" w:styleId="Ttulo81">
    <w:name w:val="Título 81"/>
    <w:basedOn w:val="Normal"/>
    <w:next w:val="Normal"/>
    <w:uiPriority w:val="99"/>
    <w:unhideWhenUsed/>
    <w:qFormat/>
    <w:rsid w:val="001405B5"/>
    <w:pPr>
      <w:keepNext/>
      <w:keepLines/>
      <w:widowControl w:val="0"/>
      <w:autoSpaceDE w:val="0"/>
      <w:autoSpaceDN w:val="0"/>
      <w:outlineLvl w:val="7"/>
    </w:pPr>
    <w:rPr>
      <w:rFonts w:ascii="Tahoma" w:eastAsia="Times New Roman" w:hAnsi="Tahoma" w:cs="Times New Roman"/>
      <w:i/>
      <w:iCs/>
      <w:color w:val="272727"/>
      <w:sz w:val="22"/>
      <w:szCs w:val="22"/>
    </w:rPr>
  </w:style>
  <w:style w:type="paragraph" w:customStyle="1" w:styleId="Ttulo91">
    <w:name w:val="Título 91"/>
    <w:basedOn w:val="Normal"/>
    <w:next w:val="Normal"/>
    <w:uiPriority w:val="99"/>
    <w:unhideWhenUsed/>
    <w:qFormat/>
    <w:rsid w:val="001405B5"/>
    <w:pPr>
      <w:keepNext/>
      <w:keepLines/>
      <w:widowControl w:val="0"/>
      <w:autoSpaceDE w:val="0"/>
      <w:autoSpaceDN w:val="0"/>
      <w:outlineLvl w:val="8"/>
    </w:pPr>
    <w:rPr>
      <w:rFonts w:ascii="Tahoma" w:eastAsia="Times New Roman" w:hAnsi="Tahoma" w:cs="Times New Roman"/>
      <w:color w:val="272727"/>
      <w:sz w:val="22"/>
      <w:szCs w:val="22"/>
    </w:rPr>
  </w:style>
  <w:style w:type="numbering" w:customStyle="1" w:styleId="Sinlista1">
    <w:name w:val="Sin lista1"/>
    <w:next w:val="Sinlista"/>
    <w:uiPriority w:val="99"/>
    <w:semiHidden/>
    <w:unhideWhenUsed/>
    <w:rsid w:val="001405B5"/>
  </w:style>
  <w:style w:type="character" w:customStyle="1" w:styleId="Ttulo1Car">
    <w:name w:val="Título 1 Car"/>
    <w:basedOn w:val="Fuentedeprrafopredeter"/>
    <w:link w:val="Ttulo1"/>
    <w:uiPriority w:val="99"/>
    <w:rsid w:val="001405B5"/>
    <w:rPr>
      <w:rFonts w:ascii="Aptos Display" w:eastAsia="Times New Roman" w:hAnsi="Aptos Display" w:cs="Times New Roman"/>
      <w:color w:val="0F4761"/>
      <w:kern w:val="0"/>
      <w:sz w:val="40"/>
      <w:szCs w:val="40"/>
      <w:lang w:val="es-ES"/>
      <w14:ligatures w14:val="none"/>
    </w:rPr>
  </w:style>
  <w:style w:type="character" w:customStyle="1" w:styleId="Ttulo2Car">
    <w:name w:val="Título 2 Car"/>
    <w:basedOn w:val="Fuentedeprrafopredeter"/>
    <w:link w:val="Ttulo2"/>
    <w:uiPriority w:val="99"/>
    <w:rsid w:val="001405B5"/>
    <w:rPr>
      <w:rFonts w:ascii="Aptos Display" w:eastAsia="Times New Roman" w:hAnsi="Aptos Display" w:cs="Times New Roman"/>
      <w:color w:val="0F4761"/>
      <w:kern w:val="0"/>
      <w:sz w:val="32"/>
      <w:szCs w:val="32"/>
      <w:lang w:val="es-ES"/>
      <w14:ligatures w14:val="none"/>
    </w:rPr>
  </w:style>
  <w:style w:type="character" w:customStyle="1" w:styleId="Ttulo3Car">
    <w:name w:val="Título 3 Car"/>
    <w:basedOn w:val="Fuentedeprrafopredeter"/>
    <w:link w:val="Ttulo3"/>
    <w:uiPriority w:val="99"/>
    <w:rsid w:val="001405B5"/>
    <w:rPr>
      <w:rFonts w:ascii="Tahoma" w:eastAsia="Times New Roman" w:hAnsi="Tahoma" w:cs="Times New Roman"/>
      <w:color w:val="0F4761"/>
      <w:kern w:val="0"/>
      <w:sz w:val="28"/>
      <w:szCs w:val="28"/>
      <w:lang w:val="es-ES"/>
      <w14:ligatures w14:val="none"/>
    </w:rPr>
  </w:style>
  <w:style w:type="character" w:customStyle="1" w:styleId="Ttulo4Car">
    <w:name w:val="Título 4 Car"/>
    <w:basedOn w:val="Fuentedeprrafopredeter"/>
    <w:link w:val="Ttulo4"/>
    <w:uiPriority w:val="99"/>
    <w:rsid w:val="001405B5"/>
    <w:rPr>
      <w:rFonts w:ascii="Tahoma" w:eastAsia="Times New Roman" w:hAnsi="Tahoma" w:cs="Times New Roman"/>
      <w:i/>
      <w:iCs/>
      <w:color w:val="0F4761"/>
      <w:kern w:val="0"/>
      <w:sz w:val="22"/>
      <w:szCs w:val="22"/>
      <w:lang w:val="es-ES"/>
      <w14:ligatures w14:val="none"/>
    </w:rPr>
  </w:style>
  <w:style w:type="character" w:customStyle="1" w:styleId="Ttulo5Car">
    <w:name w:val="Título 5 Car"/>
    <w:basedOn w:val="Fuentedeprrafopredeter"/>
    <w:link w:val="Ttulo5"/>
    <w:uiPriority w:val="99"/>
    <w:rsid w:val="001405B5"/>
    <w:rPr>
      <w:rFonts w:ascii="Tahoma" w:eastAsia="Times New Roman" w:hAnsi="Tahoma" w:cs="Times New Roman"/>
      <w:color w:val="0F4761"/>
      <w:kern w:val="0"/>
      <w:sz w:val="22"/>
      <w:szCs w:val="22"/>
      <w:lang w:val="es-ES"/>
      <w14:ligatures w14:val="none"/>
    </w:rPr>
  </w:style>
  <w:style w:type="character" w:customStyle="1" w:styleId="Ttulo6Car">
    <w:name w:val="Título 6 Car"/>
    <w:basedOn w:val="Fuentedeprrafopredeter"/>
    <w:link w:val="Ttulo6"/>
    <w:uiPriority w:val="99"/>
    <w:rsid w:val="001405B5"/>
    <w:rPr>
      <w:rFonts w:ascii="Tahoma" w:eastAsia="Times New Roman" w:hAnsi="Tahoma" w:cs="Times New Roman"/>
      <w:i/>
      <w:iCs/>
      <w:color w:val="595959"/>
      <w:kern w:val="0"/>
      <w:sz w:val="22"/>
      <w:szCs w:val="22"/>
      <w:lang w:val="es-ES"/>
      <w14:ligatures w14:val="none"/>
    </w:rPr>
  </w:style>
  <w:style w:type="character" w:customStyle="1" w:styleId="Ttulo7Car">
    <w:name w:val="Título 7 Car"/>
    <w:basedOn w:val="Fuentedeprrafopredeter"/>
    <w:link w:val="Ttulo7"/>
    <w:uiPriority w:val="99"/>
    <w:rsid w:val="001405B5"/>
    <w:rPr>
      <w:rFonts w:ascii="Tahoma" w:eastAsia="Times New Roman" w:hAnsi="Tahoma" w:cs="Times New Roman"/>
      <w:color w:val="595959"/>
      <w:kern w:val="0"/>
      <w:sz w:val="22"/>
      <w:szCs w:val="22"/>
      <w:lang w:val="es-ES"/>
      <w14:ligatures w14:val="none"/>
    </w:rPr>
  </w:style>
  <w:style w:type="character" w:customStyle="1" w:styleId="Ttulo8Car">
    <w:name w:val="Título 8 Car"/>
    <w:basedOn w:val="Fuentedeprrafopredeter"/>
    <w:link w:val="Ttulo8"/>
    <w:uiPriority w:val="99"/>
    <w:rsid w:val="001405B5"/>
    <w:rPr>
      <w:rFonts w:ascii="Tahoma" w:eastAsia="Times New Roman" w:hAnsi="Tahoma" w:cs="Times New Roman"/>
      <w:i/>
      <w:iCs/>
      <w:color w:val="272727"/>
      <w:kern w:val="0"/>
      <w:sz w:val="22"/>
      <w:szCs w:val="22"/>
      <w:lang w:val="es-ES"/>
      <w14:ligatures w14:val="none"/>
    </w:rPr>
  </w:style>
  <w:style w:type="character" w:customStyle="1" w:styleId="Ttulo9Car">
    <w:name w:val="Título 9 Car"/>
    <w:basedOn w:val="Fuentedeprrafopredeter"/>
    <w:link w:val="Ttulo9"/>
    <w:uiPriority w:val="99"/>
    <w:rsid w:val="001405B5"/>
    <w:rPr>
      <w:rFonts w:ascii="Tahoma" w:eastAsia="Times New Roman" w:hAnsi="Tahoma" w:cs="Times New Roman"/>
      <w:color w:val="272727"/>
      <w:kern w:val="0"/>
      <w:sz w:val="22"/>
      <w:szCs w:val="22"/>
      <w:lang w:val="es-ES"/>
      <w14:ligatures w14:val="none"/>
    </w:rPr>
  </w:style>
  <w:style w:type="paragraph" w:customStyle="1" w:styleId="Ttulo10">
    <w:name w:val="Título1"/>
    <w:basedOn w:val="Normal"/>
    <w:next w:val="Normal"/>
    <w:uiPriority w:val="10"/>
    <w:qFormat/>
    <w:rsid w:val="001405B5"/>
    <w:pPr>
      <w:widowControl w:val="0"/>
      <w:autoSpaceDE w:val="0"/>
      <w:autoSpaceDN w:val="0"/>
      <w:spacing w:after="80"/>
      <w:contextualSpacing/>
    </w:pPr>
    <w:rPr>
      <w:rFonts w:ascii="Aptos Display" w:eastAsia="Times New Roman" w:hAnsi="Aptos Display" w:cs="Times New Roman"/>
      <w:spacing w:val="-10"/>
      <w:kern w:val="28"/>
      <w:sz w:val="56"/>
      <w:szCs w:val="56"/>
    </w:rPr>
  </w:style>
  <w:style w:type="character" w:customStyle="1" w:styleId="TtuloCar">
    <w:name w:val="Título Car"/>
    <w:basedOn w:val="Fuentedeprrafopredeter"/>
    <w:link w:val="Ttulo"/>
    <w:uiPriority w:val="10"/>
    <w:rsid w:val="001405B5"/>
    <w:rPr>
      <w:rFonts w:ascii="Aptos Display" w:eastAsia="Times New Roman" w:hAnsi="Aptos Display" w:cs="Times New Roman"/>
      <w:spacing w:val="-10"/>
      <w:kern w:val="28"/>
      <w:sz w:val="56"/>
      <w:szCs w:val="56"/>
      <w:lang w:val="es-ES"/>
      <w14:ligatures w14:val="none"/>
    </w:rPr>
  </w:style>
  <w:style w:type="paragraph" w:customStyle="1" w:styleId="Subttulo1">
    <w:name w:val="Subtítulo1"/>
    <w:basedOn w:val="Normal"/>
    <w:next w:val="Normal"/>
    <w:qFormat/>
    <w:rsid w:val="001405B5"/>
    <w:pPr>
      <w:widowControl w:val="0"/>
      <w:numPr>
        <w:ilvl w:val="1"/>
      </w:numPr>
      <w:autoSpaceDE w:val="0"/>
      <w:autoSpaceDN w:val="0"/>
    </w:pPr>
    <w:rPr>
      <w:rFonts w:ascii="Tahoma" w:eastAsia="Times New Roman" w:hAnsi="Tahoma" w:cs="Times New Roman"/>
      <w:color w:val="595959"/>
      <w:spacing w:val="15"/>
      <w:sz w:val="28"/>
      <w:szCs w:val="28"/>
    </w:rPr>
  </w:style>
  <w:style w:type="character" w:customStyle="1" w:styleId="SubttuloCar">
    <w:name w:val="Subtítulo Car"/>
    <w:basedOn w:val="Fuentedeprrafopredeter"/>
    <w:link w:val="Subttulo"/>
    <w:rsid w:val="001405B5"/>
    <w:rPr>
      <w:rFonts w:ascii="Tahoma" w:eastAsia="Times New Roman" w:hAnsi="Tahoma" w:cs="Times New Roman"/>
      <w:color w:val="595959"/>
      <w:spacing w:val="15"/>
      <w:kern w:val="0"/>
      <w:sz w:val="28"/>
      <w:szCs w:val="28"/>
      <w:lang w:val="es-ES"/>
      <w14:ligatures w14:val="none"/>
    </w:rPr>
  </w:style>
  <w:style w:type="paragraph" w:customStyle="1" w:styleId="Cita1">
    <w:name w:val="Cita1"/>
    <w:basedOn w:val="Normal"/>
    <w:next w:val="Normal"/>
    <w:uiPriority w:val="29"/>
    <w:qFormat/>
    <w:rsid w:val="001405B5"/>
    <w:pPr>
      <w:widowControl w:val="0"/>
      <w:autoSpaceDE w:val="0"/>
      <w:autoSpaceDN w:val="0"/>
      <w:spacing w:before="160"/>
      <w:jc w:val="center"/>
    </w:pPr>
    <w:rPr>
      <w:rFonts w:ascii="Tahoma" w:eastAsia="Tahoma" w:hAnsi="Tahoma" w:cs="Tahoma"/>
      <w:i/>
      <w:iCs/>
      <w:color w:val="404040"/>
      <w:sz w:val="22"/>
      <w:szCs w:val="22"/>
    </w:rPr>
  </w:style>
  <w:style w:type="character" w:customStyle="1" w:styleId="CitaCar">
    <w:name w:val="Cita Car"/>
    <w:basedOn w:val="Fuentedeprrafopredeter"/>
    <w:link w:val="Cita"/>
    <w:uiPriority w:val="29"/>
    <w:rsid w:val="001405B5"/>
    <w:rPr>
      <w:rFonts w:ascii="Tahoma" w:eastAsia="Tahoma" w:hAnsi="Tahoma" w:cs="Tahoma"/>
      <w:i/>
      <w:iCs/>
      <w:color w:val="404040"/>
      <w:kern w:val="0"/>
      <w:sz w:val="22"/>
      <w:szCs w:val="22"/>
      <w:lang w:val="es-ES"/>
      <w14:ligatures w14:val="none"/>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b1,3,List Paragraph"/>
    <w:basedOn w:val="Normal"/>
    <w:link w:val="PrrafodelistaCar"/>
    <w:uiPriority w:val="34"/>
    <w:qFormat/>
    <w:rsid w:val="001405B5"/>
    <w:pPr>
      <w:widowControl w:val="0"/>
      <w:autoSpaceDE w:val="0"/>
      <w:autoSpaceDN w:val="0"/>
      <w:ind w:left="720"/>
      <w:contextualSpacing/>
    </w:pPr>
    <w:rPr>
      <w:rFonts w:ascii="Tahoma" w:eastAsia="Tahoma" w:hAnsi="Tahoma" w:cs="Tahoma"/>
      <w:sz w:val="22"/>
      <w:szCs w:val="22"/>
    </w:rPr>
  </w:style>
  <w:style w:type="character" w:customStyle="1" w:styleId="nfasisintenso1">
    <w:name w:val="Énfasis intenso1"/>
    <w:basedOn w:val="Fuentedeprrafopredeter"/>
    <w:uiPriority w:val="21"/>
    <w:qFormat/>
    <w:rsid w:val="001405B5"/>
    <w:rPr>
      <w:i/>
      <w:iCs/>
      <w:color w:val="0F4761"/>
    </w:rPr>
  </w:style>
  <w:style w:type="paragraph" w:customStyle="1" w:styleId="Citadestacada1">
    <w:name w:val="Cita destacada1"/>
    <w:basedOn w:val="Normal"/>
    <w:next w:val="Normal"/>
    <w:uiPriority w:val="30"/>
    <w:qFormat/>
    <w:rsid w:val="001405B5"/>
    <w:pPr>
      <w:widowControl w:val="0"/>
      <w:pBdr>
        <w:top w:val="single" w:sz="4" w:space="10" w:color="0F4761"/>
        <w:bottom w:val="single" w:sz="4" w:space="10" w:color="0F4761"/>
      </w:pBdr>
      <w:autoSpaceDE w:val="0"/>
      <w:autoSpaceDN w:val="0"/>
      <w:spacing w:before="360" w:after="360"/>
      <w:ind w:left="864" w:right="864"/>
      <w:jc w:val="center"/>
    </w:pPr>
    <w:rPr>
      <w:rFonts w:ascii="Tahoma" w:eastAsia="Tahoma" w:hAnsi="Tahoma" w:cs="Tahoma"/>
      <w:i/>
      <w:iCs/>
      <w:color w:val="0F4761"/>
      <w:sz w:val="22"/>
      <w:szCs w:val="22"/>
    </w:rPr>
  </w:style>
  <w:style w:type="character" w:customStyle="1" w:styleId="CitadestacadaCar">
    <w:name w:val="Cita destacada Car"/>
    <w:basedOn w:val="Fuentedeprrafopredeter"/>
    <w:link w:val="Citadestacada"/>
    <w:uiPriority w:val="30"/>
    <w:rsid w:val="001405B5"/>
    <w:rPr>
      <w:rFonts w:ascii="Tahoma" w:eastAsia="Tahoma" w:hAnsi="Tahoma" w:cs="Tahoma"/>
      <w:i/>
      <w:iCs/>
      <w:color w:val="0F4761"/>
      <w:kern w:val="0"/>
      <w:sz w:val="22"/>
      <w:szCs w:val="22"/>
      <w:lang w:val="es-ES"/>
      <w14:ligatures w14:val="none"/>
    </w:rPr>
  </w:style>
  <w:style w:type="character" w:customStyle="1" w:styleId="Referenciaintensa1">
    <w:name w:val="Referencia intensa1"/>
    <w:basedOn w:val="Fuentedeprrafopredeter"/>
    <w:uiPriority w:val="32"/>
    <w:qFormat/>
    <w:rsid w:val="001405B5"/>
    <w:rPr>
      <w:b/>
      <w:bCs/>
      <w:smallCaps/>
      <w:color w:val="0F4761"/>
      <w:spacing w:val="5"/>
    </w:rPr>
  </w:style>
  <w:style w:type="table" w:customStyle="1" w:styleId="TableNormal1">
    <w:name w:val="Table Normal1"/>
    <w:uiPriority w:val="2"/>
    <w:semiHidden/>
    <w:unhideWhenUsed/>
    <w:qFormat/>
    <w:rsid w:val="001405B5"/>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Textoindependiente">
    <w:name w:val="Body Text"/>
    <w:aliases w:val="TITULO SECCION"/>
    <w:basedOn w:val="Normal"/>
    <w:link w:val="TextoindependienteCar"/>
    <w:uiPriority w:val="1"/>
    <w:qFormat/>
    <w:rsid w:val="001405B5"/>
    <w:pPr>
      <w:widowControl w:val="0"/>
      <w:autoSpaceDE w:val="0"/>
      <w:autoSpaceDN w:val="0"/>
    </w:pPr>
    <w:rPr>
      <w:rFonts w:ascii="Tahoma" w:eastAsia="Tahoma" w:hAnsi="Tahoma" w:cs="Tahoma"/>
      <w:b/>
      <w:bCs/>
      <w:sz w:val="14"/>
      <w:szCs w:val="14"/>
    </w:rPr>
  </w:style>
  <w:style w:type="character" w:customStyle="1" w:styleId="TextoindependienteCar">
    <w:name w:val="Texto independiente Car"/>
    <w:aliases w:val="TITULO SECCION Car"/>
    <w:basedOn w:val="Fuentedeprrafopredeter"/>
    <w:link w:val="Textoindependiente"/>
    <w:uiPriority w:val="1"/>
    <w:rsid w:val="001405B5"/>
    <w:rPr>
      <w:rFonts w:ascii="Tahoma" w:eastAsia="Tahoma" w:hAnsi="Tahoma" w:cs="Tahoma"/>
      <w:b/>
      <w:bCs/>
      <w:sz w:val="14"/>
      <w:szCs w:val="14"/>
      <w:lang w:val="es-ES"/>
    </w:rPr>
  </w:style>
  <w:style w:type="paragraph" w:customStyle="1" w:styleId="TableParagraph">
    <w:name w:val="Table Paragraph"/>
    <w:basedOn w:val="Normal"/>
    <w:uiPriority w:val="1"/>
    <w:qFormat/>
    <w:rsid w:val="001405B5"/>
    <w:pPr>
      <w:widowControl w:val="0"/>
      <w:autoSpaceDE w:val="0"/>
      <w:autoSpaceDN w:val="0"/>
    </w:pPr>
    <w:rPr>
      <w:rFonts w:ascii="Tahoma" w:eastAsia="Tahoma" w:hAnsi="Tahoma" w:cs="Tahoma"/>
      <w:sz w:val="22"/>
      <w:szCs w:val="22"/>
    </w:rPr>
  </w:style>
  <w:style w:type="character" w:customStyle="1" w:styleId="Hipervnculo1">
    <w:name w:val="Hipervínculo1"/>
    <w:basedOn w:val="Fuentedeprrafopredeter"/>
    <w:uiPriority w:val="99"/>
    <w:unhideWhenUsed/>
    <w:rsid w:val="001405B5"/>
    <w:rPr>
      <w:color w:val="467886"/>
      <w:u w:val="single"/>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rsid w:val="001405B5"/>
    <w:rPr>
      <w:rFonts w:ascii="Tahoma" w:eastAsia="Tahoma" w:hAnsi="Tahoma" w:cs="Tahoma"/>
      <w:sz w:val="22"/>
      <w:szCs w:val="22"/>
      <w:lang w:val="es-ES"/>
    </w:rPr>
  </w:style>
  <w:style w:type="paragraph" w:customStyle="1" w:styleId="Texto">
    <w:name w:val="Texto"/>
    <w:basedOn w:val="Normal"/>
    <w:link w:val="TextoCar"/>
    <w:rsid w:val="001405B5"/>
    <w:pPr>
      <w:spacing w:after="101" w:line="216" w:lineRule="exact"/>
      <w:ind w:firstLine="288"/>
      <w:jc w:val="both"/>
    </w:pPr>
    <w:rPr>
      <w:rFonts w:ascii="Arial" w:eastAsia="Times New Roman" w:hAnsi="Arial" w:cs="Times New Roman"/>
      <w:sz w:val="18"/>
      <w:szCs w:val="18"/>
      <w:lang w:eastAsia="es-MX"/>
    </w:rPr>
  </w:style>
  <w:style w:type="character" w:customStyle="1" w:styleId="TextoCar">
    <w:name w:val="Texto Car"/>
    <w:link w:val="Texto"/>
    <w:locked/>
    <w:rsid w:val="001405B5"/>
    <w:rPr>
      <w:rFonts w:ascii="Arial" w:eastAsia="Times New Roman" w:hAnsi="Arial" w:cs="Times New Roman"/>
      <w:sz w:val="18"/>
      <w:szCs w:val="18"/>
      <w:lang w:val="es-ES" w:eastAsia="es-MX"/>
    </w:rPr>
  </w:style>
  <w:style w:type="character" w:customStyle="1" w:styleId="CharacterStyle1">
    <w:name w:val="Character Style 1"/>
    <w:uiPriority w:val="99"/>
    <w:rsid w:val="001405B5"/>
    <w:rPr>
      <w:rFonts w:ascii="Arial" w:hAnsi="Arial"/>
      <w:sz w:val="24"/>
    </w:rPr>
  </w:style>
  <w:style w:type="paragraph" w:customStyle="1" w:styleId="BodyTextIndent21">
    <w:name w:val="Body Text Indent 21"/>
    <w:basedOn w:val="Normal"/>
    <w:rsid w:val="001405B5"/>
    <w:pPr>
      <w:widowControl w:val="0"/>
      <w:overflowPunct w:val="0"/>
      <w:autoSpaceDE w:val="0"/>
      <w:autoSpaceDN w:val="0"/>
      <w:adjustRightInd w:val="0"/>
      <w:ind w:left="709" w:hanging="709"/>
      <w:jc w:val="both"/>
      <w:textAlignment w:val="baseline"/>
    </w:pPr>
    <w:rPr>
      <w:rFonts w:ascii="Times New Roman" w:eastAsia="Times New Roman" w:hAnsi="Times New Roman" w:cs="Times New Roman"/>
      <w:sz w:val="22"/>
      <w:szCs w:val="20"/>
      <w:lang w:eastAsia="es-ES"/>
    </w:rPr>
  </w:style>
  <w:style w:type="table" w:customStyle="1" w:styleId="Tablaconcuadrcula1">
    <w:name w:val="Tabla con cuadrícula1"/>
    <w:basedOn w:val="Tablanormal"/>
    <w:next w:val="Tablaconcuadrcula"/>
    <w:uiPriority w:val="59"/>
    <w:rsid w:val="001405B5"/>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05B5"/>
    <w:pPr>
      <w:autoSpaceDE w:val="0"/>
      <w:autoSpaceDN w:val="0"/>
      <w:adjustRightInd w:val="0"/>
    </w:pPr>
    <w:rPr>
      <w:rFonts w:ascii="Arial" w:eastAsia="Times New Roman" w:hAnsi="Arial" w:cs="Arial"/>
      <w:color w:val="000000"/>
      <w:lang w:val="es-ES" w:eastAsia="es-ES"/>
    </w:rPr>
  </w:style>
  <w:style w:type="paragraph" w:styleId="Textodeglobo">
    <w:name w:val="Balloon Text"/>
    <w:basedOn w:val="Normal"/>
    <w:link w:val="TextodegloboCar"/>
    <w:uiPriority w:val="99"/>
    <w:semiHidden/>
    <w:unhideWhenUsed/>
    <w:rsid w:val="001405B5"/>
    <w:pPr>
      <w:widowControl w:val="0"/>
      <w:autoSpaceDE w:val="0"/>
      <w:autoSpaceDN w:val="0"/>
    </w:pPr>
    <w:rPr>
      <w:rFonts w:ascii="Segoe UI" w:eastAsia="Tahoma" w:hAnsi="Segoe UI" w:cs="Segoe UI"/>
      <w:sz w:val="18"/>
      <w:szCs w:val="18"/>
    </w:rPr>
  </w:style>
  <w:style w:type="character" w:customStyle="1" w:styleId="TextodegloboCar">
    <w:name w:val="Texto de globo Car"/>
    <w:basedOn w:val="Fuentedeprrafopredeter"/>
    <w:link w:val="Textodeglobo"/>
    <w:uiPriority w:val="99"/>
    <w:semiHidden/>
    <w:rsid w:val="001405B5"/>
    <w:rPr>
      <w:rFonts w:ascii="Segoe UI" w:eastAsia="Tahoma" w:hAnsi="Segoe UI" w:cs="Segoe UI"/>
      <w:sz w:val="18"/>
      <w:szCs w:val="18"/>
      <w:lang w:val="es-ES"/>
    </w:rPr>
  </w:style>
  <w:style w:type="paragraph" w:styleId="Textoindependiente3">
    <w:name w:val="Body Text 3"/>
    <w:basedOn w:val="Normal"/>
    <w:link w:val="Textoindependiente3Car"/>
    <w:uiPriority w:val="99"/>
    <w:unhideWhenUsed/>
    <w:rsid w:val="001405B5"/>
    <w:pPr>
      <w:widowControl w:val="0"/>
      <w:autoSpaceDE w:val="0"/>
      <w:autoSpaceDN w:val="0"/>
      <w:spacing w:after="120"/>
    </w:pPr>
    <w:rPr>
      <w:rFonts w:ascii="Tahoma" w:eastAsia="Tahoma" w:hAnsi="Tahoma" w:cs="Tahoma"/>
      <w:sz w:val="16"/>
      <w:szCs w:val="16"/>
    </w:rPr>
  </w:style>
  <w:style w:type="character" w:customStyle="1" w:styleId="Textoindependiente3Car">
    <w:name w:val="Texto independiente 3 Car"/>
    <w:basedOn w:val="Fuentedeprrafopredeter"/>
    <w:link w:val="Textoindependiente3"/>
    <w:uiPriority w:val="99"/>
    <w:rsid w:val="001405B5"/>
    <w:rPr>
      <w:rFonts w:ascii="Tahoma" w:eastAsia="Tahoma" w:hAnsi="Tahoma" w:cs="Tahoma"/>
      <w:sz w:val="16"/>
      <w:szCs w:val="16"/>
      <w:lang w:val="es-ES"/>
    </w:rPr>
  </w:style>
  <w:style w:type="character" w:customStyle="1" w:styleId="Mencinsinresolver1">
    <w:name w:val="Mención sin resolver1"/>
    <w:basedOn w:val="Fuentedeprrafopredeter"/>
    <w:uiPriority w:val="99"/>
    <w:semiHidden/>
    <w:unhideWhenUsed/>
    <w:rsid w:val="001405B5"/>
    <w:rPr>
      <w:color w:val="605E5C"/>
      <w:shd w:val="clear" w:color="auto" w:fill="E1DFDD"/>
    </w:rPr>
  </w:style>
  <w:style w:type="paragraph" w:customStyle="1" w:styleId="Sinespaciado1">
    <w:name w:val="Sin espaciado1"/>
    <w:next w:val="Sinespaciado"/>
    <w:uiPriority w:val="1"/>
    <w:qFormat/>
    <w:rsid w:val="001405B5"/>
    <w:rPr>
      <w:rFonts w:ascii="Montserrat" w:hAnsi="Montserrat"/>
      <w:sz w:val="22"/>
      <w:szCs w:val="22"/>
      <w:lang w:val="es-ES"/>
    </w:rPr>
  </w:style>
  <w:style w:type="paragraph" w:customStyle="1" w:styleId="BodyText311">
    <w:name w:val="Body Text 311"/>
    <w:basedOn w:val="Normal"/>
    <w:rsid w:val="001405B5"/>
    <w:pPr>
      <w:widowControl w:val="0"/>
      <w:overflowPunct w:val="0"/>
      <w:autoSpaceDE w:val="0"/>
      <w:autoSpaceDN w:val="0"/>
      <w:adjustRightInd w:val="0"/>
      <w:jc w:val="both"/>
      <w:textAlignment w:val="baseline"/>
    </w:pPr>
    <w:rPr>
      <w:rFonts w:ascii="Times New Roman" w:eastAsia="Times New Roman" w:hAnsi="Times New Roman" w:cs="Times New Roman"/>
      <w:b/>
      <w:sz w:val="22"/>
      <w:szCs w:val="20"/>
      <w:lang w:eastAsia="es-ES"/>
    </w:rPr>
  </w:style>
  <w:style w:type="paragraph" w:customStyle="1" w:styleId="BodyText31">
    <w:name w:val="Body Text 31"/>
    <w:basedOn w:val="Normal"/>
    <w:uiPriority w:val="99"/>
    <w:rsid w:val="001405B5"/>
    <w:pPr>
      <w:widowControl w:val="0"/>
      <w:overflowPunct w:val="0"/>
      <w:autoSpaceDE w:val="0"/>
      <w:autoSpaceDN w:val="0"/>
      <w:adjustRightInd w:val="0"/>
      <w:jc w:val="both"/>
      <w:textAlignment w:val="baseline"/>
    </w:pPr>
    <w:rPr>
      <w:rFonts w:ascii="Times New Roman" w:eastAsia="Times New Roman" w:hAnsi="Times New Roman" w:cs="Times New Roman"/>
      <w:b/>
      <w:sz w:val="22"/>
      <w:szCs w:val="20"/>
      <w:lang w:eastAsia="es-ES"/>
    </w:rPr>
  </w:style>
  <w:style w:type="paragraph" w:customStyle="1" w:styleId="BodyText21">
    <w:name w:val="Body Text 21"/>
    <w:basedOn w:val="Normal"/>
    <w:rsid w:val="001405B5"/>
    <w:pPr>
      <w:widowControl w:val="0"/>
      <w:overflowPunct w:val="0"/>
      <w:autoSpaceDE w:val="0"/>
      <w:autoSpaceDN w:val="0"/>
      <w:adjustRightInd w:val="0"/>
      <w:jc w:val="both"/>
      <w:textAlignment w:val="baseline"/>
    </w:pPr>
    <w:rPr>
      <w:rFonts w:ascii="Arial" w:eastAsia="Times New Roman" w:hAnsi="Arial" w:cs="Times New Roman"/>
      <w:b/>
      <w:szCs w:val="20"/>
      <w:lang w:eastAsia="es-ES"/>
    </w:rPr>
  </w:style>
  <w:style w:type="paragraph" w:customStyle="1" w:styleId="BodyTextIndent31">
    <w:name w:val="Body Text Indent 31"/>
    <w:basedOn w:val="Normal"/>
    <w:rsid w:val="001405B5"/>
    <w:pPr>
      <w:widowControl w:val="0"/>
      <w:overflowPunct w:val="0"/>
      <w:autoSpaceDE w:val="0"/>
      <w:autoSpaceDN w:val="0"/>
      <w:adjustRightInd w:val="0"/>
      <w:ind w:left="170" w:hanging="170"/>
      <w:jc w:val="both"/>
      <w:textAlignment w:val="baseline"/>
    </w:pPr>
    <w:rPr>
      <w:rFonts w:ascii="Times New Roman" w:eastAsia="Times New Roman" w:hAnsi="Times New Roman" w:cs="Times New Roman"/>
      <w:sz w:val="22"/>
      <w:szCs w:val="20"/>
      <w:lang w:eastAsia="es-ES"/>
    </w:rPr>
  </w:style>
  <w:style w:type="paragraph" w:customStyle="1" w:styleId="ACUERDO">
    <w:name w:val="ACUERDO"/>
    <w:basedOn w:val="Normal"/>
    <w:rsid w:val="001405B5"/>
    <w:pPr>
      <w:widowControl w:val="0"/>
      <w:jc w:val="both"/>
    </w:pPr>
    <w:rPr>
      <w:rFonts w:ascii="Arial" w:eastAsia="Times New Roman" w:hAnsi="Arial" w:cs="Times New Roman"/>
      <w:b/>
      <w:sz w:val="28"/>
      <w:szCs w:val="20"/>
      <w:lang w:val="en-US" w:eastAsia="es-ES"/>
    </w:rPr>
  </w:style>
  <w:style w:type="character" w:customStyle="1" w:styleId="Fuentedeprrafopredeter1">
    <w:name w:val="Fuente de párrafo predeter.1"/>
    <w:rsid w:val="001405B5"/>
    <w:rPr>
      <w:sz w:val="20"/>
    </w:rPr>
  </w:style>
  <w:style w:type="character" w:customStyle="1" w:styleId="Fuentedeprrafopredeter0">
    <w:name w:val="Fuente de párrafo predeter"/>
    <w:rsid w:val="001405B5"/>
    <w:rPr>
      <w:sz w:val="20"/>
    </w:rPr>
  </w:style>
  <w:style w:type="character" w:customStyle="1" w:styleId="Fuentedeprrafopredeter6">
    <w:name w:val="Fuente de párrafo predeter6"/>
    <w:rsid w:val="001405B5"/>
    <w:rPr>
      <w:sz w:val="20"/>
    </w:rPr>
  </w:style>
  <w:style w:type="character" w:customStyle="1" w:styleId="Fuentedeprrafopredeter5">
    <w:name w:val="Fuente de párrafo predeter5"/>
    <w:rsid w:val="001405B5"/>
    <w:rPr>
      <w:sz w:val="20"/>
    </w:rPr>
  </w:style>
  <w:style w:type="character" w:customStyle="1" w:styleId="Fuentedeprrafopredeter4">
    <w:name w:val="Fuente de párrafo predeter4"/>
    <w:rsid w:val="001405B5"/>
    <w:rPr>
      <w:sz w:val="20"/>
    </w:rPr>
  </w:style>
  <w:style w:type="character" w:customStyle="1" w:styleId="Fuentedeprrafopredeter3">
    <w:name w:val="Fuente de párrafo predeter3"/>
    <w:uiPriority w:val="99"/>
    <w:rsid w:val="001405B5"/>
    <w:rPr>
      <w:sz w:val="20"/>
    </w:rPr>
  </w:style>
  <w:style w:type="character" w:customStyle="1" w:styleId="Fuentedeprrafopredeter2">
    <w:name w:val="Fuente de párrafo predeter2"/>
    <w:rsid w:val="001405B5"/>
    <w:rPr>
      <w:sz w:val="20"/>
    </w:rPr>
  </w:style>
  <w:style w:type="character" w:customStyle="1" w:styleId="Fuentedeprrafopredeter10">
    <w:name w:val="Fuente de párrafo predeter1"/>
    <w:rsid w:val="001405B5"/>
    <w:rPr>
      <w:sz w:val="20"/>
    </w:rPr>
  </w:style>
  <w:style w:type="character" w:styleId="Nmerodepgina">
    <w:name w:val="page number"/>
    <w:basedOn w:val="Fuentedeprrafopredeter10"/>
    <w:rsid w:val="001405B5"/>
    <w:rPr>
      <w:rFonts w:cs="Times New Roman"/>
      <w:sz w:val="20"/>
    </w:rPr>
  </w:style>
  <w:style w:type="character" w:customStyle="1" w:styleId="TextocomentarioCar">
    <w:name w:val="Texto comentario Car"/>
    <w:basedOn w:val="Fuentedeprrafopredeter"/>
    <w:link w:val="Textocomentario"/>
    <w:uiPriority w:val="99"/>
    <w:semiHidden/>
    <w:rsid w:val="001405B5"/>
    <w:rPr>
      <w:rFonts w:ascii="Times New Roman" w:eastAsia="Times New Roman" w:hAnsi="Times New Roman" w:cs="Times New Roman"/>
      <w:sz w:val="20"/>
      <w:szCs w:val="20"/>
      <w:lang w:eastAsia="es-ES"/>
    </w:rPr>
  </w:style>
  <w:style w:type="paragraph" w:styleId="Textocomentario">
    <w:name w:val="annotation text"/>
    <w:basedOn w:val="Normal"/>
    <w:link w:val="TextocomentarioCar"/>
    <w:uiPriority w:val="99"/>
    <w:semiHidden/>
    <w:rsid w:val="001405B5"/>
    <w:pPr>
      <w:widowControl w:val="0"/>
      <w:overflowPunct w:val="0"/>
      <w:autoSpaceDE w:val="0"/>
      <w:autoSpaceDN w:val="0"/>
      <w:adjustRightInd w:val="0"/>
      <w:textAlignment w:val="baseline"/>
    </w:pPr>
    <w:rPr>
      <w:rFonts w:ascii="Times New Roman" w:eastAsia="Times New Roman" w:hAnsi="Times New Roman" w:cs="Times New Roman"/>
      <w:sz w:val="20"/>
      <w:szCs w:val="20"/>
      <w:lang w:val="es-MX" w:eastAsia="es-ES"/>
    </w:rPr>
  </w:style>
  <w:style w:type="character" w:customStyle="1" w:styleId="TextocomentarioCar1">
    <w:name w:val="Texto comentario Car1"/>
    <w:basedOn w:val="Fuentedeprrafopredeter"/>
    <w:uiPriority w:val="99"/>
    <w:semiHidden/>
    <w:rsid w:val="001405B5"/>
    <w:rPr>
      <w:rFonts w:eastAsiaTheme="minorEastAsia"/>
      <w:sz w:val="20"/>
      <w:szCs w:val="20"/>
      <w:lang w:val="es-ES"/>
    </w:rPr>
  </w:style>
  <w:style w:type="character" w:customStyle="1" w:styleId="Hyperlink1">
    <w:name w:val="Hyperlink1"/>
    <w:basedOn w:val="Fuentedeprrafopredeter1"/>
    <w:rsid w:val="001405B5"/>
    <w:rPr>
      <w:rFonts w:cs="Times New Roman"/>
      <w:color w:val="0000FF"/>
      <w:sz w:val="20"/>
      <w:u w:val="single"/>
    </w:rPr>
  </w:style>
  <w:style w:type="paragraph" w:styleId="Textoindependiente2">
    <w:name w:val="Body Text 2"/>
    <w:basedOn w:val="Normal"/>
    <w:link w:val="Textoindependiente2Car"/>
    <w:rsid w:val="001405B5"/>
    <w:pPr>
      <w:widowControl w:val="0"/>
      <w:overflowPunct w:val="0"/>
      <w:autoSpaceDE w:val="0"/>
      <w:autoSpaceDN w:val="0"/>
      <w:adjustRightInd w:val="0"/>
      <w:jc w:val="both"/>
      <w:textAlignment w:val="baseline"/>
    </w:pPr>
    <w:rPr>
      <w:rFonts w:ascii="Arial" w:eastAsia="Times New Roman" w:hAnsi="Arial" w:cs="Times New Roman"/>
      <w:b/>
      <w:szCs w:val="20"/>
      <w:lang w:eastAsia="es-ES"/>
    </w:rPr>
  </w:style>
  <w:style w:type="character" w:customStyle="1" w:styleId="Textoindependiente2Car">
    <w:name w:val="Texto independiente 2 Car"/>
    <w:basedOn w:val="Fuentedeprrafopredeter"/>
    <w:link w:val="Textoindependiente2"/>
    <w:rsid w:val="001405B5"/>
    <w:rPr>
      <w:rFonts w:ascii="Arial" w:eastAsia="Times New Roman" w:hAnsi="Arial" w:cs="Times New Roman"/>
      <w:b/>
      <w:szCs w:val="20"/>
      <w:lang w:val="es-ES" w:eastAsia="es-ES"/>
    </w:rPr>
  </w:style>
  <w:style w:type="character" w:customStyle="1" w:styleId="FollowedHyperlink1">
    <w:name w:val="FollowedHyperlink1"/>
    <w:basedOn w:val="Fuentedeprrafopredeter"/>
    <w:rsid w:val="001405B5"/>
    <w:rPr>
      <w:rFonts w:cs="Times New Roman"/>
      <w:color w:val="800080"/>
      <w:u w:val="single"/>
    </w:rPr>
  </w:style>
  <w:style w:type="paragraph" w:customStyle="1" w:styleId="xl24">
    <w:name w:val="xl24"/>
    <w:basedOn w:val="Normal"/>
    <w:rsid w:val="001405B5"/>
    <w:pPr>
      <w:spacing w:before="100" w:after="100"/>
    </w:pPr>
    <w:rPr>
      <w:rFonts w:ascii="Arial" w:eastAsia="Times New Roman" w:hAnsi="Arial" w:cs="Times New Roman"/>
      <w:sz w:val="16"/>
      <w:szCs w:val="20"/>
      <w:lang w:eastAsia="es-ES"/>
    </w:rPr>
  </w:style>
  <w:style w:type="paragraph" w:customStyle="1" w:styleId="xl25">
    <w:name w:val="xl25"/>
    <w:basedOn w:val="Normal"/>
    <w:rsid w:val="001405B5"/>
    <w:pPr>
      <w:spacing w:before="100" w:after="100"/>
    </w:pPr>
    <w:rPr>
      <w:rFonts w:ascii="Arial" w:eastAsia="Times New Roman" w:hAnsi="Arial" w:cs="Times New Roman"/>
      <w:sz w:val="16"/>
      <w:szCs w:val="20"/>
      <w:lang w:eastAsia="es-ES"/>
    </w:rPr>
  </w:style>
  <w:style w:type="paragraph" w:customStyle="1" w:styleId="xl26">
    <w:name w:val="xl26"/>
    <w:basedOn w:val="Normal"/>
    <w:rsid w:val="001405B5"/>
    <w:pPr>
      <w:pBdr>
        <w:top w:val="single" w:sz="12" w:space="0" w:color="auto"/>
        <w:bottom w:val="single" w:sz="12" w:space="0" w:color="auto"/>
      </w:pBdr>
      <w:shd w:val="clear" w:color="auto" w:fill="C0C0C0"/>
      <w:spacing w:before="100" w:after="100"/>
      <w:jc w:val="center"/>
    </w:pPr>
    <w:rPr>
      <w:rFonts w:ascii="Arial" w:eastAsia="Times New Roman" w:hAnsi="Arial" w:cs="Times New Roman"/>
      <w:sz w:val="16"/>
      <w:szCs w:val="20"/>
      <w:lang w:eastAsia="es-ES"/>
    </w:rPr>
  </w:style>
  <w:style w:type="paragraph" w:customStyle="1" w:styleId="xl27">
    <w:name w:val="xl27"/>
    <w:basedOn w:val="Normal"/>
    <w:uiPriority w:val="99"/>
    <w:rsid w:val="001405B5"/>
    <w:pPr>
      <w:pBdr>
        <w:top w:val="single" w:sz="12" w:space="0" w:color="auto"/>
        <w:bottom w:val="single" w:sz="12" w:space="0" w:color="auto"/>
        <w:right w:val="double" w:sz="6" w:space="0" w:color="auto"/>
      </w:pBdr>
      <w:shd w:val="clear" w:color="auto" w:fill="C0C0C0"/>
      <w:spacing w:before="100" w:after="100"/>
      <w:jc w:val="center"/>
    </w:pPr>
    <w:rPr>
      <w:rFonts w:ascii="Arial" w:eastAsia="Times New Roman" w:hAnsi="Arial" w:cs="Times New Roman"/>
      <w:sz w:val="16"/>
      <w:szCs w:val="20"/>
      <w:lang w:eastAsia="es-ES"/>
    </w:rPr>
  </w:style>
  <w:style w:type="paragraph" w:customStyle="1" w:styleId="xl28">
    <w:name w:val="xl28"/>
    <w:basedOn w:val="Normal"/>
    <w:rsid w:val="001405B5"/>
    <w:pPr>
      <w:pBdr>
        <w:top w:val="double" w:sz="6" w:space="0" w:color="auto"/>
      </w:pBdr>
      <w:spacing w:before="100" w:after="100"/>
      <w:jc w:val="center"/>
    </w:pPr>
    <w:rPr>
      <w:rFonts w:ascii="Arial" w:eastAsia="Times New Roman" w:hAnsi="Arial" w:cs="Times New Roman"/>
      <w:b/>
      <w:sz w:val="16"/>
      <w:szCs w:val="20"/>
      <w:lang w:eastAsia="es-ES"/>
    </w:rPr>
  </w:style>
  <w:style w:type="paragraph" w:customStyle="1" w:styleId="xl29">
    <w:name w:val="xl29"/>
    <w:basedOn w:val="Normal"/>
    <w:rsid w:val="001405B5"/>
    <w:pPr>
      <w:spacing w:before="100" w:after="100"/>
    </w:pPr>
    <w:rPr>
      <w:rFonts w:ascii="Arial" w:eastAsia="Times New Roman" w:hAnsi="Arial" w:cs="Times New Roman"/>
      <w:b/>
      <w:sz w:val="16"/>
      <w:szCs w:val="20"/>
      <w:lang w:eastAsia="es-ES"/>
    </w:rPr>
  </w:style>
  <w:style w:type="paragraph" w:customStyle="1" w:styleId="xl30">
    <w:name w:val="xl30"/>
    <w:basedOn w:val="Normal"/>
    <w:rsid w:val="001405B5"/>
    <w:pPr>
      <w:pBdr>
        <w:top w:val="single" w:sz="6" w:space="0" w:color="auto"/>
        <w:left w:val="single" w:sz="6" w:space="0" w:color="auto"/>
        <w:bottom w:val="single" w:sz="6" w:space="0" w:color="auto"/>
        <w:right w:val="single" w:sz="6" w:space="0" w:color="auto"/>
      </w:pBdr>
      <w:shd w:val="clear" w:color="auto" w:fill="00FF00"/>
      <w:spacing w:before="100" w:after="100"/>
      <w:jc w:val="center"/>
    </w:pPr>
    <w:rPr>
      <w:rFonts w:ascii="Arial" w:eastAsia="Times New Roman" w:hAnsi="Arial" w:cs="Times New Roman"/>
      <w:b/>
      <w:sz w:val="16"/>
      <w:szCs w:val="20"/>
      <w:lang w:eastAsia="es-ES"/>
    </w:rPr>
  </w:style>
  <w:style w:type="paragraph" w:customStyle="1" w:styleId="xl31">
    <w:name w:val="xl31"/>
    <w:basedOn w:val="Normal"/>
    <w:rsid w:val="001405B5"/>
    <w:pPr>
      <w:pBdr>
        <w:top w:val="single" w:sz="12" w:space="0" w:color="auto"/>
        <w:left w:val="double" w:sz="6" w:space="0" w:color="auto"/>
        <w:bottom w:val="single" w:sz="6" w:space="0" w:color="auto"/>
      </w:pBdr>
      <w:spacing w:before="100" w:after="100"/>
    </w:pPr>
    <w:rPr>
      <w:rFonts w:ascii="Arial" w:eastAsia="Times New Roman" w:hAnsi="Arial" w:cs="Times New Roman"/>
      <w:sz w:val="16"/>
      <w:szCs w:val="20"/>
      <w:lang w:eastAsia="es-ES"/>
    </w:rPr>
  </w:style>
  <w:style w:type="paragraph" w:customStyle="1" w:styleId="xl32">
    <w:name w:val="xl32"/>
    <w:basedOn w:val="Normal"/>
    <w:rsid w:val="001405B5"/>
    <w:pPr>
      <w:pBdr>
        <w:top w:val="single" w:sz="6" w:space="0" w:color="auto"/>
        <w:left w:val="double" w:sz="6" w:space="0" w:color="auto"/>
        <w:bottom w:val="single" w:sz="12" w:space="0" w:color="auto"/>
      </w:pBdr>
      <w:shd w:val="clear" w:color="auto" w:fill="FFFFFF"/>
      <w:spacing w:before="100" w:after="100"/>
    </w:pPr>
    <w:rPr>
      <w:rFonts w:ascii="Arial" w:eastAsia="Times New Roman" w:hAnsi="Arial" w:cs="Times New Roman"/>
      <w:sz w:val="16"/>
      <w:szCs w:val="20"/>
      <w:lang w:eastAsia="es-ES"/>
    </w:rPr>
  </w:style>
  <w:style w:type="paragraph" w:customStyle="1" w:styleId="xl33">
    <w:name w:val="xl33"/>
    <w:basedOn w:val="Normal"/>
    <w:rsid w:val="001405B5"/>
    <w:pPr>
      <w:pBdr>
        <w:left w:val="double" w:sz="6" w:space="0" w:color="auto"/>
        <w:bottom w:val="single" w:sz="6" w:space="0" w:color="auto"/>
      </w:pBdr>
      <w:spacing w:before="100" w:after="100"/>
    </w:pPr>
    <w:rPr>
      <w:rFonts w:ascii="Arial" w:eastAsia="Times New Roman" w:hAnsi="Arial" w:cs="Times New Roman"/>
      <w:sz w:val="16"/>
      <w:szCs w:val="20"/>
      <w:lang w:eastAsia="es-ES"/>
    </w:rPr>
  </w:style>
  <w:style w:type="paragraph" w:customStyle="1" w:styleId="xl34">
    <w:name w:val="xl34"/>
    <w:basedOn w:val="Normal"/>
    <w:rsid w:val="001405B5"/>
    <w:pPr>
      <w:pBdr>
        <w:top w:val="single" w:sz="6" w:space="0" w:color="auto"/>
        <w:left w:val="double" w:sz="6" w:space="0" w:color="auto"/>
        <w:bottom w:val="single" w:sz="6" w:space="0" w:color="auto"/>
      </w:pBdr>
      <w:spacing w:before="100" w:after="100"/>
    </w:pPr>
    <w:rPr>
      <w:rFonts w:ascii="Arial" w:eastAsia="Times New Roman" w:hAnsi="Arial" w:cs="Times New Roman"/>
      <w:sz w:val="16"/>
      <w:szCs w:val="20"/>
      <w:lang w:eastAsia="es-ES"/>
    </w:rPr>
  </w:style>
  <w:style w:type="paragraph" w:customStyle="1" w:styleId="xl35">
    <w:name w:val="xl35"/>
    <w:basedOn w:val="Normal"/>
    <w:rsid w:val="001405B5"/>
    <w:pPr>
      <w:pBdr>
        <w:top w:val="single" w:sz="6" w:space="0" w:color="auto"/>
        <w:left w:val="double" w:sz="6" w:space="0" w:color="auto"/>
      </w:pBdr>
      <w:shd w:val="clear" w:color="auto" w:fill="FFFFFF"/>
      <w:spacing w:before="100" w:after="100"/>
    </w:pPr>
    <w:rPr>
      <w:rFonts w:ascii="Arial" w:eastAsia="Times New Roman" w:hAnsi="Arial" w:cs="Times New Roman"/>
      <w:sz w:val="16"/>
      <w:szCs w:val="20"/>
      <w:lang w:eastAsia="es-ES"/>
    </w:rPr>
  </w:style>
  <w:style w:type="paragraph" w:customStyle="1" w:styleId="xl36">
    <w:name w:val="xl36"/>
    <w:basedOn w:val="Normal"/>
    <w:rsid w:val="001405B5"/>
    <w:pPr>
      <w:pBdr>
        <w:left w:val="double" w:sz="6" w:space="0" w:color="auto"/>
        <w:bottom w:val="single" w:sz="6" w:space="0" w:color="auto"/>
        <w:right w:val="single" w:sz="6" w:space="0" w:color="auto"/>
      </w:pBdr>
      <w:spacing w:before="100" w:after="100"/>
    </w:pPr>
    <w:rPr>
      <w:rFonts w:ascii="Arial" w:eastAsia="Times New Roman" w:hAnsi="Arial" w:cs="Times New Roman"/>
      <w:sz w:val="16"/>
      <w:szCs w:val="20"/>
      <w:lang w:eastAsia="es-ES"/>
    </w:rPr>
  </w:style>
  <w:style w:type="paragraph" w:customStyle="1" w:styleId="xl37">
    <w:name w:val="xl37"/>
    <w:basedOn w:val="Normal"/>
    <w:rsid w:val="001405B5"/>
    <w:pPr>
      <w:pBdr>
        <w:top w:val="single" w:sz="6" w:space="0" w:color="auto"/>
        <w:left w:val="double" w:sz="6" w:space="0" w:color="auto"/>
        <w:bottom w:val="single" w:sz="6" w:space="0" w:color="auto"/>
        <w:right w:val="single" w:sz="6" w:space="0" w:color="auto"/>
      </w:pBdr>
      <w:spacing w:before="100" w:after="100"/>
    </w:pPr>
    <w:rPr>
      <w:rFonts w:ascii="Arial" w:eastAsia="Times New Roman" w:hAnsi="Arial" w:cs="Times New Roman"/>
      <w:sz w:val="16"/>
      <w:szCs w:val="20"/>
      <w:lang w:eastAsia="es-ES"/>
    </w:rPr>
  </w:style>
  <w:style w:type="paragraph" w:customStyle="1" w:styleId="xl38">
    <w:name w:val="xl38"/>
    <w:basedOn w:val="Normal"/>
    <w:rsid w:val="001405B5"/>
    <w:pPr>
      <w:pBdr>
        <w:top w:val="single" w:sz="6" w:space="0" w:color="auto"/>
        <w:left w:val="double" w:sz="6" w:space="0" w:color="auto"/>
        <w:right w:val="single" w:sz="6" w:space="0" w:color="auto"/>
      </w:pBdr>
      <w:shd w:val="clear" w:color="auto" w:fill="FFFFFF"/>
      <w:spacing w:before="100" w:after="100"/>
    </w:pPr>
    <w:rPr>
      <w:rFonts w:ascii="Arial" w:eastAsia="Times New Roman" w:hAnsi="Arial" w:cs="Times New Roman"/>
      <w:sz w:val="16"/>
      <w:szCs w:val="20"/>
      <w:lang w:eastAsia="es-ES"/>
    </w:rPr>
  </w:style>
  <w:style w:type="paragraph" w:customStyle="1" w:styleId="xl39">
    <w:name w:val="xl39"/>
    <w:basedOn w:val="Normal"/>
    <w:rsid w:val="001405B5"/>
    <w:pPr>
      <w:pBdr>
        <w:top w:val="single" w:sz="12" w:space="0" w:color="auto"/>
        <w:left w:val="double" w:sz="6" w:space="0" w:color="auto"/>
        <w:bottom w:val="single" w:sz="6" w:space="0" w:color="auto"/>
        <w:right w:val="double" w:sz="6" w:space="0" w:color="auto"/>
      </w:pBdr>
      <w:spacing w:before="100" w:after="100"/>
    </w:pPr>
    <w:rPr>
      <w:rFonts w:ascii="Arial" w:eastAsia="Times New Roman" w:hAnsi="Arial" w:cs="Times New Roman"/>
      <w:sz w:val="16"/>
      <w:szCs w:val="20"/>
      <w:lang w:eastAsia="es-ES"/>
    </w:rPr>
  </w:style>
  <w:style w:type="paragraph" w:customStyle="1" w:styleId="xl40">
    <w:name w:val="xl40"/>
    <w:basedOn w:val="Normal"/>
    <w:rsid w:val="001405B5"/>
    <w:pPr>
      <w:pBdr>
        <w:top w:val="single" w:sz="6" w:space="0" w:color="auto"/>
        <w:left w:val="double" w:sz="6" w:space="0" w:color="auto"/>
        <w:bottom w:val="single" w:sz="6" w:space="0" w:color="auto"/>
        <w:right w:val="double" w:sz="6" w:space="0" w:color="auto"/>
      </w:pBdr>
      <w:spacing w:before="100" w:after="100"/>
    </w:pPr>
    <w:rPr>
      <w:rFonts w:ascii="Arial" w:eastAsia="Times New Roman" w:hAnsi="Arial" w:cs="Times New Roman"/>
      <w:sz w:val="16"/>
      <w:szCs w:val="20"/>
      <w:lang w:eastAsia="es-ES"/>
    </w:rPr>
  </w:style>
  <w:style w:type="paragraph" w:customStyle="1" w:styleId="xl41">
    <w:name w:val="xl41"/>
    <w:basedOn w:val="Normal"/>
    <w:rsid w:val="001405B5"/>
    <w:pPr>
      <w:pBdr>
        <w:top w:val="single" w:sz="6" w:space="0" w:color="auto"/>
        <w:left w:val="double" w:sz="6" w:space="0" w:color="auto"/>
        <w:bottom w:val="single" w:sz="12" w:space="0" w:color="auto"/>
        <w:right w:val="double" w:sz="6" w:space="0" w:color="auto"/>
      </w:pBdr>
      <w:shd w:val="clear" w:color="auto" w:fill="FFFFFF"/>
      <w:spacing w:before="100" w:after="100"/>
    </w:pPr>
    <w:rPr>
      <w:rFonts w:ascii="Arial" w:eastAsia="Times New Roman" w:hAnsi="Arial" w:cs="Times New Roman"/>
      <w:sz w:val="16"/>
      <w:szCs w:val="20"/>
      <w:lang w:eastAsia="es-ES"/>
    </w:rPr>
  </w:style>
  <w:style w:type="paragraph" w:customStyle="1" w:styleId="xl42">
    <w:name w:val="xl42"/>
    <w:basedOn w:val="Normal"/>
    <w:rsid w:val="001405B5"/>
    <w:pPr>
      <w:pBdr>
        <w:top w:val="single" w:sz="6" w:space="0" w:color="auto"/>
        <w:left w:val="double" w:sz="6" w:space="0" w:color="auto"/>
        <w:bottom w:val="single" w:sz="6" w:space="0" w:color="auto"/>
        <w:right w:val="double" w:sz="6" w:space="0" w:color="auto"/>
      </w:pBdr>
      <w:spacing w:before="100" w:after="100"/>
    </w:pPr>
    <w:rPr>
      <w:rFonts w:ascii="Arial" w:eastAsia="Times New Roman" w:hAnsi="Arial" w:cs="Times New Roman"/>
      <w:sz w:val="16"/>
      <w:szCs w:val="20"/>
      <w:lang w:eastAsia="es-ES"/>
    </w:rPr>
  </w:style>
  <w:style w:type="paragraph" w:customStyle="1" w:styleId="xl43">
    <w:name w:val="xl43"/>
    <w:basedOn w:val="Normal"/>
    <w:rsid w:val="001405B5"/>
    <w:pPr>
      <w:pBdr>
        <w:top w:val="single" w:sz="12" w:space="0" w:color="auto"/>
        <w:left w:val="double" w:sz="6" w:space="0" w:color="auto"/>
        <w:right w:val="double" w:sz="6" w:space="0" w:color="auto"/>
      </w:pBdr>
      <w:spacing w:before="100" w:after="100"/>
    </w:pPr>
    <w:rPr>
      <w:rFonts w:ascii="Arial" w:eastAsia="Times New Roman" w:hAnsi="Arial" w:cs="Times New Roman"/>
      <w:sz w:val="16"/>
      <w:szCs w:val="20"/>
      <w:lang w:eastAsia="es-ES"/>
    </w:rPr>
  </w:style>
  <w:style w:type="paragraph" w:customStyle="1" w:styleId="xl44">
    <w:name w:val="xl44"/>
    <w:basedOn w:val="Normal"/>
    <w:rsid w:val="001405B5"/>
    <w:pPr>
      <w:pBdr>
        <w:top w:val="single" w:sz="6" w:space="0" w:color="auto"/>
        <w:left w:val="double" w:sz="6" w:space="0" w:color="auto"/>
        <w:bottom w:val="single" w:sz="6" w:space="0" w:color="auto"/>
        <w:right w:val="double" w:sz="6" w:space="0" w:color="auto"/>
      </w:pBdr>
      <w:spacing w:before="100" w:after="100"/>
    </w:pPr>
    <w:rPr>
      <w:rFonts w:ascii="Arial" w:eastAsia="Times New Roman" w:hAnsi="Arial" w:cs="Times New Roman"/>
      <w:sz w:val="16"/>
      <w:szCs w:val="20"/>
      <w:lang w:eastAsia="es-ES"/>
    </w:rPr>
  </w:style>
  <w:style w:type="paragraph" w:customStyle="1" w:styleId="xl45">
    <w:name w:val="xl45"/>
    <w:basedOn w:val="Normal"/>
    <w:rsid w:val="001405B5"/>
    <w:pPr>
      <w:pBdr>
        <w:left w:val="double" w:sz="6" w:space="0" w:color="auto"/>
        <w:bottom w:val="single" w:sz="12" w:space="0" w:color="auto"/>
        <w:right w:val="double" w:sz="6" w:space="0" w:color="auto"/>
      </w:pBdr>
      <w:shd w:val="clear" w:color="auto" w:fill="FFFFFF"/>
      <w:spacing w:before="100" w:after="100"/>
    </w:pPr>
    <w:rPr>
      <w:rFonts w:ascii="Arial" w:eastAsia="Times New Roman" w:hAnsi="Arial" w:cs="Times New Roman"/>
      <w:sz w:val="16"/>
      <w:szCs w:val="20"/>
      <w:lang w:eastAsia="es-ES"/>
    </w:rPr>
  </w:style>
  <w:style w:type="paragraph" w:customStyle="1" w:styleId="xl46">
    <w:name w:val="xl46"/>
    <w:basedOn w:val="Normal"/>
    <w:rsid w:val="001405B5"/>
    <w:pPr>
      <w:pBdr>
        <w:top w:val="single" w:sz="6" w:space="0" w:color="auto"/>
        <w:left w:val="double" w:sz="6" w:space="0" w:color="auto"/>
        <w:right w:val="double" w:sz="6" w:space="0" w:color="auto"/>
      </w:pBdr>
      <w:shd w:val="clear" w:color="auto" w:fill="FFFFFF"/>
      <w:spacing w:before="100" w:after="100"/>
    </w:pPr>
    <w:rPr>
      <w:rFonts w:ascii="Arial" w:eastAsia="Times New Roman" w:hAnsi="Arial" w:cs="Times New Roman"/>
      <w:sz w:val="16"/>
      <w:szCs w:val="20"/>
      <w:lang w:eastAsia="es-ES"/>
    </w:rPr>
  </w:style>
  <w:style w:type="paragraph" w:customStyle="1" w:styleId="xl47">
    <w:name w:val="xl47"/>
    <w:basedOn w:val="Normal"/>
    <w:rsid w:val="001405B5"/>
    <w:pPr>
      <w:pBdr>
        <w:top w:val="single" w:sz="12" w:space="0" w:color="auto"/>
        <w:left w:val="double" w:sz="6" w:space="0" w:color="auto"/>
        <w:bottom w:val="single" w:sz="12" w:space="0" w:color="auto"/>
      </w:pBdr>
      <w:shd w:val="clear" w:color="auto" w:fill="C0C0C0"/>
      <w:spacing w:before="100" w:after="100"/>
    </w:pPr>
    <w:rPr>
      <w:rFonts w:ascii="Arial" w:eastAsia="Times New Roman" w:hAnsi="Arial" w:cs="Times New Roman"/>
      <w:b/>
      <w:sz w:val="16"/>
      <w:szCs w:val="20"/>
      <w:lang w:eastAsia="es-ES"/>
    </w:rPr>
  </w:style>
  <w:style w:type="paragraph" w:customStyle="1" w:styleId="xl48">
    <w:name w:val="xl48"/>
    <w:basedOn w:val="Normal"/>
    <w:rsid w:val="001405B5"/>
    <w:pPr>
      <w:pBdr>
        <w:top w:val="single" w:sz="12" w:space="0" w:color="auto"/>
        <w:left w:val="double" w:sz="6" w:space="0" w:color="auto"/>
        <w:bottom w:val="single" w:sz="6" w:space="0" w:color="auto"/>
        <w:right w:val="double" w:sz="6" w:space="0" w:color="auto"/>
      </w:pBdr>
      <w:spacing w:before="100" w:after="100"/>
      <w:jc w:val="center"/>
    </w:pPr>
    <w:rPr>
      <w:rFonts w:ascii="Arial" w:eastAsia="Times New Roman" w:hAnsi="Arial" w:cs="Times New Roman"/>
      <w:szCs w:val="20"/>
      <w:lang w:eastAsia="es-ES"/>
    </w:rPr>
  </w:style>
  <w:style w:type="paragraph" w:customStyle="1" w:styleId="xl49">
    <w:name w:val="xl49"/>
    <w:basedOn w:val="Normal"/>
    <w:rsid w:val="001405B5"/>
    <w:pPr>
      <w:pBdr>
        <w:top w:val="single" w:sz="12" w:space="0" w:color="auto"/>
        <w:left w:val="single" w:sz="6" w:space="0" w:color="auto"/>
        <w:bottom w:val="single" w:sz="6" w:space="0" w:color="auto"/>
        <w:right w:val="double" w:sz="6" w:space="0" w:color="auto"/>
      </w:pBdr>
      <w:spacing w:before="100" w:after="100"/>
      <w:jc w:val="center"/>
    </w:pPr>
    <w:rPr>
      <w:rFonts w:ascii="Arial" w:eastAsia="Times New Roman" w:hAnsi="Arial" w:cs="Times New Roman"/>
      <w:szCs w:val="20"/>
      <w:lang w:eastAsia="es-ES"/>
    </w:rPr>
  </w:style>
  <w:style w:type="paragraph" w:customStyle="1" w:styleId="xl50">
    <w:name w:val="xl50"/>
    <w:basedOn w:val="Normal"/>
    <w:rsid w:val="001405B5"/>
    <w:pPr>
      <w:pBdr>
        <w:top w:val="single" w:sz="6" w:space="0" w:color="auto"/>
        <w:left w:val="double" w:sz="6" w:space="0" w:color="auto"/>
        <w:bottom w:val="single" w:sz="6" w:space="0" w:color="auto"/>
        <w:right w:val="double" w:sz="6" w:space="0" w:color="auto"/>
      </w:pBdr>
      <w:spacing w:before="100" w:after="100"/>
      <w:jc w:val="center"/>
    </w:pPr>
    <w:rPr>
      <w:rFonts w:ascii="Arial" w:eastAsia="Times New Roman" w:hAnsi="Arial" w:cs="Times New Roman"/>
      <w:szCs w:val="20"/>
      <w:lang w:eastAsia="es-ES"/>
    </w:rPr>
  </w:style>
  <w:style w:type="paragraph" w:customStyle="1" w:styleId="xl51">
    <w:name w:val="xl51"/>
    <w:basedOn w:val="Normal"/>
    <w:rsid w:val="001405B5"/>
    <w:pPr>
      <w:pBdr>
        <w:top w:val="single" w:sz="12" w:space="0" w:color="auto"/>
        <w:bottom w:val="double" w:sz="6" w:space="0" w:color="auto"/>
        <w:right w:val="double" w:sz="6" w:space="0" w:color="auto"/>
      </w:pBdr>
      <w:spacing w:before="100" w:after="100"/>
      <w:jc w:val="center"/>
    </w:pPr>
    <w:rPr>
      <w:rFonts w:ascii="Arial" w:eastAsia="Times New Roman" w:hAnsi="Arial" w:cs="Times New Roman"/>
      <w:b/>
      <w:szCs w:val="20"/>
      <w:lang w:eastAsia="es-ES"/>
    </w:rPr>
  </w:style>
  <w:style w:type="paragraph" w:customStyle="1" w:styleId="xl52">
    <w:name w:val="xl52"/>
    <w:basedOn w:val="Normal"/>
    <w:rsid w:val="001405B5"/>
    <w:pPr>
      <w:pBdr>
        <w:top w:val="single" w:sz="12" w:space="0" w:color="auto"/>
        <w:left w:val="double" w:sz="6" w:space="0" w:color="auto"/>
        <w:bottom w:val="double" w:sz="6" w:space="0" w:color="auto"/>
        <w:right w:val="double" w:sz="6" w:space="0" w:color="auto"/>
      </w:pBdr>
      <w:spacing w:before="100" w:after="100"/>
      <w:jc w:val="center"/>
    </w:pPr>
    <w:rPr>
      <w:rFonts w:ascii="Arial" w:eastAsia="Times New Roman" w:hAnsi="Arial" w:cs="Times New Roman"/>
      <w:b/>
      <w:szCs w:val="20"/>
      <w:lang w:eastAsia="es-ES"/>
    </w:rPr>
  </w:style>
  <w:style w:type="paragraph" w:customStyle="1" w:styleId="xl53">
    <w:name w:val="xl53"/>
    <w:basedOn w:val="Normal"/>
    <w:rsid w:val="001405B5"/>
    <w:pPr>
      <w:pBdr>
        <w:top w:val="single" w:sz="6" w:space="0" w:color="auto"/>
        <w:left w:val="double" w:sz="6" w:space="0" w:color="auto"/>
        <w:bottom w:val="single" w:sz="12" w:space="0" w:color="auto"/>
        <w:right w:val="double" w:sz="6" w:space="0" w:color="auto"/>
      </w:pBdr>
      <w:shd w:val="clear" w:color="auto" w:fill="FFFFFF"/>
      <w:spacing w:before="100" w:after="100"/>
      <w:jc w:val="center"/>
    </w:pPr>
    <w:rPr>
      <w:rFonts w:ascii="Arial" w:eastAsia="Times New Roman" w:hAnsi="Arial" w:cs="Times New Roman"/>
      <w:b/>
      <w:szCs w:val="20"/>
      <w:lang w:eastAsia="es-ES"/>
    </w:rPr>
  </w:style>
  <w:style w:type="paragraph" w:styleId="Sangradetextonormal">
    <w:name w:val="Body Text Indent"/>
    <w:basedOn w:val="Normal"/>
    <w:link w:val="SangradetextonormalCar"/>
    <w:rsid w:val="001405B5"/>
    <w:pPr>
      <w:widowControl w:val="0"/>
      <w:spacing w:after="120"/>
      <w:ind w:left="283"/>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1405B5"/>
    <w:rPr>
      <w:rFonts w:ascii="Times New Roman" w:eastAsia="Times New Roman" w:hAnsi="Times New Roman" w:cs="Times New Roman"/>
      <w:sz w:val="20"/>
      <w:szCs w:val="20"/>
      <w:lang w:val="es-ES" w:eastAsia="es-ES"/>
    </w:rPr>
  </w:style>
  <w:style w:type="paragraph" w:styleId="Lista">
    <w:name w:val="List"/>
    <w:basedOn w:val="Normal"/>
    <w:rsid w:val="001405B5"/>
    <w:pPr>
      <w:widowControl w:val="0"/>
      <w:overflowPunct w:val="0"/>
      <w:autoSpaceDE w:val="0"/>
      <w:autoSpaceDN w:val="0"/>
      <w:adjustRightInd w:val="0"/>
      <w:ind w:left="283" w:hanging="283"/>
      <w:textAlignment w:val="baseline"/>
    </w:pPr>
    <w:rPr>
      <w:rFonts w:ascii="Times New Roman" w:eastAsia="Times New Roman" w:hAnsi="Times New Roman" w:cs="Times New Roman"/>
      <w:sz w:val="20"/>
      <w:szCs w:val="20"/>
      <w:lang w:eastAsia="es-ES"/>
    </w:rPr>
  </w:style>
  <w:style w:type="paragraph" w:styleId="Lista2">
    <w:name w:val="List 2"/>
    <w:basedOn w:val="Normal"/>
    <w:uiPriority w:val="99"/>
    <w:rsid w:val="001405B5"/>
    <w:pPr>
      <w:widowControl w:val="0"/>
      <w:overflowPunct w:val="0"/>
      <w:autoSpaceDE w:val="0"/>
      <w:autoSpaceDN w:val="0"/>
      <w:adjustRightInd w:val="0"/>
      <w:ind w:left="566" w:hanging="283"/>
      <w:textAlignment w:val="baseline"/>
    </w:pPr>
    <w:rPr>
      <w:rFonts w:ascii="Times New Roman" w:eastAsia="Times New Roman" w:hAnsi="Times New Roman" w:cs="Times New Roman"/>
      <w:sz w:val="20"/>
      <w:szCs w:val="20"/>
      <w:lang w:eastAsia="es-ES"/>
    </w:rPr>
  </w:style>
  <w:style w:type="paragraph" w:styleId="Lista3">
    <w:name w:val="List 3"/>
    <w:basedOn w:val="Normal"/>
    <w:rsid w:val="001405B5"/>
    <w:pPr>
      <w:widowControl w:val="0"/>
      <w:overflowPunct w:val="0"/>
      <w:autoSpaceDE w:val="0"/>
      <w:autoSpaceDN w:val="0"/>
      <w:adjustRightInd w:val="0"/>
      <w:ind w:left="849" w:hanging="283"/>
      <w:textAlignment w:val="baseline"/>
    </w:pPr>
    <w:rPr>
      <w:rFonts w:ascii="Times New Roman" w:eastAsia="Times New Roman" w:hAnsi="Times New Roman" w:cs="Times New Roman"/>
      <w:sz w:val="20"/>
      <w:szCs w:val="20"/>
      <w:lang w:eastAsia="es-ES"/>
    </w:rPr>
  </w:style>
  <w:style w:type="paragraph" w:styleId="Lista4">
    <w:name w:val="List 4"/>
    <w:basedOn w:val="Normal"/>
    <w:rsid w:val="001405B5"/>
    <w:pPr>
      <w:widowControl w:val="0"/>
      <w:overflowPunct w:val="0"/>
      <w:autoSpaceDE w:val="0"/>
      <w:autoSpaceDN w:val="0"/>
      <w:adjustRightInd w:val="0"/>
      <w:ind w:left="1132" w:hanging="283"/>
      <w:textAlignment w:val="baseline"/>
    </w:pPr>
    <w:rPr>
      <w:rFonts w:ascii="Times New Roman" w:eastAsia="Times New Roman" w:hAnsi="Times New Roman" w:cs="Times New Roman"/>
      <w:sz w:val="20"/>
      <w:szCs w:val="20"/>
      <w:lang w:eastAsia="es-ES"/>
    </w:rPr>
  </w:style>
  <w:style w:type="paragraph" w:styleId="Saludo">
    <w:name w:val="Salutation"/>
    <w:basedOn w:val="Normal"/>
    <w:next w:val="Normal"/>
    <w:link w:val="SaludoCar"/>
    <w:rsid w:val="001405B5"/>
    <w:pPr>
      <w:widowControl w:val="0"/>
      <w:overflowPunct w:val="0"/>
      <w:autoSpaceDE w:val="0"/>
      <w:autoSpaceDN w:val="0"/>
      <w:adjustRightInd w:val="0"/>
      <w:textAlignment w:val="baseline"/>
    </w:pPr>
    <w:rPr>
      <w:rFonts w:ascii="Times New Roman" w:eastAsia="Times New Roman" w:hAnsi="Times New Roman" w:cs="Times New Roman"/>
      <w:sz w:val="20"/>
      <w:szCs w:val="20"/>
      <w:lang w:eastAsia="es-ES"/>
    </w:rPr>
  </w:style>
  <w:style w:type="character" w:customStyle="1" w:styleId="SaludoCar">
    <w:name w:val="Saludo Car"/>
    <w:basedOn w:val="Fuentedeprrafopredeter"/>
    <w:link w:val="Saludo"/>
    <w:rsid w:val="001405B5"/>
    <w:rPr>
      <w:rFonts w:ascii="Times New Roman" w:eastAsia="Times New Roman" w:hAnsi="Times New Roman" w:cs="Times New Roman"/>
      <w:sz w:val="20"/>
      <w:szCs w:val="20"/>
      <w:lang w:val="es-ES" w:eastAsia="es-ES"/>
    </w:rPr>
  </w:style>
  <w:style w:type="paragraph" w:styleId="Listaconvietas">
    <w:name w:val="List Bullet"/>
    <w:basedOn w:val="Normal"/>
    <w:autoRedefine/>
    <w:rsid w:val="001405B5"/>
    <w:pPr>
      <w:widowControl w:val="0"/>
      <w:tabs>
        <w:tab w:val="num" w:pos="720"/>
      </w:tabs>
      <w:overflowPunct w:val="0"/>
      <w:autoSpaceDE w:val="0"/>
      <w:autoSpaceDN w:val="0"/>
      <w:adjustRightInd w:val="0"/>
      <w:ind w:left="720" w:hanging="360"/>
      <w:jc w:val="both"/>
      <w:textAlignment w:val="baseline"/>
    </w:pPr>
    <w:rPr>
      <w:rFonts w:ascii="Times New Roman" w:eastAsia="Times New Roman" w:hAnsi="Times New Roman" w:cs="Times New Roman"/>
      <w:sz w:val="20"/>
      <w:szCs w:val="20"/>
      <w:lang w:eastAsia="es-ES"/>
    </w:rPr>
  </w:style>
  <w:style w:type="paragraph" w:styleId="Listaconvietas2">
    <w:name w:val="List Bullet 2"/>
    <w:basedOn w:val="Normal"/>
    <w:autoRedefine/>
    <w:rsid w:val="001405B5"/>
    <w:pPr>
      <w:widowControl w:val="0"/>
      <w:numPr>
        <w:numId w:val="14"/>
      </w:numPr>
      <w:overflowPunct w:val="0"/>
      <w:autoSpaceDE w:val="0"/>
      <w:autoSpaceDN w:val="0"/>
      <w:adjustRightInd w:val="0"/>
      <w:jc w:val="both"/>
      <w:textAlignment w:val="baseline"/>
    </w:pPr>
    <w:rPr>
      <w:rFonts w:ascii="Arial" w:eastAsia="Times New Roman" w:hAnsi="Arial" w:cs="Arial"/>
      <w:szCs w:val="20"/>
      <w:lang w:eastAsia="es-ES"/>
    </w:rPr>
  </w:style>
  <w:style w:type="paragraph" w:styleId="Continuarlista">
    <w:name w:val="List Continue"/>
    <w:basedOn w:val="Normal"/>
    <w:rsid w:val="001405B5"/>
    <w:pPr>
      <w:widowControl w:val="0"/>
      <w:overflowPunct w:val="0"/>
      <w:autoSpaceDE w:val="0"/>
      <w:autoSpaceDN w:val="0"/>
      <w:adjustRightInd w:val="0"/>
      <w:spacing w:after="120"/>
      <w:ind w:left="283"/>
      <w:textAlignment w:val="baseline"/>
    </w:pPr>
    <w:rPr>
      <w:rFonts w:ascii="Times New Roman" w:eastAsia="Times New Roman" w:hAnsi="Times New Roman" w:cs="Times New Roman"/>
      <w:sz w:val="20"/>
      <w:szCs w:val="20"/>
      <w:lang w:eastAsia="es-ES"/>
    </w:rPr>
  </w:style>
  <w:style w:type="paragraph" w:styleId="Continuarlista2">
    <w:name w:val="List Continue 2"/>
    <w:basedOn w:val="Normal"/>
    <w:rsid w:val="001405B5"/>
    <w:pPr>
      <w:widowControl w:val="0"/>
      <w:overflowPunct w:val="0"/>
      <w:autoSpaceDE w:val="0"/>
      <w:autoSpaceDN w:val="0"/>
      <w:adjustRightInd w:val="0"/>
      <w:spacing w:after="120"/>
      <w:ind w:left="566"/>
      <w:textAlignment w:val="baseline"/>
    </w:pPr>
    <w:rPr>
      <w:rFonts w:ascii="Times New Roman" w:eastAsia="Times New Roman" w:hAnsi="Times New Roman" w:cs="Times New Roman"/>
      <w:sz w:val="20"/>
      <w:szCs w:val="20"/>
      <w:lang w:eastAsia="es-ES"/>
    </w:rPr>
  </w:style>
  <w:style w:type="paragraph" w:styleId="Continuarlista3">
    <w:name w:val="List Continue 3"/>
    <w:basedOn w:val="Normal"/>
    <w:rsid w:val="001405B5"/>
    <w:pPr>
      <w:widowControl w:val="0"/>
      <w:overflowPunct w:val="0"/>
      <w:autoSpaceDE w:val="0"/>
      <w:autoSpaceDN w:val="0"/>
      <w:adjustRightInd w:val="0"/>
      <w:spacing w:after="120"/>
      <w:ind w:left="849"/>
      <w:textAlignment w:val="baseline"/>
    </w:pPr>
    <w:rPr>
      <w:rFonts w:ascii="Times New Roman" w:eastAsia="Times New Roman" w:hAnsi="Times New Roman" w:cs="Times New Roman"/>
      <w:sz w:val="20"/>
      <w:szCs w:val="20"/>
      <w:lang w:eastAsia="es-ES"/>
    </w:rPr>
  </w:style>
  <w:style w:type="paragraph" w:styleId="Continuarlista4">
    <w:name w:val="List Continue 4"/>
    <w:basedOn w:val="Normal"/>
    <w:rsid w:val="001405B5"/>
    <w:pPr>
      <w:widowControl w:val="0"/>
      <w:overflowPunct w:val="0"/>
      <w:autoSpaceDE w:val="0"/>
      <w:autoSpaceDN w:val="0"/>
      <w:adjustRightInd w:val="0"/>
      <w:spacing w:after="120"/>
      <w:ind w:left="1132"/>
      <w:textAlignment w:val="baseline"/>
    </w:pPr>
    <w:rPr>
      <w:rFonts w:ascii="Times New Roman" w:eastAsia="Times New Roman" w:hAnsi="Times New Roman" w:cs="Times New Roman"/>
      <w:sz w:val="20"/>
      <w:szCs w:val="20"/>
      <w:lang w:eastAsia="es-ES"/>
    </w:rPr>
  </w:style>
  <w:style w:type="paragraph" w:customStyle="1" w:styleId="Direccininterior">
    <w:name w:val="Dirección interior"/>
    <w:basedOn w:val="Normal"/>
    <w:rsid w:val="001405B5"/>
    <w:pPr>
      <w:widowControl w:val="0"/>
      <w:overflowPunct w:val="0"/>
      <w:autoSpaceDE w:val="0"/>
      <w:autoSpaceDN w:val="0"/>
      <w:adjustRightInd w:val="0"/>
      <w:textAlignment w:val="baseline"/>
    </w:pPr>
    <w:rPr>
      <w:rFonts w:ascii="Times New Roman" w:eastAsia="Times New Roman" w:hAnsi="Times New Roman" w:cs="Times New Roman"/>
      <w:sz w:val="20"/>
      <w:szCs w:val="20"/>
      <w:lang w:eastAsia="es-ES"/>
    </w:rPr>
  </w:style>
  <w:style w:type="paragraph" w:styleId="Descripcin">
    <w:name w:val="caption"/>
    <w:basedOn w:val="Normal"/>
    <w:next w:val="Normal"/>
    <w:uiPriority w:val="99"/>
    <w:qFormat/>
    <w:rsid w:val="001405B5"/>
    <w:pPr>
      <w:widowControl w:val="0"/>
      <w:overflowPunct w:val="0"/>
      <w:autoSpaceDE w:val="0"/>
      <w:autoSpaceDN w:val="0"/>
      <w:adjustRightInd w:val="0"/>
      <w:spacing w:before="120" w:after="120"/>
      <w:textAlignment w:val="baseline"/>
    </w:pPr>
    <w:rPr>
      <w:rFonts w:ascii="Times New Roman" w:eastAsia="Times New Roman" w:hAnsi="Times New Roman" w:cs="Times New Roman"/>
      <w:b/>
      <w:bCs/>
      <w:sz w:val="20"/>
      <w:szCs w:val="20"/>
      <w:lang w:eastAsia="es-ES"/>
    </w:rPr>
  </w:style>
  <w:style w:type="paragraph" w:styleId="Sangranormal">
    <w:name w:val="Normal Indent"/>
    <w:basedOn w:val="Normal"/>
    <w:uiPriority w:val="99"/>
    <w:rsid w:val="001405B5"/>
    <w:pPr>
      <w:widowControl w:val="0"/>
      <w:overflowPunct w:val="0"/>
      <w:autoSpaceDE w:val="0"/>
      <w:autoSpaceDN w:val="0"/>
      <w:adjustRightInd w:val="0"/>
      <w:ind w:left="708"/>
      <w:textAlignment w:val="baseline"/>
    </w:pPr>
    <w:rPr>
      <w:rFonts w:ascii="Times New Roman" w:eastAsia="Times New Roman" w:hAnsi="Times New Roman" w:cs="Times New Roman"/>
      <w:sz w:val="20"/>
      <w:szCs w:val="20"/>
      <w:lang w:eastAsia="es-ES"/>
    </w:rPr>
  </w:style>
  <w:style w:type="character" w:styleId="Hipervnculovisitado">
    <w:name w:val="FollowedHyperlink"/>
    <w:basedOn w:val="Fuentedeprrafopredeter"/>
    <w:uiPriority w:val="99"/>
    <w:rsid w:val="001405B5"/>
    <w:rPr>
      <w:rFonts w:cs="Times New Roman"/>
      <w:color w:val="800080"/>
      <w:u w:val="single"/>
    </w:rPr>
  </w:style>
  <w:style w:type="paragraph" w:styleId="Sangra2detindependiente">
    <w:name w:val="Body Text Indent 2"/>
    <w:basedOn w:val="Normal"/>
    <w:link w:val="Sangra2detindependienteCar"/>
    <w:rsid w:val="001405B5"/>
    <w:pPr>
      <w:widowControl w:val="0"/>
      <w:overflowPunct w:val="0"/>
      <w:autoSpaceDE w:val="0"/>
      <w:autoSpaceDN w:val="0"/>
      <w:adjustRightInd w:val="0"/>
      <w:ind w:left="1418" w:hanging="1418"/>
      <w:jc w:val="both"/>
      <w:textAlignment w:val="baseline"/>
    </w:pPr>
    <w:rPr>
      <w:rFonts w:ascii="Arial" w:eastAsia="Times New Roman" w:hAnsi="Arial" w:cs="Arial"/>
      <w:b/>
      <w:bCs/>
      <w:sz w:val="20"/>
      <w:szCs w:val="20"/>
      <w:lang w:eastAsia="es-ES"/>
    </w:rPr>
  </w:style>
  <w:style w:type="character" w:customStyle="1" w:styleId="Sangra2detindependienteCar">
    <w:name w:val="Sangría 2 de t. independiente Car"/>
    <w:basedOn w:val="Fuentedeprrafopredeter"/>
    <w:link w:val="Sangra2detindependiente"/>
    <w:rsid w:val="001405B5"/>
    <w:rPr>
      <w:rFonts w:ascii="Arial" w:eastAsia="Times New Roman" w:hAnsi="Arial" w:cs="Arial"/>
      <w:b/>
      <w:bCs/>
      <w:sz w:val="20"/>
      <w:szCs w:val="20"/>
      <w:lang w:val="es-ES" w:eastAsia="es-ES"/>
    </w:rPr>
  </w:style>
  <w:style w:type="paragraph" w:customStyle="1" w:styleId="ANOTACION">
    <w:name w:val="ANOTACION"/>
    <w:basedOn w:val="Default"/>
    <w:next w:val="Default"/>
    <w:rsid w:val="001405B5"/>
    <w:pPr>
      <w:spacing w:before="101" w:after="101"/>
    </w:pPr>
    <w:rPr>
      <w:rFonts w:cs="Times New Roman"/>
      <w:color w:val="auto"/>
    </w:rPr>
  </w:style>
  <w:style w:type="paragraph" w:customStyle="1" w:styleId="texto0">
    <w:name w:val="texto"/>
    <w:basedOn w:val="Default"/>
    <w:next w:val="Default"/>
    <w:rsid w:val="001405B5"/>
    <w:pPr>
      <w:spacing w:after="101"/>
    </w:pPr>
    <w:rPr>
      <w:rFonts w:cs="Times New Roman"/>
      <w:color w:val="auto"/>
    </w:rPr>
  </w:style>
  <w:style w:type="paragraph" w:customStyle="1" w:styleId="font5">
    <w:name w:val="font5"/>
    <w:basedOn w:val="Normal"/>
    <w:rsid w:val="001405B5"/>
    <w:pPr>
      <w:spacing w:before="100" w:beforeAutospacing="1" w:after="100" w:afterAutospacing="1"/>
    </w:pPr>
    <w:rPr>
      <w:rFonts w:ascii="Arial" w:eastAsia="Times New Roman" w:hAnsi="Arial" w:cs="Arial"/>
      <w:sz w:val="20"/>
      <w:szCs w:val="20"/>
      <w:lang w:eastAsia="es-ES"/>
    </w:rPr>
  </w:style>
  <w:style w:type="paragraph" w:customStyle="1" w:styleId="xl22">
    <w:name w:val="xl22"/>
    <w:basedOn w:val="Normal"/>
    <w:rsid w:val="001405B5"/>
    <w:pPr>
      <w:spacing w:before="100" w:beforeAutospacing="1" w:after="100" w:afterAutospacing="1"/>
    </w:pPr>
    <w:rPr>
      <w:rFonts w:ascii="Arial" w:eastAsia="Times New Roman" w:hAnsi="Arial" w:cs="Arial"/>
      <w:b/>
      <w:bCs/>
      <w:lang w:eastAsia="es-ES"/>
    </w:rPr>
  </w:style>
  <w:style w:type="paragraph" w:customStyle="1" w:styleId="xl23">
    <w:name w:val="xl23"/>
    <w:basedOn w:val="Normal"/>
    <w:rsid w:val="001405B5"/>
    <w:pPr>
      <w:spacing w:before="100" w:beforeAutospacing="1" w:after="100" w:afterAutospacing="1"/>
    </w:pPr>
    <w:rPr>
      <w:rFonts w:ascii="Arial" w:eastAsia="Times New Roman" w:hAnsi="Arial" w:cs="Arial"/>
      <w:lang w:eastAsia="es-ES"/>
    </w:rPr>
  </w:style>
  <w:style w:type="paragraph" w:customStyle="1" w:styleId="xl54">
    <w:name w:val="xl54"/>
    <w:basedOn w:val="Normal"/>
    <w:rsid w:val="001405B5"/>
    <w:pPr>
      <w:pBdr>
        <w:top w:val="single" w:sz="4" w:space="0" w:color="auto"/>
        <w:left w:val="single" w:sz="4" w:space="0" w:color="auto"/>
        <w:bottom w:val="single" w:sz="4" w:space="0" w:color="auto"/>
      </w:pBdr>
      <w:shd w:val="clear" w:color="auto" w:fill="CCFFFF"/>
      <w:spacing w:before="100" w:beforeAutospacing="1" w:after="100" w:afterAutospacing="1"/>
      <w:jc w:val="center"/>
      <w:textAlignment w:val="center"/>
    </w:pPr>
    <w:rPr>
      <w:rFonts w:ascii="Arial" w:eastAsia="Times New Roman" w:hAnsi="Arial" w:cs="Arial"/>
      <w:lang w:eastAsia="es-ES"/>
    </w:rPr>
  </w:style>
  <w:style w:type="paragraph" w:customStyle="1" w:styleId="xl55">
    <w:name w:val="xl55"/>
    <w:basedOn w:val="Normal"/>
    <w:rsid w:val="001405B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rFonts w:ascii="Arial" w:eastAsia="Times New Roman" w:hAnsi="Arial" w:cs="Arial"/>
      <w:lang w:eastAsia="es-ES"/>
    </w:rPr>
  </w:style>
  <w:style w:type="paragraph" w:customStyle="1" w:styleId="xl56">
    <w:name w:val="xl56"/>
    <w:basedOn w:val="Normal"/>
    <w:rsid w:val="001405B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lang w:eastAsia="es-ES"/>
    </w:rPr>
  </w:style>
  <w:style w:type="paragraph" w:customStyle="1" w:styleId="xl57">
    <w:name w:val="xl57"/>
    <w:basedOn w:val="Normal"/>
    <w:rsid w:val="001405B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lang w:eastAsia="es-ES"/>
    </w:rPr>
  </w:style>
  <w:style w:type="paragraph" w:customStyle="1" w:styleId="xl58">
    <w:name w:val="xl58"/>
    <w:basedOn w:val="Normal"/>
    <w:rsid w:val="001405B5"/>
    <w:pPr>
      <w:pBdr>
        <w:top w:val="single" w:sz="4" w:space="0" w:color="auto"/>
        <w:left w:val="single" w:sz="4" w:space="0" w:color="auto"/>
        <w:bottom w:val="single" w:sz="4" w:space="0" w:color="auto"/>
      </w:pBdr>
      <w:shd w:val="clear" w:color="auto" w:fill="CCFFFF"/>
      <w:spacing w:before="100" w:beforeAutospacing="1" w:after="100" w:afterAutospacing="1"/>
      <w:jc w:val="center"/>
      <w:textAlignment w:val="top"/>
    </w:pPr>
    <w:rPr>
      <w:rFonts w:ascii="Arial" w:eastAsia="Times New Roman" w:hAnsi="Arial" w:cs="Arial"/>
      <w:lang w:eastAsia="es-ES"/>
    </w:rPr>
  </w:style>
  <w:style w:type="paragraph" w:customStyle="1" w:styleId="xl59">
    <w:name w:val="xl59"/>
    <w:basedOn w:val="Normal"/>
    <w:rsid w:val="001405B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lang w:eastAsia="es-ES"/>
    </w:rPr>
  </w:style>
  <w:style w:type="paragraph" w:customStyle="1" w:styleId="xl60">
    <w:name w:val="xl60"/>
    <w:basedOn w:val="Normal"/>
    <w:rsid w:val="001405B5"/>
    <w:pPr>
      <w:spacing w:before="100" w:beforeAutospacing="1" w:after="100" w:afterAutospacing="1"/>
      <w:jc w:val="center"/>
      <w:textAlignment w:val="center"/>
    </w:pPr>
    <w:rPr>
      <w:rFonts w:ascii="Arial" w:eastAsia="Times New Roman" w:hAnsi="Arial" w:cs="Arial"/>
      <w:lang w:eastAsia="es-ES"/>
    </w:rPr>
  </w:style>
  <w:style w:type="paragraph" w:customStyle="1" w:styleId="xl61">
    <w:name w:val="xl61"/>
    <w:basedOn w:val="Normal"/>
    <w:rsid w:val="001405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lang w:eastAsia="es-ES"/>
    </w:rPr>
  </w:style>
  <w:style w:type="paragraph" w:customStyle="1" w:styleId="xl62">
    <w:name w:val="xl62"/>
    <w:basedOn w:val="Normal"/>
    <w:rsid w:val="001405B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rFonts w:ascii="Arial" w:eastAsia="Times New Roman" w:hAnsi="Arial" w:cs="Arial"/>
      <w:b/>
      <w:bCs/>
      <w:lang w:eastAsia="es-ES"/>
    </w:rPr>
  </w:style>
  <w:style w:type="paragraph" w:customStyle="1" w:styleId="xl63">
    <w:name w:val="xl63"/>
    <w:basedOn w:val="Normal"/>
    <w:rsid w:val="001405B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rFonts w:ascii="Arial" w:eastAsia="Times New Roman" w:hAnsi="Arial" w:cs="Arial"/>
      <w:b/>
      <w:bCs/>
      <w:lang w:eastAsia="es-ES"/>
    </w:rPr>
  </w:style>
  <w:style w:type="paragraph" w:customStyle="1" w:styleId="xl64">
    <w:name w:val="xl64"/>
    <w:basedOn w:val="Normal"/>
    <w:rsid w:val="001405B5"/>
    <w:pPr>
      <w:pBdr>
        <w:top w:val="single" w:sz="4" w:space="0" w:color="auto"/>
        <w:left w:val="single" w:sz="4" w:space="0" w:color="auto"/>
      </w:pBdr>
      <w:shd w:val="clear" w:color="auto" w:fill="CCFFFF"/>
      <w:spacing w:before="100" w:beforeAutospacing="1" w:after="100" w:afterAutospacing="1"/>
      <w:jc w:val="center"/>
      <w:textAlignment w:val="top"/>
    </w:pPr>
    <w:rPr>
      <w:rFonts w:ascii="Arial" w:eastAsia="Times New Roman" w:hAnsi="Arial" w:cs="Arial"/>
      <w:lang w:eastAsia="es-ES"/>
    </w:rPr>
  </w:style>
  <w:style w:type="paragraph" w:customStyle="1" w:styleId="xl65">
    <w:name w:val="xl65"/>
    <w:basedOn w:val="Normal"/>
    <w:rsid w:val="001405B5"/>
    <w:pPr>
      <w:shd w:val="clear" w:color="auto" w:fill="FFFFFF"/>
      <w:spacing w:before="100" w:beforeAutospacing="1" w:after="100" w:afterAutospacing="1"/>
      <w:jc w:val="center"/>
      <w:textAlignment w:val="top"/>
    </w:pPr>
    <w:rPr>
      <w:rFonts w:ascii="Arial" w:eastAsia="Times New Roman" w:hAnsi="Arial" w:cs="Arial"/>
      <w:b/>
      <w:bCs/>
      <w:lang w:eastAsia="es-ES"/>
    </w:rPr>
  </w:style>
  <w:style w:type="paragraph" w:customStyle="1" w:styleId="xl66">
    <w:name w:val="xl66"/>
    <w:basedOn w:val="Normal"/>
    <w:rsid w:val="001405B5"/>
    <w:pPr>
      <w:pBdr>
        <w:top w:val="single" w:sz="4" w:space="0" w:color="auto"/>
      </w:pBdr>
      <w:shd w:val="clear" w:color="auto" w:fill="FFFFFF"/>
      <w:spacing w:before="100" w:beforeAutospacing="1" w:after="100" w:afterAutospacing="1"/>
      <w:jc w:val="center"/>
      <w:textAlignment w:val="top"/>
    </w:pPr>
    <w:rPr>
      <w:rFonts w:ascii="Arial" w:eastAsia="Times New Roman" w:hAnsi="Arial" w:cs="Arial"/>
      <w:b/>
      <w:bCs/>
      <w:lang w:eastAsia="es-ES"/>
    </w:rPr>
  </w:style>
  <w:style w:type="paragraph" w:customStyle="1" w:styleId="xl67">
    <w:name w:val="xl67"/>
    <w:basedOn w:val="Normal"/>
    <w:rsid w:val="001405B5"/>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top"/>
    </w:pPr>
    <w:rPr>
      <w:rFonts w:ascii="Arial" w:eastAsia="Times New Roman" w:hAnsi="Arial" w:cs="Arial"/>
      <w:b/>
      <w:bCs/>
      <w:sz w:val="22"/>
      <w:szCs w:val="22"/>
      <w:lang w:eastAsia="es-ES"/>
    </w:rPr>
  </w:style>
  <w:style w:type="paragraph" w:customStyle="1" w:styleId="xl68">
    <w:name w:val="xl68"/>
    <w:basedOn w:val="Normal"/>
    <w:rsid w:val="001405B5"/>
    <w:pPr>
      <w:pBdr>
        <w:top w:val="single" w:sz="4" w:space="0" w:color="auto"/>
        <w:bottom w:val="single" w:sz="4" w:space="0" w:color="auto"/>
      </w:pBdr>
      <w:shd w:val="clear" w:color="auto" w:fill="C0C0C0"/>
      <w:spacing w:before="100" w:beforeAutospacing="1" w:after="100" w:afterAutospacing="1"/>
      <w:jc w:val="center"/>
      <w:textAlignment w:val="top"/>
    </w:pPr>
    <w:rPr>
      <w:rFonts w:ascii="Arial" w:eastAsia="Times New Roman" w:hAnsi="Arial" w:cs="Arial"/>
      <w:b/>
      <w:bCs/>
      <w:sz w:val="22"/>
      <w:szCs w:val="22"/>
      <w:lang w:eastAsia="es-ES"/>
    </w:rPr>
  </w:style>
  <w:style w:type="paragraph" w:customStyle="1" w:styleId="xl69">
    <w:name w:val="xl69"/>
    <w:basedOn w:val="Normal"/>
    <w:rsid w:val="001405B5"/>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eastAsia="Times New Roman" w:hAnsi="Arial" w:cs="Arial"/>
      <w:b/>
      <w:bCs/>
      <w:sz w:val="22"/>
      <w:szCs w:val="22"/>
      <w:lang w:eastAsia="es-ES"/>
    </w:rPr>
  </w:style>
  <w:style w:type="paragraph" w:customStyle="1" w:styleId="xl70">
    <w:name w:val="xl70"/>
    <w:basedOn w:val="Normal"/>
    <w:rsid w:val="001405B5"/>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eastAsia="Times New Roman" w:hAnsi="Arial" w:cs="Arial"/>
      <w:b/>
      <w:bCs/>
      <w:sz w:val="22"/>
      <w:szCs w:val="22"/>
      <w:lang w:eastAsia="es-ES"/>
    </w:rPr>
  </w:style>
  <w:style w:type="paragraph" w:customStyle="1" w:styleId="xl71">
    <w:name w:val="xl71"/>
    <w:basedOn w:val="Normal"/>
    <w:rsid w:val="001405B5"/>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eastAsia="Times New Roman" w:hAnsi="Arial" w:cs="Arial"/>
      <w:b/>
      <w:bCs/>
      <w:sz w:val="22"/>
      <w:szCs w:val="22"/>
      <w:lang w:eastAsia="es-ES"/>
    </w:rPr>
  </w:style>
  <w:style w:type="paragraph" w:customStyle="1" w:styleId="xl72">
    <w:name w:val="xl72"/>
    <w:basedOn w:val="Normal"/>
    <w:rsid w:val="001405B5"/>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b/>
      <w:bCs/>
      <w:sz w:val="22"/>
      <w:szCs w:val="22"/>
      <w:lang w:eastAsia="es-ES"/>
    </w:rPr>
  </w:style>
  <w:style w:type="paragraph" w:customStyle="1" w:styleId="xl73">
    <w:name w:val="xl73"/>
    <w:basedOn w:val="Normal"/>
    <w:rsid w:val="001405B5"/>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top"/>
    </w:pPr>
    <w:rPr>
      <w:rFonts w:ascii="Arial" w:eastAsia="Times New Roman" w:hAnsi="Arial" w:cs="Arial"/>
      <w:b/>
      <w:bCs/>
      <w:sz w:val="22"/>
      <w:szCs w:val="22"/>
      <w:lang w:eastAsia="es-ES"/>
    </w:rPr>
  </w:style>
  <w:style w:type="paragraph" w:customStyle="1" w:styleId="xl74">
    <w:name w:val="xl74"/>
    <w:basedOn w:val="Normal"/>
    <w:rsid w:val="001405B5"/>
    <w:pPr>
      <w:pBdr>
        <w:top w:val="single" w:sz="4" w:space="0" w:color="auto"/>
        <w:bottom w:val="single" w:sz="4" w:space="0" w:color="auto"/>
      </w:pBdr>
      <w:shd w:val="clear" w:color="auto" w:fill="C0C0C0"/>
      <w:spacing w:before="100" w:beforeAutospacing="1" w:after="100" w:afterAutospacing="1"/>
      <w:jc w:val="center"/>
      <w:textAlignment w:val="top"/>
    </w:pPr>
    <w:rPr>
      <w:rFonts w:ascii="Arial" w:eastAsia="Times New Roman" w:hAnsi="Arial" w:cs="Arial"/>
      <w:b/>
      <w:bCs/>
      <w:sz w:val="22"/>
      <w:szCs w:val="22"/>
      <w:lang w:eastAsia="es-ES"/>
    </w:rPr>
  </w:style>
  <w:style w:type="paragraph" w:customStyle="1" w:styleId="xl75">
    <w:name w:val="xl75"/>
    <w:basedOn w:val="Normal"/>
    <w:rsid w:val="001405B5"/>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eastAsia="Times New Roman" w:hAnsi="Arial" w:cs="Arial"/>
      <w:b/>
      <w:bCs/>
      <w:sz w:val="22"/>
      <w:szCs w:val="22"/>
      <w:lang w:eastAsia="es-ES"/>
    </w:rPr>
  </w:style>
  <w:style w:type="paragraph" w:customStyle="1" w:styleId="xl76">
    <w:name w:val="xl76"/>
    <w:basedOn w:val="Normal"/>
    <w:rsid w:val="001405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lang w:eastAsia="es-ES"/>
    </w:rPr>
  </w:style>
  <w:style w:type="paragraph" w:customStyle="1" w:styleId="xl77">
    <w:name w:val="xl77"/>
    <w:basedOn w:val="Normal"/>
    <w:rsid w:val="001405B5"/>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eastAsia="Times New Roman" w:hAnsi="Arial" w:cs="Arial"/>
      <w:b/>
      <w:bCs/>
      <w:sz w:val="22"/>
      <w:szCs w:val="22"/>
      <w:lang w:eastAsia="es-ES"/>
    </w:rPr>
  </w:style>
  <w:style w:type="paragraph" w:customStyle="1" w:styleId="xl78">
    <w:name w:val="xl78"/>
    <w:basedOn w:val="Normal"/>
    <w:rsid w:val="001405B5"/>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eastAsia="Times New Roman" w:hAnsi="Arial" w:cs="Arial"/>
      <w:b/>
      <w:bCs/>
      <w:sz w:val="22"/>
      <w:szCs w:val="22"/>
      <w:lang w:eastAsia="es-ES"/>
    </w:rPr>
  </w:style>
  <w:style w:type="paragraph" w:customStyle="1" w:styleId="xl79">
    <w:name w:val="xl79"/>
    <w:basedOn w:val="Normal"/>
    <w:rsid w:val="001405B5"/>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b/>
      <w:bCs/>
      <w:sz w:val="22"/>
      <w:szCs w:val="22"/>
      <w:lang w:eastAsia="es-ES"/>
    </w:rPr>
  </w:style>
  <w:style w:type="paragraph" w:customStyle="1" w:styleId="font6">
    <w:name w:val="font6"/>
    <w:basedOn w:val="Normal"/>
    <w:rsid w:val="001405B5"/>
    <w:pPr>
      <w:spacing w:before="100" w:beforeAutospacing="1" w:after="100" w:afterAutospacing="1"/>
    </w:pPr>
    <w:rPr>
      <w:rFonts w:ascii="Arial" w:eastAsia="Times New Roman" w:hAnsi="Arial" w:cs="Arial"/>
      <w:sz w:val="16"/>
      <w:szCs w:val="16"/>
      <w:lang w:eastAsia="es-ES"/>
    </w:rPr>
  </w:style>
  <w:style w:type="paragraph" w:styleId="Textosinformato">
    <w:name w:val="Plain Text"/>
    <w:basedOn w:val="Normal"/>
    <w:link w:val="TextosinformatoCar"/>
    <w:rsid w:val="001405B5"/>
    <w:rPr>
      <w:rFonts w:ascii="Courier New" w:eastAsia="Times New Roman" w:hAnsi="Courier New" w:cs="Times New Roman"/>
      <w:lang w:val="es-MX" w:eastAsia="es-ES"/>
    </w:rPr>
  </w:style>
  <w:style w:type="character" w:customStyle="1" w:styleId="TextosinformatoCar">
    <w:name w:val="Texto sin formato Car"/>
    <w:basedOn w:val="Fuentedeprrafopredeter"/>
    <w:link w:val="Textosinformato"/>
    <w:rsid w:val="001405B5"/>
    <w:rPr>
      <w:rFonts w:ascii="Courier New" w:eastAsia="Times New Roman" w:hAnsi="Courier New" w:cs="Times New Roman"/>
      <w:lang w:eastAsia="es-ES"/>
    </w:rPr>
  </w:style>
  <w:style w:type="paragraph" w:customStyle="1" w:styleId="xl80">
    <w:name w:val="xl80"/>
    <w:basedOn w:val="Normal"/>
    <w:rsid w:val="001405B5"/>
    <w:pPr>
      <w:pBdr>
        <w:top w:val="single" w:sz="4" w:space="0" w:color="auto"/>
        <w:left w:val="double" w:sz="6"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6"/>
      <w:szCs w:val="16"/>
      <w:lang w:eastAsia="es-ES"/>
    </w:rPr>
  </w:style>
  <w:style w:type="paragraph" w:customStyle="1" w:styleId="xl81">
    <w:name w:val="xl81"/>
    <w:basedOn w:val="Normal"/>
    <w:rsid w:val="001405B5"/>
    <w:pPr>
      <w:pBdr>
        <w:left w:val="double" w:sz="6" w:space="0" w:color="auto"/>
      </w:pBdr>
      <w:spacing w:before="100" w:beforeAutospacing="1" w:after="100" w:afterAutospacing="1"/>
    </w:pPr>
    <w:rPr>
      <w:rFonts w:ascii="Arial" w:eastAsia="Times New Roman" w:hAnsi="Arial" w:cs="Arial"/>
      <w:sz w:val="16"/>
      <w:szCs w:val="16"/>
      <w:lang w:eastAsia="es-ES"/>
    </w:rPr>
  </w:style>
  <w:style w:type="paragraph" w:customStyle="1" w:styleId="xl82">
    <w:name w:val="xl82"/>
    <w:basedOn w:val="Normal"/>
    <w:rsid w:val="001405B5"/>
    <w:pPr>
      <w:pBdr>
        <w:top w:val="single" w:sz="4" w:space="0" w:color="auto"/>
        <w:left w:val="single" w:sz="4" w:space="0" w:color="auto"/>
        <w:bottom w:val="single" w:sz="4" w:space="0" w:color="auto"/>
        <w:right w:val="double" w:sz="6" w:space="0" w:color="auto"/>
      </w:pBdr>
      <w:spacing w:before="100" w:beforeAutospacing="1" w:after="100" w:afterAutospacing="1"/>
      <w:textAlignment w:val="top"/>
    </w:pPr>
    <w:rPr>
      <w:rFonts w:ascii="Arial" w:eastAsia="Times New Roman" w:hAnsi="Arial" w:cs="Arial"/>
      <w:sz w:val="16"/>
      <w:szCs w:val="16"/>
      <w:lang w:eastAsia="es-ES"/>
    </w:rPr>
  </w:style>
  <w:style w:type="paragraph" w:customStyle="1" w:styleId="xl83">
    <w:name w:val="xl83"/>
    <w:basedOn w:val="Normal"/>
    <w:rsid w:val="001405B5"/>
    <w:pPr>
      <w:pBdr>
        <w:left w:val="single" w:sz="4" w:space="0" w:color="auto"/>
        <w:right w:val="double" w:sz="6" w:space="0" w:color="auto"/>
      </w:pBdr>
      <w:spacing w:before="100" w:beforeAutospacing="1" w:after="100" w:afterAutospacing="1"/>
      <w:jc w:val="center"/>
      <w:textAlignment w:val="top"/>
    </w:pPr>
    <w:rPr>
      <w:rFonts w:ascii="Arial" w:eastAsia="Times New Roman" w:hAnsi="Arial" w:cs="Arial"/>
      <w:sz w:val="16"/>
      <w:szCs w:val="16"/>
      <w:lang w:eastAsia="es-ES"/>
    </w:rPr>
  </w:style>
  <w:style w:type="paragraph" w:customStyle="1" w:styleId="xl84">
    <w:name w:val="xl84"/>
    <w:basedOn w:val="Normal"/>
    <w:rsid w:val="001405B5"/>
    <w:pPr>
      <w:pBdr>
        <w:top w:val="single" w:sz="4" w:space="0" w:color="auto"/>
        <w:left w:val="double" w:sz="6"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6"/>
      <w:szCs w:val="16"/>
      <w:lang w:eastAsia="es-ES"/>
    </w:rPr>
  </w:style>
  <w:style w:type="paragraph" w:customStyle="1" w:styleId="xl85">
    <w:name w:val="xl85"/>
    <w:basedOn w:val="Normal"/>
    <w:rsid w:val="001405B5"/>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lang w:eastAsia="es-ES"/>
    </w:rPr>
  </w:style>
  <w:style w:type="paragraph" w:customStyle="1" w:styleId="xl86">
    <w:name w:val="xl86"/>
    <w:basedOn w:val="Normal"/>
    <w:rsid w:val="001405B5"/>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Times New Roman" w:hAnsi="Arial" w:cs="Arial"/>
      <w:lang w:eastAsia="es-ES"/>
    </w:rPr>
  </w:style>
  <w:style w:type="paragraph" w:customStyle="1" w:styleId="xl87">
    <w:name w:val="xl87"/>
    <w:basedOn w:val="Normal"/>
    <w:rsid w:val="001405B5"/>
    <w:pPr>
      <w:spacing w:before="100" w:beforeAutospacing="1" w:after="100" w:afterAutospacing="1"/>
      <w:jc w:val="center"/>
      <w:textAlignment w:val="top"/>
    </w:pPr>
    <w:rPr>
      <w:rFonts w:ascii="Arial" w:eastAsia="Times New Roman" w:hAnsi="Arial" w:cs="Arial"/>
      <w:sz w:val="16"/>
      <w:szCs w:val="16"/>
      <w:lang w:eastAsia="es-ES"/>
    </w:rPr>
  </w:style>
  <w:style w:type="paragraph" w:customStyle="1" w:styleId="xl88">
    <w:name w:val="xl88"/>
    <w:basedOn w:val="Normal"/>
    <w:rsid w:val="001405B5"/>
    <w:pPr>
      <w:pBdr>
        <w:top w:val="double" w:sz="6" w:space="0" w:color="auto"/>
        <w:left w:val="double" w:sz="6" w:space="0" w:color="auto"/>
        <w:bottom w:val="double" w:sz="6" w:space="0" w:color="auto"/>
        <w:right w:val="single" w:sz="4" w:space="0" w:color="auto"/>
      </w:pBdr>
      <w:spacing w:before="100" w:beforeAutospacing="1" w:after="100" w:afterAutospacing="1"/>
      <w:jc w:val="center"/>
    </w:pPr>
    <w:rPr>
      <w:rFonts w:ascii="Times New Roman" w:eastAsia="Times New Roman" w:hAnsi="Times New Roman" w:cs="Times New Roman"/>
      <w:lang w:eastAsia="es-ES"/>
    </w:rPr>
  </w:style>
  <w:style w:type="paragraph" w:customStyle="1" w:styleId="xl89">
    <w:name w:val="xl89"/>
    <w:basedOn w:val="Normal"/>
    <w:rsid w:val="001405B5"/>
    <w:pPr>
      <w:pBdr>
        <w:top w:val="double" w:sz="6" w:space="0" w:color="auto"/>
        <w:left w:val="single" w:sz="4" w:space="0" w:color="auto"/>
        <w:bottom w:val="double" w:sz="6" w:space="0" w:color="auto"/>
        <w:right w:val="single" w:sz="4" w:space="0" w:color="auto"/>
      </w:pBdr>
      <w:spacing w:before="100" w:beforeAutospacing="1" w:after="100" w:afterAutospacing="1"/>
      <w:jc w:val="center"/>
    </w:pPr>
    <w:rPr>
      <w:rFonts w:ascii="Times New Roman" w:eastAsia="Times New Roman" w:hAnsi="Times New Roman" w:cs="Times New Roman"/>
      <w:lang w:eastAsia="es-ES"/>
    </w:rPr>
  </w:style>
  <w:style w:type="paragraph" w:customStyle="1" w:styleId="xl90">
    <w:name w:val="xl90"/>
    <w:basedOn w:val="Normal"/>
    <w:rsid w:val="001405B5"/>
    <w:pPr>
      <w:pBdr>
        <w:left w:val="double" w:sz="6" w:space="0" w:color="auto"/>
        <w:right w:val="single" w:sz="4" w:space="0" w:color="auto"/>
      </w:pBdr>
      <w:spacing w:before="100" w:beforeAutospacing="1" w:after="100" w:afterAutospacing="1"/>
      <w:jc w:val="center"/>
      <w:textAlignment w:val="top"/>
    </w:pPr>
    <w:rPr>
      <w:rFonts w:ascii="Arial" w:eastAsia="Times New Roman" w:hAnsi="Arial" w:cs="Arial"/>
      <w:sz w:val="16"/>
      <w:szCs w:val="16"/>
      <w:lang w:eastAsia="es-ES"/>
    </w:rPr>
  </w:style>
  <w:style w:type="paragraph" w:customStyle="1" w:styleId="xl91">
    <w:name w:val="xl91"/>
    <w:basedOn w:val="Normal"/>
    <w:rsid w:val="001405B5"/>
    <w:pPr>
      <w:pBdr>
        <w:left w:val="double" w:sz="6" w:space="0" w:color="auto"/>
        <w:bottom w:val="double" w:sz="6" w:space="0" w:color="auto"/>
        <w:right w:val="double" w:sz="6" w:space="0" w:color="auto"/>
      </w:pBdr>
      <w:spacing w:before="100" w:beforeAutospacing="1" w:after="100" w:afterAutospacing="1"/>
      <w:jc w:val="center"/>
      <w:textAlignment w:val="top"/>
    </w:pPr>
    <w:rPr>
      <w:rFonts w:ascii="Arial" w:eastAsia="Times New Roman" w:hAnsi="Arial" w:cs="Arial"/>
      <w:lang w:eastAsia="es-ES"/>
    </w:rPr>
  </w:style>
  <w:style w:type="paragraph" w:customStyle="1" w:styleId="xl92">
    <w:name w:val="xl92"/>
    <w:basedOn w:val="Normal"/>
    <w:rsid w:val="001405B5"/>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top"/>
    </w:pPr>
    <w:rPr>
      <w:rFonts w:ascii="Arial" w:eastAsia="Times New Roman" w:hAnsi="Arial" w:cs="Arial"/>
      <w:lang w:eastAsia="es-ES"/>
    </w:rPr>
  </w:style>
  <w:style w:type="paragraph" w:customStyle="1" w:styleId="xl93">
    <w:name w:val="xl93"/>
    <w:basedOn w:val="Normal"/>
    <w:rsid w:val="001405B5"/>
    <w:pPr>
      <w:pBdr>
        <w:top w:val="double" w:sz="6" w:space="0" w:color="auto"/>
        <w:left w:val="single" w:sz="4" w:space="0" w:color="auto"/>
        <w:bottom w:val="double" w:sz="6" w:space="0" w:color="auto"/>
        <w:right w:val="double" w:sz="6" w:space="0" w:color="auto"/>
      </w:pBdr>
      <w:spacing w:before="100" w:beforeAutospacing="1" w:after="100" w:afterAutospacing="1"/>
      <w:jc w:val="center"/>
      <w:textAlignment w:val="top"/>
    </w:pPr>
    <w:rPr>
      <w:rFonts w:ascii="Arial" w:eastAsia="Times New Roman" w:hAnsi="Arial" w:cs="Arial"/>
      <w:lang w:eastAsia="es-ES"/>
    </w:rPr>
  </w:style>
  <w:style w:type="paragraph" w:customStyle="1" w:styleId="xl94">
    <w:name w:val="xl94"/>
    <w:basedOn w:val="Normal"/>
    <w:rsid w:val="001405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000000"/>
      <w:sz w:val="16"/>
      <w:szCs w:val="16"/>
      <w:lang w:eastAsia="es-ES"/>
    </w:rPr>
  </w:style>
  <w:style w:type="paragraph" w:customStyle="1" w:styleId="xl95">
    <w:name w:val="xl95"/>
    <w:basedOn w:val="Normal"/>
    <w:rsid w:val="001405B5"/>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top"/>
    </w:pPr>
    <w:rPr>
      <w:rFonts w:ascii="Arial" w:eastAsia="Times New Roman" w:hAnsi="Arial" w:cs="Arial"/>
      <w:color w:val="000000"/>
      <w:sz w:val="16"/>
      <w:szCs w:val="16"/>
      <w:lang w:eastAsia="es-ES"/>
    </w:rPr>
  </w:style>
  <w:style w:type="paragraph" w:customStyle="1" w:styleId="xl96">
    <w:name w:val="xl96"/>
    <w:basedOn w:val="Normal"/>
    <w:rsid w:val="001405B5"/>
    <w:pPr>
      <w:pBdr>
        <w:top w:val="single" w:sz="4" w:space="0" w:color="auto"/>
        <w:left w:val="double" w:sz="6" w:space="0" w:color="auto"/>
        <w:right w:val="double" w:sz="6" w:space="0" w:color="auto"/>
      </w:pBdr>
      <w:spacing w:before="100" w:beforeAutospacing="1" w:after="100" w:afterAutospacing="1"/>
      <w:textAlignment w:val="center"/>
    </w:pPr>
    <w:rPr>
      <w:rFonts w:ascii="Arial" w:eastAsia="Times New Roman" w:hAnsi="Arial" w:cs="Arial"/>
      <w:b/>
      <w:bCs/>
      <w:sz w:val="16"/>
      <w:szCs w:val="16"/>
      <w:lang w:eastAsia="es-ES"/>
    </w:rPr>
  </w:style>
  <w:style w:type="paragraph" w:customStyle="1" w:styleId="xl97">
    <w:name w:val="xl97"/>
    <w:basedOn w:val="Normal"/>
    <w:rsid w:val="001405B5"/>
    <w:pPr>
      <w:pBdr>
        <w:left w:val="double" w:sz="6" w:space="0" w:color="auto"/>
        <w:bottom w:val="double" w:sz="6" w:space="0" w:color="auto"/>
        <w:right w:val="double" w:sz="6" w:space="0" w:color="auto"/>
      </w:pBdr>
      <w:spacing w:before="100" w:beforeAutospacing="1" w:after="100" w:afterAutospacing="1"/>
      <w:textAlignment w:val="center"/>
    </w:pPr>
    <w:rPr>
      <w:rFonts w:ascii="Arial" w:eastAsia="Times New Roman" w:hAnsi="Arial" w:cs="Arial"/>
      <w:b/>
      <w:bCs/>
      <w:sz w:val="16"/>
      <w:szCs w:val="16"/>
      <w:lang w:eastAsia="es-ES"/>
    </w:rPr>
  </w:style>
  <w:style w:type="paragraph" w:customStyle="1" w:styleId="xl98">
    <w:name w:val="xl98"/>
    <w:basedOn w:val="Normal"/>
    <w:rsid w:val="001405B5"/>
    <w:pPr>
      <w:pBdr>
        <w:top w:val="single" w:sz="12" w:space="0" w:color="auto"/>
        <w:left w:val="double" w:sz="6" w:space="0" w:color="auto"/>
        <w:bottom w:val="single" w:sz="4" w:space="0" w:color="auto"/>
      </w:pBdr>
      <w:shd w:val="clear" w:color="auto" w:fill="C0C0C0"/>
      <w:spacing w:before="100" w:beforeAutospacing="1" w:after="100" w:afterAutospacing="1"/>
      <w:jc w:val="center"/>
      <w:textAlignment w:val="top"/>
    </w:pPr>
    <w:rPr>
      <w:rFonts w:ascii="Arial" w:eastAsia="Times New Roman" w:hAnsi="Arial" w:cs="Arial"/>
      <w:b/>
      <w:bCs/>
      <w:sz w:val="16"/>
      <w:szCs w:val="16"/>
      <w:lang w:eastAsia="es-ES"/>
    </w:rPr>
  </w:style>
  <w:style w:type="paragraph" w:customStyle="1" w:styleId="xl99">
    <w:name w:val="xl99"/>
    <w:basedOn w:val="Normal"/>
    <w:rsid w:val="001405B5"/>
    <w:pPr>
      <w:pBdr>
        <w:top w:val="single" w:sz="12" w:space="0" w:color="auto"/>
        <w:bottom w:val="single" w:sz="4" w:space="0" w:color="auto"/>
      </w:pBdr>
      <w:shd w:val="clear" w:color="auto" w:fill="C0C0C0"/>
      <w:spacing w:before="100" w:beforeAutospacing="1" w:after="100" w:afterAutospacing="1"/>
      <w:jc w:val="center"/>
      <w:textAlignment w:val="top"/>
    </w:pPr>
    <w:rPr>
      <w:rFonts w:ascii="Arial" w:eastAsia="Times New Roman" w:hAnsi="Arial" w:cs="Arial"/>
      <w:b/>
      <w:bCs/>
      <w:sz w:val="16"/>
      <w:szCs w:val="16"/>
      <w:lang w:eastAsia="es-ES"/>
    </w:rPr>
  </w:style>
  <w:style w:type="paragraph" w:customStyle="1" w:styleId="xl100">
    <w:name w:val="xl100"/>
    <w:basedOn w:val="Normal"/>
    <w:rsid w:val="001405B5"/>
    <w:pPr>
      <w:pBdr>
        <w:top w:val="single" w:sz="12" w:space="0" w:color="auto"/>
        <w:bottom w:val="single" w:sz="4" w:space="0" w:color="auto"/>
        <w:right w:val="double" w:sz="6" w:space="0" w:color="auto"/>
      </w:pBdr>
      <w:shd w:val="clear" w:color="auto" w:fill="C0C0C0"/>
      <w:spacing w:before="100" w:beforeAutospacing="1" w:after="100" w:afterAutospacing="1"/>
      <w:jc w:val="center"/>
      <w:textAlignment w:val="top"/>
    </w:pPr>
    <w:rPr>
      <w:rFonts w:ascii="Arial" w:eastAsia="Times New Roman" w:hAnsi="Arial" w:cs="Arial"/>
      <w:b/>
      <w:bCs/>
      <w:sz w:val="16"/>
      <w:szCs w:val="16"/>
      <w:lang w:eastAsia="es-ES"/>
    </w:rPr>
  </w:style>
  <w:style w:type="paragraph" w:customStyle="1" w:styleId="xl101">
    <w:name w:val="xl101"/>
    <w:basedOn w:val="Normal"/>
    <w:rsid w:val="001405B5"/>
    <w:pPr>
      <w:pBdr>
        <w:top w:val="single" w:sz="4" w:space="0" w:color="auto"/>
        <w:left w:val="double" w:sz="6" w:space="0" w:color="auto"/>
        <w:bottom w:val="single" w:sz="4" w:space="0" w:color="auto"/>
      </w:pBdr>
      <w:shd w:val="clear" w:color="auto" w:fill="C0C0C0"/>
      <w:spacing w:before="100" w:beforeAutospacing="1" w:after="100" w:afterAutospacing="1"/>
      <w:jc w:val="center"/>
      <w:textAlignment w:val="top"/>
    </w:pPr>
    <w:rPr>
      <w:rFonts w:ascii="Arial" w:eastAsia="Times New Roman" w:hAnsi="Arial" w:cs="Arial"/>
      <w:b/>
      <w:bCs/>
      <w:sz w:val="16"/>
      <w:szCs w:val="16"/>
      <w:lang w:eastAsia="es-ES"/>
    </w:rPr>
  </w:style>
  <w:style w:type="paragraph" w:customStyle="1" w:styleId="xl102">
    <w:name w:val="xl102"/>
    <w:basedOn w:val="Normal"/>
    <w:rsid w:val="001405B5"/>
    <w:pPr>
      <w:pBdr>
        <w:top w:val="single" w:sz="4" w:space="0" w:color="auto"/>
        <w:bottom w:val="single" w:sz="4" w:space="0" w:color="auto"/>
      </w:pBdr>
      <w:shd w:val="clear" w:color="auto" w:fill="C0C0C0"/>
      <w:spacing w:before="100" w:beforeAutospacing="1" w:after="100" w:afterAutospacing="1"/>
      <w:jc w:val="center"/>
      <w:textAlignment w:val="top"/>
    </w:pPr>
    <w:rPr>
      <w:rFonts w:ascii="Arial" w:eastAsia="Times New Roman" w:hAnsi="Arial" w:cs="Arial"/>
      <w:b/>
      <w:bCs/>
      <w:sz w:val="16"/>
      <w:szCs w:val="16"/>
      <w:lang w:eastAsia="es-ES"/>
    </w:rPr>
  </w:style>
  <w:style w:type="paragraph" w:customStyle="1" w:styleId="xl103">
    <w:name w:val="xl103"/>
    <w:basedOn w:val="Normal"/>
    <w:rsid w:val="001405B5"/>
    <w:pPr>
      <w:pBdr>
        <w:top w:val="single" w:sz="4" w:space="0" w:color="auto"/>
        <w:bottom w:val="single" w:sz="4" w:space="0" w:color="auto"/>
        <w:right w:val="double" w:sz="6" w:space="0" w:color="auto"/>
      </w:pBdr>
      <w:shd w:val="clear" w:color="auto" w:fill="C0C0C0"/>
      <w:spacing w:before="100" w:beforeAutospacing="1" w:after="100" w:afterAutospacing="1"/>
      <w:jc w:val="center"/>
      <w:textAlignment w:val="top"/>
    </w:pPr>
    <w:rPr>
      <w:rFonts w:ascii="Arial" w:eastAsia="Times New Roman" w:hAnsi="Arial" w:cs="Arial"/>
      <w:b/>
      <w:bCs/>
      <w:sz w:val="16"/>
      <w:szCs w:val="16"/>
      <w:lang w:eastAsia="es-ES"/>
    </w:rPr>
  </w:style>
  <w:style w:type="paragraph" w:customStyle="1" w:styleId="xl104">
    <w:name w:val="xl104"/>
    <w:basedOn w:val="Normal"/>
    <w:rsid w:val="001405B5"/>
    <w:pPr>
      <w:pBdr>
        <w:top w:val="single" w:sz="4" w:space="0" w:color="auto"/>
        <w:left w:val="double" w:sz="6" w:space="0" w:color="auto"/>
        <w:bottom w:val="single" w:sz="4" w:space="0" w:color="auto"/>
      </w:pBdr>
      <w:shd w:val="clear" w:color="auto" w:fill="C0C0C0"/>
      <w:spacing w:before="100" w:beforeAutospacing="1" w:after="100" w:afterAutospacing="1"/>
      <w:jc w:val="center"/>
      <w:textAlignment w:val="top"/>
    </w:pPr>
    <w:rPr>
      <w:rFonts w:ascii="Arial" w:eastAsia="Times New Roman" w:hAnsi="Arial" w:cs="Arial"/>
      <w:b/>
      <w:bCs/>
      <w:sz w:val="16"/>
      <w:szCs w:val="16"/>
      <w:lang w:eastAsia="es-ES"/>
    </w:rPr>
  </w:style>
  <w:style w:type="paragraph" w:customStyle="1" w:styleId="xl105">
    <w:name w:val="xl105"/>
    <w:basedOn w:val="Normal"/>
    <w:rsid w:val="001405B5"/>
    <w:pPr>
      <w:pBdr>
        <w:top w:val="single" w:sz="4" w:space="0" w:color="auto"/>
        <w:bottom w:val="single" w:sz="4" w:space="0" w:color="auto"/>
      </w:pBdr>
      <w:shd w:val="clear" w:color="auto" w:fill="C0C0C0"/>
      <w:spacing w:before="100" w:beforeAutospacing="1" w:after="100" w:afterAutospacing="1"/>
      <w:jc w:val="center"/>
      <w:textAlignment w:val="top"/>
    </w:pPr>
    <w:rPr>
      <w:rFonts w:ascii="Arial" w:eastAsia="Times New Roman" w:hAnsi="Arial" w:cs="Arial"/>
      <w:b/>
      <w:bCs/>
      <w:sz w:val="16"/>
      <w:szCs w:val="16"/>
      <w:lang w:eastAsia="es-ES"/>
    </w:rPr>
  </w:style>
  <w:style w:type="paragraph" w:customStyle="1" w:styleId="xl106">
    <w:name w:val="xl106"/>
    <w:basedOn w:val="Normal"/>
    <w:rsid w:val="001405B5"/>
    <w:pPr>
      <w:pBdr>
        <w:top w:val="single" w:sz="4" w:space="0" w:color="auto"/>
        <w:bottom w:val="single" w:sz="4" w:space="0" w:color="auto"/>
        <w:right w:val="double" w:sz="6" w:space="0" w:color="auto"/>
      </w:pBdr>
      <w:shd w:val="clear" w:color="auto" w:fill="C0C0C0"/>
      <w:spacing w:before="100" w:beforeAutospacing="1" w:after="100" w:afterAutospacing="1"/>
      <w:jc w:val="center"/>
      <w:textAlignment w:val="top"/>
    </w:pPr>
    <w:rPr>
      <w:rFonts w:ascii="Arial" w:eastAsia="Times New Roman" w:hAnsi="Arial" w:cs="Arial"/>
      <w:b/>
      <w:bCs/>
      <w:sz w:val="16"/>
      <w:szCs w:val="16"/>
      <w:lang w:eastAsia="es-ES"/>
    </w:rPr>
  </w:style>
  <w:style w:type="paragraph" w:customStyle="1" w:styleId="xl107">
    <w:name w:val="xl107"/>
    <w:basedOn w:val="Normal"/>
    <w:rsid w:val="001405B5"/>
    <w:pPr>
      <w:pBdr>
        <w:top w:val="single" w:sz="12" w:space="0" w:color="auto"/>
        <w:left w:val="double" w:sz="6" w:space="0" w:color="auto"/>
        <w:bottom w:val="single" w:sz="4" w:space="0" w:color="auto"/>
      </w:pBdr>
      <w:shd w:val="clear" w:color="auto" w:fill="C0C0C0"/>
      <w:spacing w:before="100" w:beforeAutospacing="1" w:after="100" w:afterAutospacing="1"/>
      <w:jc w:val="center"/>
      <w:textAlignment w:val="top"/>
    </w:pPr>
    <w:rPr>
      <w:rFonts w:ascii="Arial" w:eastAsia="Times New Roman" w:hAnsi="Arial" w:cs="Arial"/>
      <w:b/>
      <w:bCs/>
      <w:sz w:val="16"/>
      <w:szCs w:val="16"/>
      <w:lang w:eastAsia="es-ES"/>
    </w:rPr>
  </w:style>
  <w:style w:type="paragraph" w:customStyle="1" w:styleId="xl108">
    <w:name w:val="xl108"/>
    <w:basedOn w:val="Normal"/>
    <w:rsid w:val="001405B5"/>
    <w:pPr>
      <w:pBdr>
        <w:top w:val="single" w:sz="12" w:space="0" w:color="auto"/>
        <w:bottom w:val="single" w:sz="4" w:space="0" w:color="auto"/>
      </w:pBdr>
      <w:shd w:val="clear" w:color="auto" w:fill="C0C0C0"/>
      <w:spacing w:before="100" w:beforeAutospacing="1" w:after="100" w:afterAutospacing="1"/>
      <w:jc w:val="center"/>
      <w:textAlignment w:val="top"/>
    </w:pPr>
    <w:rPr>
      <w:rFonts w:ascii="Arial" w:eastAsia="Times New Roman" w:hAnsi="Arial" w:cs="Arial"/>
      <w:b/>
      <w:bCs/>
      <w:sz w:val="16"/>
      <w:szCs w:val="16"/>
      <w:lang w:eastAsia="es-ES"/>
    </w:rPr>
  </w:style>
  <w:style w:type="paragraph" w:customStyle="1" w:styleId="xl109">
    <w:name w:val="xl109"/>
    <w:basedOn w:val="Normal"/>
    <w:rsid w:val="001405B5"/>
    <w:pPr>
      <w:pBdr>
        <w:top w:val="single" w:sz="12" w:space="0" w:color="auto"/>
        <w:bottom w:val="single" w:sz="4" w:space="0" w:color="auto"/>
        <w:right w:val="double" w:sz="6" w:space="0" w:color="auto"/>
      </w:pBdr>
      <w:shd w:val="clear" w:color="auto" w:fill="C0C0C0"/>
      <w:spacing w:before="100" w:beforeAutospacing="1" w:after="100" w:afterAutospacing="1"/>
      <w:jc w:val="center"/>
      <w:textAlignment w:val="top"/>
    </w:pPr>
    <w:rPr>
      <w:rFonts w:ascii="Arial" w:eastAsia="Times New Roman" w:hAnsi="Arial" w:cs="Arial"/>
      <w:b/>
      <w:bCs/>
      <w:sz w:val="16"/>
      <w:szCs w:val="16"/>
      <w:lang w:eastAsia="es-ES"/>
    </w:rPr>
  </w:style>
  <w:style w:type="paragraph" w:customStyle="1" w:styleId="Prrafodelista1">
    <w:name w:val="Párrafo de lista1"/>
    <w:basedOn w:val="Normal"/>
    <w:rsid w:val="001405B5"/>
    <w:pPr>
      <w:widowControl w:val="0"/>
      <w:overflowPunct w:val="0"/>
      <w:autoSpaceDE w:val="0"/>
      <w:autoSpaceDN w:val="0"/>
      <w:adjustRightInd w:val="0"/>
      <w:ind w:left="708"/>
      <w:textAlignment w:val="baseline"/>
    </w:pPr>
    <w:rPr>
      <w:rFonts w:ascii="Times New Roman" w:eastAsia="Times New Roman" w:hAnsi="Times New Roman" w:cs="Times New Roman"/>
      <w:sz w:val="20"/>
      <w:szCs w:val="20"/>
      <w:lang w:eastAsia="es-ES"/>
    </w:rPr>
  </w:style>
  <w:style w:type="character" w:customStyle="1" w:styleId="Heading3Char">
    <w:name w:val="Heading 3 Char"/>
    <w:basedOn w:val="Fuentedeprrafopredeter"/>
    <w:locked/>
    <w:rsid w:val="001405B5"/>
    <w:rPr>
      <w:rFonts w:ascii="Arial" w:hAnsi="Arial" w:cs="Times New Roman"/>
      <w:b/>
      <w:sz w:val="24"/>
      <w:lang w:val="es-ES" w:eastAsia="es-ES" w:bidi="ar-SA"/>
    </w:rPr>
  </w:style>
  <w:style w:type="paragraph" w:customStyle="1" w:styleId="BodyText212">
    <w:name w:val="Body Text 212"/>
    <w:basedOn w:val="Normal"/>
    <w:rsid w:val="001405B5"/>
    <w:pPr>
      <w:widowControl w:val="0"/>
      <w:overflowPunct w:val="0"/>
      <w:autoSpaceDE w:val="0"/>
      <w:autoSpaceDN w:val="0"/>
      <w:adjustRightInd w:val="0"/>
      <w:jc w:val="both"/>
      <w:textAlignment w:val="baseline"/>
    </w:pPr>
    <w:rPr>
      <w:rFonts w:ascii="Arial" w:eastAsia="Times New Roman" w:hAnsi="Arial" w:cs="Times New Roman"/>
      <w:b/>
      <w:szCs w:val="20"/>
      <w:lang w:eastAsia="es-ES"/>
    </w:rPr>
  </w:style>
  <w:style w:type="paragraph" w:customStyle="1" w:styleId="BodyTextIndent311">
    <w:name w:val="Body Text Indent 311"/>
    <w:basedOn w:val="Normal"/>
    <w:rsid w:val="001405B5"/>
    <w:pPr>
      <w:widowControl w:val="0"/>
      <w:overflowPunct w:val="0"/>
      <w:autoSpaceDE w:val="0"/>
      <w:autoSpaceDN w:val="0"/>
      <w:adjustRightInd w:val="0"/>
      <w:ind w:left="170" w:hanging="170"/>
      <w:jc w:val="both"/>
      <w:textAlignment w:val="baseline"/>
    </w:pPr>
    <w:rPr>
      <w:rFonts w:ascii="Times New Roman" w:eastAsia="Times New Roman" w:hAnsi="Times New Roman" w:cs="Times New Roman"/>
      <w:sz w:val="22"/>
      <w:szCs w:val="20"/>
      <w:lang w:eastAsia="es-ES"/>
    </w:rPr>
  </w:style>
  <w:style w:type="paragraph" w:customStyle="1" w:styleId="BodyTextIndent211">
    <w:name w:val="Body Text Indent 211"/>
    <w:basedOn w:val="Normal"/>
    <w:rsid w:val="001405B5"/>
    <w:pPr>
      <w:widowControl w:val="0"/>
      <w:overflowPunct w:val="0"/>
      <w:autoSpaceDE w:val="0"/>
      <w:autoSpaceDN w:val="0"/>
      <w:adjustRightInd w:val="0"/>
      <w:ind w:left="709" w:hanging="709"/>
      <w:jc w:val="both"/>
      <w:textAlignment w:val="baseline"/>
    </w:pPr>
    <w:rPr>
      <w:rFonts w:ascii="Times New Roman" w:eastAsia="Times New Roman" w:hAnsi="Times New Roman" w:cs="Times New Roman"/>
      <w:sz w:val="22"/>
      <w:szCs w:val="20"/>
      <w:lang w:eastAsia="es-ES"/>
    </w:rPr>
  </w:style>
  <w:style w:type="character" w:customStyle="1" w:styleId="Hyperlink11">
    <w:name w:val="Hyperlink11"/>
    <w:basedOn w:val="Fuentedeprrafopredeter1"/>
    <w:rsid w:val="001405B5"/>
    <w:rPr>
      <w:rFonts w:cs="Times New Roman"/>
      <w:color w:val="0000FF"/>
      <w:sz w:val="20"/>
      <w:u w:val="single"/>
    </w:rPr>
  </w:style>
  <w:style w:type="character" w:customStyle="1" w:styleId="FollowedHyperlink11">
    <w:name w:val="FollowedHyperlink11"/>
    <w:basedOn w:val="Fuentedeprrafopredeter"/>
    <w:rsid w:val="001405B5"/>
    <w:rPr>
      <w:rFonts w:cs="Times New Roman"/>
      <w:color w:val="800080"/>
      <w:u w:val="single"/>
    </w:rPr>
  </w:style>
  <w:style w:type="paragraph" w:styleId="Sangra3detindependiente">
    <w:name w:val="Body Text Indent 3"/>
    <w:basedOn w:val="Normal"/>
    <w:link w:val="Sangra3detindependienteCar"/>
    <w:rsid w:val="001405B5"/>
    <w:pPr>
      <w:tabs>
        <w:tab w:val="left" w:pos="360"/>
      </w:tabs>
      <w:overflowPunct w:val="0"/>
      <w:autoSpaceDE w:val="0"/>
      <w:autoSpaceDN w:val="0"/>
      <w:adjustRightInd w:val="0"/>
      <w:ind w:left="360"/>
      <w:jc w:val="both"/>
      <w:textAlignment w:val="baseline"/>
    </w:pPr>
    <w:rPr>
      <w:rFonts w:ascii="Arial" w:eastAsia="Times New Roman" w:hAnsi="Arial" w:cs="Times New Roman"/>
      <w:szCs w:val="20"/>
      <w:lang w:eastAsia="es-ES"/>
    </w:rPr>
  </w:style>
  <w:style w:type="character" w:customStyle="1" w:styleId="Sangra3detindependienteCar">
    <w:name w:val="Sangría 3 de t. independiente Car"/>
    <w:basedOn w:val="Fuentedeprrafopredeter"/>
    <w:link w:val="Sangra3detindependiente"/>
    <w:rsid w:val="001405B5"/>
    <w:rPr>
      <w:rFonts w:ascii="Arial" w:eastAsia="Times New Roman" w:hAnsi="Arial" w:cs="Times New Roman"/>
      <w:szCs w:val="20"/>
      <w:lang w:val="es-ES" w:eastAsia="es-ES"/>
    </w:rPr>
  </w:style>
  <w:style w:type="paragraph" w:customStyle="1" w:styleId="ListParagraph1">
    <w:name w:val="List Paragraph1"/>
    <w:basedOn w:val="Normal"/>
    <w:rsid w:val="001405B5"/>
    <w:pPr>
      <w:overflowPunct w:val="0"/>
      <w:autoSpaceDE w:val="0"/>
      <w:autoSpaceDN w:val="0"/>
      <w:adjustRightInd w:val="0"/>
      <w:ind w:left="708"/>
      <w:textAlignment w:val="baseline"/>
    </w:pPr>
    <w:rPr>
      <w:rFonts w:ascii="Times New Roman" w:eastAsia="Times New Roman" w:hAnsi="Times New Roman" w:cs="Times New Roman"/>
      <w:sz w:val="20"/>
      <w:szCs w:val="20"/>
      <w:lang w:val="es-ES_tradnl" w:eastAsia="es-ES"/>
    </w:rPr>
  </w:style>
  <w:style w:type="paragraph" w:customStyle="1" w:styleId="BodyText211">
    <w:name w:val="Body Text 211"/>
    <w:basedOn w:val="Normal"/>
    <w:rsid w:val="001405B5"/>
    <w:pPr>
      <w:overflowPunct w:val="0"/>
      <w:autoSpaceDE w:val="0"/>
      <w:autoSpaceDN w:val="0"/>
      <w:adjustRightInd w:val="0"/>
      <w:ind w:left="284" w:hanging="284"/>
      <w:jc w:val="both"/>
      <w:textAlignment w:val="baseline"/>
    </w:pPr>
    <w:rPr>
      <w:rFonts w:ascii="Arial" w:eastAsia="Times New Roman" w:hAnsi="Arial" w:cs="Times New Roman"/>
      <w:szCs w:val="20"/>
      <w:lang w:eastAsia="es-ES"/>
    </w:rPr>
  </w:style>
  <w:style w:type="character" w:customStyle="1" w:styleId="BodyTextChar">
    <w:name w:val="Body Text Char"/>
    <w:basedOn w:val="Fuentedeprrafopredeter"/>
    <w:locked/>
    <w:rsid w:val="001405B5"/>
    <w:rPr>
      <w:rFonts w:cs="Times New Roman"/>
      <w:lang w:val="es-ES" w:eastAsia="es-ES" w:bidi="ar-SA"/>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rsid w:val="001405B5"/>
    <w:pPr>
      <w:widowControl w:val="0"/>
      <w:overflowPunct w:val="0"/>
      <w:autoSpaceDE w:val="0"/>
      <w:autoSpaceDN w:val="0"/>
      <w:adjustRightInd w:val="0"/>
      <w:spacing w:after="160" w:line="240" w:lineRule="exact"/>
      <w:textAlignment w:val="baseline"/>
    </w:pPr>
    <w:rPr>
      <w:rFonts w:ascii="Tahoma" w:eastAsia="Times New Roman" w:hAnsi="Tahoma" w:cs="Times New Roman"/>
      <w:sz w:val="20"/>
      <w:szCs w:val="20"/>
      <w:lang w:val="en-US"/>
    </w:rPr>
  </w:style>
  <w:style w:type="character" w:customStyle="1" w:styleId="Heading8Char">
    <w:name w:val="Heading 8 Char"/>
    <w:basedOn w:val="Fuentedeprrafopredeter"/>
    <w:locked/>
    <w:rsid w:val="001405B5"/>
    <w:rPr>
      <w:rFonts w:ascii="Arial" w:hAnsi="Arial" w:cs="Times New Roman"/>
      <w:b/>
      <w:lang w:val="es-ES" w:eastAsia="es-ES" w:bidi="ar-SA"/>
    </w:rPr>
  </w:style>
  <w:style w:type="character" w:customStyle="1" w:styleId="HeaderChar">
    <w:name w:val="Header Char"/>
    <w:basedOn w:val="Fuentedeprrafopredeter"/>
    <w:locked/>
    <w:rsid w:val="001405B5"/>
    <w:rPr>
      <w:rFonts w:cs="Times New Roman"/>
      <w:lang w:val="es-ES" w:eastAsia="es-ES" w:bidi="ar-SA"/>
    </w:rPr>
  </w:style>
  <w:style w:type="paragraph" w:customStyle="1" w:styleId="Style1">
    <w:name w:val="Style 1"/>
    <w:uiPriority w:val="99"/>
    <w:rsid w:val="001405B5"/>
    <w:pPr>
      <w:widowControl w:val="0"/>
      <w:autoSpaceDE w:val="0"/>
      <w:autoSpaceDN w:val="0"/>
      <w:adjustRightInd w:val="0"/>
    </w:pPr>
    <w:rPr>
      <w:rFonts w:ascii="Times New Roman" w:eastAsia="Times New Roman" w:hAnsi="Times New Roman" w:cs="Times New Roman"/>
      <w:sz w:val="20"/>
      <w:szCs w:val="20"/>
      <w:lang w:val="en-US" w:eastAsia="es-ES"/>
    </w:rPr>
  </w:style>
  <w:style w:type="paragraph" w:customStyle="1" w:styleId="Style3">
    <w:name w:val="Style 3"/>
    <w:uiPriority w:val="99"/>
    <w:rsid w:val="001405B5"/>
    <w:pPr>
      <w:widowControl w:val="0"/>
      <w:autoSpaceDE w:val="0"/>
      <w:autoSpaceDN w:val="0"/>
      <w:spacing w:before="288"/>
      <w:ind w:right="72"/>
      <w:jc w:val="both"/>
    </w:pPr>
    <w:rPr>
      <w:rFonts w:ascii="Arial" w:eastAsia="Times New Roman" w:hAnsi="Arial" w:cs="Arial"/>
      <w:lang w:val="en-US" w:eastAsia="es-ES"/>
    </w:rPr>
  </w:style>
  <w:style w:type="paragraph" w:customStyle="1" w:styleId="Style2">
    <w:name w:val="Style 2"/>
    <w:uiPriority w:val="99"/>
    <w:rsid w:val="001405B5"/>
    <w:pPr>
      <w:widowControl w:val="0"/>
      <w:autoSpaceDE w:val="0"/>
      <w:autoSpaceDN w:val="0"/>
      <w:adjustRightInd w:val="0"/>
    </w:pPr>
    <w:rPr>
      <w:rFonts w:ascii="Arial" w:eastAsia="Times New Roman" w:hAnsi="Arial" w:cs="Arial"/>
      <w:sz w:val="18"/>
      <w:szCs w:val="18"/>
      <w:lang w:val="en-US" w:eastAsia="es-ES"/>
    </w:rPr>
  </w:style>
  <w:style w:type="paragraph" w:customStyle="1" w:styleId="NormalArial">
    <w:name w:val="Normal + Arial"/>
    <w:aliases w:val="12 pt,Justificado,Expandido  0.4 pto"/>
    <w:basedOn w:val="Normal"/>
    <w:rsid w:val="001405B5"/>
    <w:pPr>
      <w:widowControl w:val="0"/>
      <w:overflowPunct w:val="0"/>
      <w:autoSpaceDE w:val="0"/>
      <w:autoSpaceDN w:val="0"/>
      <w:adjustRightInd w:val="0"/>
      <w:textAlignment w:val="baseline"/>
    </w:pPr>
    <w:rPr>
      <w:rFonts w:ascii="Times New Roman" w:eastAsia="Times New Roman" w:hAnsi="Times New Roman" w:cs="Times New Roman"/>
      <w:sz w:val="20"/>
      <w:szCs w:val="20"/>
      <w:lang w:val="es-ES_tradnl" w:eastAsia="es-ES"/>
    </w:rPr>
  </w:style>
  <w:style w:type="paragraph" w:customStyle="1" w:styleId="Textoindependiente31">
    <w:name w:val="Texto independiente 31"/>
    <w:basedOn w:val="Normal"/>
    <w:uiPriority w:val="99"/>
    <w:rsid w:val="001405B5"/>
    <w:pPr>
      <w:widowControl w:val="0"/>
      <w:overflowPunct w:val="0"/>
      <w:autoSpaceDE w:val="0"/>
      <w:autoSpaceDN w:val="0"/>
      <w:adjustRightInd w:val="0"/>
      <w:jc w:val="both"/>
      <w:textAlignment w:val="baseline"/>
    </w:pPr>
    <w:rPr>
      <w:rFonts w:ascii="Times New Roman" w:eastAsia="Times New Roman" w:hAnsi="Times New Roman" w:cs="Times New Roman"/>
      <w:b/>
      <w:sz w:val="22"/>
      <w:szCs w:val="20"/>
      <w:lang w:eastAsia="es-ES"/>
    </w:rPr>
  </w:style>
  <w:style w:type="paragraph" w:customStyle="1" w:styleId="Textoindependiente21">
    <w:name w:val="Texto independiente 21"/>
    <w:basedOn w:val="Normal"/>
    <w:uiPriority w:val="99"/>
    <w:rsid w:val="001405B5"/>
    <w:pPr>
      <w:widowControl w:val="0"/>
      <w:overflowPunct w:val="0"/>
      <w:autoSpaceDE w:val="0"/>
      <w:autoSpaceDN w:val="0"/>
      <w:adjustRightInd w:val="0"/>
      <w:jc w:val="both"/>
      <w:textAlignment w:val="baseline"/>
    </w:pPr>
    <w:rPr>
      <w:rFonts w:ascii="Arial" w:eastAsia="Times New Roman" w:hAnsi="Arial" w:cs="Times New Roman"/>
      <w:b/>
      <w:szCs w:val="20"/>
      <w:lang w:eastAsia="es-ES"/>
    </w:rPr>
  </w:style>
  <w:style w:type="paragraph" w:customStyle="1" w:styleId="Textoindependiente32">
    <w:name w:val="Texto independiente 32"/>
    <w:basedOn w:val="Normal"/>
    <w:rsid w:val="001405B5"/>
    <w:pPr>
      <w:widowControl w:val="0"/>
      <w:overflowPunct w:val="0"/>
      <w:autoSpaceDE w:val="0"/>
      <w:autoSpaceDN w:val="0"/>
      <w:adjustRightInd w:val="0"/>
      <w:jc w:val="both"/>
      <w:textAlignment w:val="baseline"/>
    </w:pPr>
    <w:rPr>
      <w:rFonts w:ascii="Times New Roman" w:eastAsia="Times New Roman" w:hAnsi="Times New Roman" w:cs="Times New Roman"/>
      <w:b/>
      <w:sz w:val="22"/>
      <w:szCs w:val="20"/>
      <w:lang w:eastAsia="es-ES"/>
    </w:rPr>
  </w:style>
  <w:style w:type="paragraph" w:customStyle="1" w:styleId="Textoindependiente22">
    <w:name w:val="Texto independiente 22"/>
    <w:basedOn w:val="Normal"/>
    <w:rsid w:val="001405B5"/>
    <w:pPr>
      <w:widowControl w:val="0"/>
      <w:overflowPunct w:val="0"/>
      <w:autoSpaceDE w:val="0"/>
      <w:autoSpaceDN w:val="0"/>
      <w:adjustRightInd w:val="0"/>
      <w:jc w:val="both"/>
      <w:textAlignment w:val="baseline"/>
    </w:pPr>
    <w:rPr>
      <w:rFonts w:ascii="Arial" w:eastAsia="Times New Roman" w:hAnsi="Arial" w:cs="Times New Roman"/>
      <w:b/>
      <w:szCs w:val="20"/>
      <w:lang w:eastAsia="es-ES"/>
    </w:rPr>
  </w:style>
  <w:style w:type="paragraph" w:customStyle="1" w:styleId="msolistparagraph0">
    <w:name w:val="msolistparagraph"/>
    <w:basedOn w:val="Normal"/>
    <w:rsid w:val="001405B5"/>
    <w:pPr>
      <w:spacing w:after="200" w:line="276" w:lineRule="auto"/>
      <w:ind w:left="720"/>
      <w:contextualSpacing/>
    </w:pPr>
    <w:rPr>
      <w:rFonts w:ascii="Calibri" w:eastAsia="Calibri" w:hAnsi="Calibri" w:cs="Times New Roman"/>
      <w:sz w:val="22"/>
      <w:szCs w:val="22"/>
    </w:rPr>
  </w:style>
  <w:style w:type="paragraph" w:customStyle="1" w:styleId="xl110">
    <w:name w:val="xl110"/>
    <w:basedOn w:val="Normal"/>
    <w:rsid w:val="001405B5"/>
    <w:pPr>
      <w:pBdr>
        <w:top w:val="single" w:sz="4" w:space="0" w:color="auto"/>
        <w:left w:val="double" w:sz="6" w:space="0" w:color="auto"/>
        <w:bottom w:val="single" w:sz="4" w:space="0" w:color="auto"/>
        <w:right w:val="single" w:sz="4" w:space="0" w:color="auto"/>
      </w:pBdr>
      <w:shd w:val="clear" w:color="auto" w:fill="FFFF99"/>
      <w:spacing w:before="100" w:beforeAutospacing="1" w:after="100" w:afterAutospacing="1"/>
    </w:pPr>
    <w:rPr>
      <w:rFonts w:ascii="Arial" w:eastAsia="Times New Roman" w:hAnsi="Arial" w:cs="Arial"/>
      <w:b/>
      <w:bCs/>
      <w:sz w:val="20"/>
      <w:szCs w:val="20"/>
      <w:lang w:eastAsia="es-ES"/>
    </w:rPr>
  </w:style>
  <w:style w:type="paragraph" w:customStyle="1" w:styleId="xl111">
    <w:name w:val="xl111"/>
    <w:basedOn w:val="Normal"/>
    <w:rsid w:val="001405B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eastAsia="Times New Roman" w:hAnsi="Arial" w:cs="Arial"/>
      <w:b/>
      <w:bCs/>
      <w:sz w:val="20"/>
      <w:szCs w:val="20"/>
      <w:lang w:eastAsia="es-ES"/>
    </w:rPr>
  </w:style>
  <w:style w:type="paragraph" w:customStyle="1" w:styleId="xl112">
    <w:name w:val="xl112"/>
    <w:basedOn w:val="Normal"/>
    <w:rsid w:val="001405B5"/>
    <w:pPr>
      <w:pBdr>
        <w:top w:val="single" w:sz="4" w:space="0" w:color="auto"/>
        <w:left w:val="single" w:sz="4" w:space="0" w:color="auto"/>
        <w:bottom w:val="single" w:sz="4" w:space="0" w:color="auto"/>
        <w:right w:val="double" w:sz="6" w:space="0" w:color="auto"/>
      </w:pBdr>
      <w:shd w:val="clear" w:color="auto" w:fill="FFFF99"/>
      <w:spacing w:before="100" w:beforeAutospacing="1" w:after="100" w:afterAutospacing="1"/>
    </w:pPr>
    <w:rPr>
      <w:rFonts w:ascii="Arial" w:eastAsia="Times New Roman" w:hAnsi="Arial" w:cs="Arial"/>
      <w:b/>
      <w:bCs/>
      <w:sz w:val="20"/>
      <w:szCs w:val="20"/>
      <w:lang w:eastAsia="es-ES"/>
    </w:rPr>
  </w:style>
  <w:style w:type="paragraph" w:customStyle="1" w:styleId="xl113">
    <w:name w:val="xl113"/>
    <w:basedOn w:val="Normal"/>
    <w:rsid w:val="001405B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eastAsia="Times New Roman" w:hAnsi="Arial" w:cs="Arial"/>
      <w:b/>
      <w:bCs/>
      <w:sz w:val="20"/>
      <w:szCs w:val="20"/>
      <w:lang w:eastAsia="es-ES"/>
    </w:rPr>
  </w:style>
  <w:style w:type="paragraph" w:customStyle="1" w:styleId="xl114">
    <w:name w:val="xl114"/>
    <w:basedOn w:val="Normal"/>
    <w:rsid w:val="001405B5"/>
    <w:pPr>
      <w:pBdr>
        <w:top w:val="single" w:sz="4" w:space="0" w:color="auto"/>
        <w:left w:val="single" w:sz="4" w:space="0" w:color="auto"/>
        <w:bottom w:val="single" w:sz="4" w:space="0" w:color="auto"/>
        <w:right w:val="double" w:sz="6" w:space="0" w:color="auto"/>
      </w:pBdr>
      <w:shd w:val="clear" w:color="auto" w:fill="FFFF99"/>
      <w:spacing w:before="100" w:beforeAutospacing="1" w:after="100" w:afterAutospacing="1"/>
    </w:pPr>
    <w:rPr>
      <w:rFonts w:ascii="Arial" w:eastAsia="Times New Roman" w:hAnsi="Arial" w:cs="Arial"/>
      <w:b/>
      <w:bCs/>
      <w:sz w:val="20"/>
      <w:szCs w:val="20"/>
      <w:lang w:eastAsia="es-ES"/>
    </w:rPr>
  </w:style>
  <w:style w:type="paragraph" w:customStyle="1" w:styleId="xl115">
    <w:name w:val="xl115"/>
    <w:basedOn w:val="Normal"/>
    <w:rsid w:val="001405B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eastAsia="Times New Roman" w:hAnsi="Arial" w:cs="Arial"/>
      <w:b/>
      <w:bCs/>
      <w:sz w:val="20"/>
      <w:szCs w:val="20"/>
      <w:lang w:eastAsia="es-ES"/>
    </w:rPr>
  </w:style>
  <w:style w:type="paragraph" w:customStyle="1" w:styleId="xl116">
    <w:name w:val="xl116"/>
    <w:basedOn w:val="Normal"/>
    <w:rsid w:val="001405B5"/>
    <w:pPr>
      <w:pBdr>
        <w:top w:val="single" w:sz="4" w:space="0" w:color="auto"/>
        <w:left w:val="single" w:sz="4" w:space="0" w:color="auto"/>
        <w:bottom w:val="single" w:sz="4" w:space="0" w:color="auto"/>
        <w:right w:val="double" w:sz="6" w:space="0" w:color="auto"/>
      </w:pBdr>
      <w:shd w:val="clear" w:color="auto" w:fill="FFFF99"/>
      <w:spacing w:before="100" w:beforeAutospacing="1" w:after="100" w:afterAutospacing="1"/>
      <w:textAlignment w:val="center"/>
    </w:pPr>
    <w:rPr>
      <w:rFonts w:ascii="Arial" w:eastAsia="Times New Roman" w:hAnsi="Arial" w:cs="Arial"/>
      <w:b/>
      <w:bCs/>
      <w:sz w:val="20"/>
      <w:szCs w:val="20"/>
      <w:lang w:eastAsia="es-ES"/>
    </w:rPr>
  </w:style>
  <w:style w:type="paragraph" w:customStyle="1" w:styleId="xl117">
    <w:name w:val="xl117"/>
    <w:basedOn w:val="Normal"/>
    <w:rsid w:val="001405B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eastAsia="Times New Roman" w:hAnsi="Arial" w:cs="Arial"/>
      <w:b/>
      <w:bCs/>
      <w:sz w:val="20"/>
      <w:szCs w:val="20"/>
      <w:lang w:eastAsia="es-ES"/>
    </w:rPr>
  </w:style>
  <w:style w:type="paragraph" w:customStyle="1" w:styleId="xl118">
    <w:name w:val="xl118"/>
    <w:basedOn w:val="Normal"/>
    <w:rsid w:val="001405B5"/>
    <w:pPr>
      <w:pBdr>
        <w:top w:val="single" w:sz="4" w:space="0" w:color="auto"/>
        <w:left w:val="single" w:sz="4" w:space="0" w:color="auto"/>
        <w:bottom w:val="single" w:sz="4" w:space="0" w:color="auto"/>
        <w:right w:val="double" w:sz="6" w:space="0" w:color="auto"/>
      </w:pBdr>
      <w:shd w:val="clear" w:color="auto" w:fill="FFFF99"/>
      <w:spacing w:before="100" w:beforeAutospacing="1" w:after="100" w:afterAutospacing="1"/>
    </w:pPr>
    <w:rPr>
      <w:rFonts w:ascii="Arial" w:eastAsia="Times New Roman" w:hAnsi="Arial" w:cs="Arial"/>
      <w:b/>
      <w:bCs/>
      <w:sz w:val="20"/>
      <w:szCs w:val="20"/>
      <w:lang w:eastAsia="es-ES"/>
    </w:rPr>
  </w:style>
  <w:style w:type="paragraph" w:customStyle="1" w:styleId="xl119">
    <w:name w:val="xl119"/>
    <w:basedOn w:val="Normal"/>
    <w:rsid w:val="001405B5"/>
    <w:pPr>
      <w:pBdr>
        <w:top w:val="single" w:sz="4" w:space="0" w:color="auto"/>
        <w:left w:val="double" w:sz="6" w:space="0" w:color="auto"/>
        <w:bottom w:val="single" w:sz="4" w:space="0" w:color="auto"/>
        <w:right w:val="single" w:sz="4" w:space="0" w:color="auto"/>
      </w:pBdr>
      <w:shd w:val="clear" w:color="auto" w:fill="FFFF99"/>
      <w:spacing w:before="100" w:beforeAutospacing="1" w:after="100" w:afterAutospacing="1"/>
      <w:textAlignment w:val="center"/>
    </w:pPr>
    <w:rPr>
      <w:rFonts w:ascii="Arial" w:eastAsia="Times New Roman" w:hAnsi="Arial" w:cs="Arial"/>
      <w:b/>
      <w:bCs/>
      <w:sz w:val="20"/>
      <w:szCs w:val="20"/>
      <w:lang w:eastAsia="es-ES"/>
    </w:rPr>
  </w:style>
  <w:style w:type="paragraph" w:customStyle="1" w:styleId="xl120">
    <w:name w:val="xl120"/>
    <w:basedOn w:val="Normal"/>
    <w:rsid w:val="001405B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eastAsia="Times New Roman" w:hAnsi="Arial" w:cs="Arial"/>
      <w:b/>
      <w:bCs/>
      <w:sz w:val="20"/>
      <w:szCs w:val="20"/>
      <w:lang w:eastAsia="es-ES"/>
    </w:rPr>
  </w:style>
  <w:style w:type="paragraph" w:customStyle="1" w:styleId="xl121">
    <w:name w:val="xl121"/>
    <w:basedOn w:val="Normal"/>
    <w:rsid w:val="001405B5"/>
    <w:pPr>
      <w:pBdr>
        <w:top w:val="single" w:sz="4" w:space="0" w:color="auto"/>
        <w:left w:val="single" w:sz="4" w:space="0" w:color="auto"/>
        <w:bottom w:val="single" w:sz="4" w:space="0" w:color="auto"/>
        <w:right w:val="double" w:sz="6" w:space="0" w:color="auto"/>
      </w:pBdr>
      <w:shd w:val="clear" w:color="auto" w:fill="FFFF99"/>
      <w:spacing w:before="100" w:beforeAutospacing="1" w:after="100" w:afterAutospacing="1"/>
      <w:textAlignment w:val="center"/>
    </w:pPr>
    <w:rPr>
      <w:rFonts w:ascii="Arial" w:eastAsia="Times New Roman" w:hAnsi="Arial" w:cs="Arial"/>
      <w:b/>
      <w:bCs/>
      <w:sz w:val="20"/>
      <w:szCs w:val="20"/>
      <w:lang w:eastAsia="es-ES"/>
    </w:rPr>
  </w:style>
  <w:style w:type="paragraph" w:customStyle="1" w:styleId="xl122">
    <w:name w:val="xl122"/>
    <w:basedOn w:val="Normal"/>
    <w:rsid w:val="001405B5"/>
    <w:pPr>
      <w:spacing w:before="100" w:beforeAutospacing="1" w:after="100" w:afterAutospacing="1"/>
    </w:pPr>
    <w:rPr>
      <w:rFonts w:ascii="Times New Roman" w:eastAsia="Times New Roman" w:hAnsi="Times New Roman" w:cs="Times New Roman"/>
      <w:sz w:val="20"/>
      <w:szCs w:val="20"/>
      <w:lang w:eastAsia="es-ES"/>
    </w:rPr>
  </w:style>
  <w:style w:type="paragraph" w:customStyle="1" w:styleId="xl123">
    <w:name w:val="xl123"/>
    <w:basedOn w:val="Normal"/>
    <w:rsid w:val="001405B5"/>
    <w:pPr>
      <w:spacing w:before="100" w:beforeAutospacing="1" w:after="100" w:afterAutospacing="1"/>
    </w:pPr>
    <w:rPr>
      <w:rFonts w:ascii="Times New Roman" w:eastAsia="Times New Roman" w:hAnsi="Times New Roman" w:cs="Times New Roman"/>
      <w:sz w:val="20"/>
      <w:szCs w:val="20"/>
      <w:lang w:eastAsia="es-ES"/>
    </w:rPr>
  </w:style>
  <w:style w:type="paragraph" w:customStyle="1" w:styleId="xl124">
    <w:name w:val="xl124"/>
    <w:basedOn w:val="Normal"/>
    <w:rsid w:val="001405B5"/>
    <w:pPr>
      <w:pBdr>
        <w:top w:val="double" w:sz="6"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lang w:eastAsia="es-ES"/>
    </w:rPr>
  </w:style>
  <w:style w:type="paragraph" w:customStyle="1" w:styleId="xl125">
    <w:name w:val="xl125"/>
    <w:basedOn w:val="Normal"/>
    <w:rsid w:val="001405B5"/>
    <w:pPr>
      <w:spacing w:before="100" w:beforeAutospacing="1" w:after="100" w:afterAutospacing="1"/>
      <w:jc w:val="center"/>
    </w:pPr>
    <w:rPr>
      <w:rFonts w:ascii="Arial" w:eastAsia="Times New Roman" w:hAnsi="Arial" w:cs="Arial"/>
      <w:b/>
      <w:bCs/>
      <w:sz w:val="20"/>
      <w:szCs w:val="20"/>
      <w:lang w:eastAsia="es-ES"/>
    </w:rPr>
  </w:style>
  <w:style w:type="paragraph" w:customStyle="1" w:styleId="xl126">
    <w:name w:val="xl126"/>
    <w:basedOn w:val="Normal"/>
    <w:rsid w:val="001405B5"/>
    <w:pPr>
      <w:pBdr>
        <w:top w:val="double" w:sz="6" w:space="0" w:color="auto"/>
        <w:left w:val="single" w:sz="4" w:space="0" w:color="auto"/>
        <w:bottom w:val="single" w:sz="4" w:space="0" w:color="auto"/>
        <w:right w:val="double" w:sz="6" w:space="0" w:color="auto"/>
      </w:pBdr>
      <w:spacing w:before="100" w:beforeAutospacing="1" w:after="100" w:afterAutospacing="1"/>
      <w:jc w:val="center"/>
    </w:pPr>
    <w:rPr>
      <w:rFonts w:ascii="Times New Roman" w:eastAsia="Times New Roman" w:hAnsi="Times New Roman" w:cs="Times New Roman"/>
      <w:sz w:val="20"/>
      <w:szCs w:val="20"/>
      <w:lang w:eastAsia="es-ES"/>
    </w:rPr>
  </w:style>
  <w:style w:type="paragraph" w:customStyle="1" w:styleId="xl127">
    <w:name w:val="xl127"/>
    <w:basedOn w:val="Normal"/>
    <w:rsid w:val="001405B5"/>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ES"/>
    </w:rPr>
  </w:style>
  <w:style w:type="paragraph" w:customStyle="1" w:styleId="xl128">
    <w:name w:val="xl128"/>
    <w:basedOn w:val="Normal"/>
    <w:rsid w:val="001405B5"/>
    <w:pPr>
      <w:pBdr>
        <w:top w:val="single" w:sz="4"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ES"/>
    </w:rPr>
  </w:style>
  <w:style w:type="paragraph" w:customStyle="1" w:styleId="xl129">
    <w:name w:val="xl129"/>
    <w:basedOn w:val="Normal"/>
    <w:rsid w:val="001405B5"/>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ES"/>
    </w:rPr>
  </w:style>
  <w:style w:type="paragraph" w:customStyle="1" w:styleId="xl130">
    <w:name w:val="xl130"/>
    <w:basedOn w:val="Normal"/>
    <w:rsid w:val="001405B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w:eastAsia="Times New Roman" w:hAnsi="Arial" w:cs="Arial"/>
      <w:b/>
      <w:bCs/>
      <w:sz w:val="20"/>
      <w:szCs w:val="20"/>
      <w:lang w:eastAsia="es-ES"/>
    </w:rPr>
  </w:style>
  <w:style w:type="paragraph" w:customStyle="1" w:styleId="xl131">
    <w:name w:val="xl131"/>
    <w:basedOn w:val="Normal"/>
    <w:rsid w:val="001405B5"/>
    <w:pPr>
      <w:pBdr>
        <w:top w:val="single" w:sz="4" w:space="0" w:color="auto"/>
        <w:left w:val="single" w:sz="4" w:space="0" w:color="auto"/>
        <w:bottom w:val="single" w:sz="4" w:space="0" w:color="auto"/>
        <w:right w:val="double" w:sz="6" w:space="0" w:color="auto"/>
      </w:pBdr>
      <w:shd w:val="clear" w:color="auto" w:fill="FFFF99"/>
      <w:spacing w:before="100" w:beforeAutospacing="1" w:after="100" w:afterAutospacing="1"/>
      <w:jc w:val="center"/>
    </w:pPr>
    <w:rPr>
      <w:rFonts w:ascii="Arial" w:eastAsia="Times New Roman" w:hAnsi="Arial" w:cs="Arial"/>
      <w:b/>
      <w:bCs/>
      <w:sz w:val="20"/>
      <w:szCs w:val="20"/>
      <w:lang w:eastAsia="es-ES"/>
    </w:rPr>
  </w:style>
  <w:style w:type="paragraph" w:customStyle="1" w:styleId="xl132">
    <w:name w:val="xl132"/>
    <w:basedOn w:val="Normal"/>
    <w:rsid w:val="001405B5"/>
    <w:pPr>
      <w:pBdr>
        <w:top w:val="single" w:sz="4" w:space="0" w:color="auto"/>
        <w:left w:val="double" w:sz="6" w:space="0" w:color="auto"/>
        <w:bottom w:val="double" w:sz="6" w:space="0" w:color="auto"/>
        <w:right w:val="single" w:sz="4" w:space="0" w:color="auto"/>
      </w:pBdr>
      <w:spacing w:before="100" w:beforeAutospacing="1" w:after="100" w:afterAutospacing="1"/>
      <w:jc w:val="center"/>
    </w:pPr>
    <w:rPr>
      <w:rFonts w:ascii="Arial" w:eastAsia="Times New Roman" w:hAnsi="Arial" w:cs="Arial"/>
      <w:sz w:val="20"/>
      <w:szCs w:val="20"/>
      <w:lang w:eastAsia="es-ES"/>
    </w:rPr>
  </w:style>
  <w:style w:type="paragraph" w:customStyle="1" w:styleId="xl133">
    <w:name w:val="xl133"/>
    <w:basedOn w:val="Normal"/>
    <w:rsid w:val="001405B5"/>
    <w:pPr>
      <w:pBdr>
        <w:top w:val="single" w:sz="4" w:space="0" w:color="auto"/>
        <w:left w:val="single" w:sz="4" w:space="0" w:color="auto"/>
        <w:bottom w:val="double" w:sz="6" w:space="0" w:color="auto"/>
        <w:right w:val="single" w:sz="4" w:space="0" w:color="auto"/>
      </w:pBdr>
      <w:spacing w:before="100" w:beforeAutospacing="1" w:after="100" w:afterAutospacing="1"/>
      <w:jc w:val="center"/>
    </w:pPr>
    <w:rPr>
      <w:rFonts w:ascii="Arial" w:eastAsia="Times New Roman" w:hAnsi="Arial" w:cs="Arial"/>
      <w:sz w:val="20"/>
      <w:szCs w:val="20"/>
      <w:lang w:eastAsia="es-ES"/>
    </w:rPr>
  </w:style>
  <w:style w:type="paragraph" w:customStyle="1" w:styleId="xl134">
    <w:name w:val="xl134"/>
    <w:basedOn w:val="Normal"/>
    <w:rsid w:val="001405B5"/>
    <w:pPr>
      <w:spacing w:before="100" w:beforeAutospacing="1" w:after="100" w:afterAutospacing="1"/>
      <w:jc w:val="center"/>
    </w:pPr>
    <w:rPr>
      <w:rFonts w:ascii="Times New Roman" w:eastAsia="Times New Roman" w:hAnsi="Times New Roman" w:cs="Times New Roman"/>
      <w:lang w:eastAsia="es-ES"/>
    </w:rPr>
  </w:style>
  <w:style w:type="paragraph" w:customStyle="1" w:styleId="Prrafodelista2">
    <w:name w:val="Párrafo de lista2"/>
    <w:basedOn w:val="Normal"/>
    <w:rsid w:val="001405B5"/>
    <w:pPr>
      <w:widowControl w:val="0"/>
      <w:overflowPunct w:val="0"/>
      <w:autoSpaceDE w:val="0"/>
      <w:autoSpaceDN w:val="0"/>
      <w:adjustRightInd w:val="0"/>
      <w:ind w:left="708"/>
      <w:textAlignment w:val="baseline"/>
    </w:pPr>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405B5"/>
    <w:rPr>
      <w:b/>
      <w:bCs/>
    </w:rPr>
  </w:style>
  <w:style w:type="character" w:customStyle="1" w:styleId="AsuntodelcomentarioCar">
    <w:name w:val="Asunto del comentario Car"/>
    <w:basedOn w:val="TextocomentarioCar1"/>
    <w:link w:val="Asuntodelcomentario"/>
    <w:uiPriority w:val="99"/>
    <w:semiHidden/>
    <w:rsid w:val="001405B5"/>
    <w:rPr>
      <w:rFonts w:ascii="Times New Roman" w:eastAsia="Times New Roman" w:hAnsi="Times New Roman" w:cs="Times New Roman"/>
      <w:b/>
      <w:bCs/>
      <w:sz w:val="20"/>
      <w:szCs w:val="20"/>
      <w:lang w:val="es-ES" w:eastAsia="es-ES"/>
    </w:rPr>
  </w:style>
  <w:style w:type="paragraph" w:customStyle="1" w:styleId="Sangra2detindependiente1">
    <w:name w:val="Sangría 2 de t. independiente1"/>
    <w:basedOn w:val="Normal"/>
    <w:uiPriority w:val="99"/>
    <w:rsid w:val="001405B5"/>
    <w:pPr>
      <w:suppressAutoHyphens/>
      <w:overflowPunct w:val="0"/>
      <w:autoSpaceDE w:val="0"/>
      <w:spacing w:before="100"/>
      <w:ind w:left="1985"/>
      <w:jc w:val="both"/>
      <w:textAlignment w:val="baseline"/>
    </w:pPr>
    <w:rPr>
      <w:rFonts w:ascii="Arial" w:eastAsia="Times New Roman" w:hAnsi="Arial" w:cs="Times New Roman"/>
      <w:sz w:val="22"/>
      <w:szCs w:val="20"/>
      <w:lang w:eastAsia="ar-SA"/>
    </w:rPr>
  </w:style>
  <w:style w:type="paragraph" w:customStyle="1" w:styleId="Sangra2detindependiente11">
    <w:name w:val="Sangría 2 de t. independiente11"/>
    <w:basedOn w:val="Normal"/>
    <w:uiPriority w:val="99"/>
    <w:rsid w:val="001405B5"/>
    <w:pPr>
      <w:suppressAutoHyphens/>
      <w:spacing w:after="120" w:line="480" w:lineRule="auto"/>
      <w:ind w:left="283"/>
    </w:pPr>
    <w:rPr>
      <w:rFonts w:ascii="Times New Roman" w:eastAsia="Times New Roman" w:hAnsi="Times New Roman" w:cs="Times New Roman"/>
      <w:lang w:eastAsia="ar-SA"/>
    </w:rPr>
  </w:style>
  <w:style w:type="paragraph" w:customStyle="1" w:styleId="Textoindependiente26">
    <w:name w:val="Texto independiente 26"/>
    <w:basedOn w:val="Normal"/>
    <w:uiPriority w:val="99"/>
    <w:rsid w:val="001405B5"/>
    <w:pPr>
      <w:widowControl w:val="0"/>
      <w:suppressAutoHyphens/>
      <w:overflowPunct w:val="0"/>
      <w:autoSpaceDE w:val="0"/>
      <w:jc w:val="both"/>
      <w:textAlignment w:val="baseline"/>
    </w:pPr>
    <w:rPr>
      <w:rFonts w:ascii="Arial" w:eastAsia="Times New Roman" w:hAnsi="Arial" w:cs="Times New Roman"/>
      <w:sz w:val="20"/>
      <w:szCs w:val="20"/>
      <w:lang w:eastAsia="ar-SA"/>
    </w:rPr>
  </w:style>
  <w:style w:type="paragraph" w:customStyle="1" w:styleId="Sangra2detindependiente12">
    <w:name w:val="Sangría 2 de t. independiente12"/>
    <w:basedOn w:val="Normal"/>
    <w:uiPriority w:val="99"/>
    <w:rsid w:val="001405B5"/>
    <w:pPr>
      <w:suppressAutoHyphens/>
      <w:spacing w:after="120" w:line="480" w:lineRule="auto"/>
      <w:ind w:left="283"/>
    </w:pPr>
    <w:rPr>
      <w:rFonts w:ascii="Times New Roman" w:eastAsia="Times New Roman" w:hAnsi="Times New Roman" w:cs="Times New Roman"/>
      <w:lang w:val="es-MX" w:eastAsia="ar-SA"/>
    </w:rPr>
  </w:style>
  <w:style w:type="paragraph" w:customStyle="1" w:styleId="Textonormal">
    <w:name w:val="Texto normal"/>
    <w:basedOn w:val="Normal"/>
    <w:rsid w:val="001405B5"/>
    <w:pPr>
      <w:suppressAutoHyphens/>
      <w:spacing w:after="120"/>
    </w:pPr>
    <w:rPr>
      <w:rFonts w:ascii="Times New Roman" w:eastAsia="Times New Roman" w:hAnsi="Times New Roman" w:cs="Times New Roman"/>
      <w:szCs w:val="20"/>
      <w:lang w:eastAsia="ar-SA"/>
    </w:rPr>
  </w:style>
  <w:style w:type="paragraph" w:customStyle="1" w:styleId="BalloonText1">
    <w:name w:val="Balloon Text1"/>
    <w:basedOn w:val="Normal"/>
    <w:uiPriority w:val="99"/>
    <w:semiHidden/>
    <w:rsid w:val="001405B5"/>
    <w:pPr>
      <w:widowControl w:val="0"/>
      <w:jc w:val="both"/>
    </w:pPr>
    <w:rPr>
      <w:rFonts w:ascii="Tahoma" w:eastAsia="Times New Roman" w:hAnsi="Tahoma" w:cs="Tahoma"/>
      <w:sz w:val="16"/>
      <w:szCs w:val="16"/>
      <w:lang w:val="es-MX" w:eastAsia="es-ES"/>
    </w:rPr>
  </w:style>
  <w:style w:type="paragraph" w:styleId="Textonotapie">
    <w:name w:val="footnote text"/>
    <w:basedOn w:val="Normal"/>
    <w:link w:val="TextonotapieCar"/>
    <w:uiPriority w:val="99"/>
    <w:rsid w:val="001405B5"/>
    <w:pPr>
      <w:keepLines/>
      <w:spacing w:after="80"/>
      <w:jc w:val="both"/>
    </w:pPr>
    <w:rPr>
      <w:rFonts w:ascii="Arial" w:eastAsia="Times New Roman" w:hAnsi="Arial" w:cs="Times New Roman"/>
      <w:sz w:val="18"/>
      <w:szCs w:val="20"/>
      <w:lang w:val="es-MX" w:eastAsia="es-ES"/>
    </w:rPr>
  </w:style>
  <w:style w:type="character" w:customStyle="1" w:styleId="TextonotapieCar">
    <w:name w:val="Texto nota pie Car"/>
    <w:basedOn w:val="Fuentedeprrafopredeter"/>
    <w:link w:val="Textonotapie"/>
    <w:uiPriority w:val="99"/>
    <w:rsid w:val="001405B5"/>
    <w:rPr>
      <w:rFonts w:ascii="Arial" w:eastAsia="Times New Roman" w:hAnsi="Arial" w:cs="Times New Roman"/>
      <w:sz w:val="18"/>
      <w:szCs w:val="20"/>
      <w:lang w:eastAsia="es-ES"/>
    </w:rPr>
  </w:style>
  <w:style w:type="table" w:customStyle="1" w:styleId="Tablaconcuadrcula2">
    <w:name w:val="Tabla con cuadrícula2"/>
    <w:basedOn w:val="Tablanormal"/>
    <w:next w:val="Tablaconcuadrcula"/>
    <w:uiPriority w:val="59"/>
    <w:rsid w:val="001405B5"/>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1405B5"/>
    <w:pPr>
      <w:spacing w:before="100" w:beforeAutospacing="1" w:after="100" w:afterAutospacing="1"/>
    </w:pPr>
    <w:rPr>
      <w:rFonts w:ascii="Times New Roman" w:eastAsia="Times New Roman" w:hAnsi="Times New Roman" w:cs="Times New Roman"/>
      <w:lang w:eastAsia="es-ES"/>
    </w:rPr>
  </w:style>
  <w:style w:type="character" w:customStyle="1" w:styleId="normalchar">
    <w:name w:val="normal__char"/>
    <w:basedOn w:val="Fuentedeprrafopredeter"/>
    <w:rsid w:val="001405B5"/>
  </w:style>
  <w:style w:type="character" w:customStyle="1" w:styleId="apple-converted-space">
    <w:name w:val="apple-converted-space"/>
    <w:basedOn w:val="Fuentedeprrafopredeter"/>
    <w:rsid w:val="001405B5"/>
  </w:style>
  <w:style w:type="table" w:customStyle="1" w:styleId="Tablaconcuadrcula11">
    <w:name w:val="Tabla con cuadrícula11"/>
    <w:basedOn w:val="Tablanormal"/>
    <w:next w:val="Tablaconcuadrcula"/>
    <w:uiPriority w:val="59"/>
    <w:rsid w:val="001405B5"/>
    <w:rPr>
      <w:sz w:val="22"/>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uiPriority w:val="99"/>
    <w:qFormat/>
    <w:rsid w:val="001405B5"/>
    <w:rPr>
      <w:i/>
      <w:iCs/>
    </w:rPr>
  </w:style>
  <w:style w:type="character" w:customStyle="1" w:styleId="hgkelc">
    <w:name w:val="hgkelc"/>
    <w:basedOn w:val="Fuentedeprrafopredeter"/>
    <w:rsid w:val="001405B5"/>
  </w:style>
  <w:style w:type="paragraph" w:customStyle="1" w:styleId="Lista21">
    <w:name w:val="Lista 21"/>
    <w:basedOn w:val="Normal"/>
    <w:uiPriority w:val="99"/>
    <w:rsid w:val="001405B5"/>
    <w:pPr>
      <w:suppressAutoHyphens/>
      <w:spacing w:after="120"/>
    </w:pPr>
    <w:rPr>
      <w:rFonts w:ascii="Times New Roman" w:eastAsia="Times New Roman" w:hAnsi="Times New Roman" w:cs="Times New Roman"/>
      <w:szCs w:val="20"/>
      <w:lang w:eastAsia="ar-SA"/>
    </w:rPr>
  </w:style>
  <w:style w:type="paragraph" w:styleId="NormalWeb">
    <w:name w:val="Normal (Web)"/>
    <w:basedOn w:val="Normal"/>
    <w:uiPriority w:val="99"/>
    <w:semiHidden/>
    <w:unhideWhenUsed/>
    <w:rsid w:val="001405B5"/>
    <w:pPr>
      <w:spacing w:before="100" w:beforeAutospacing="1" w:after="100" w:afterAutospacing="1"/>
    </w:pPr>
    <w:rPr>
      <w:rFonts w:ascii="Times New Roman" w:eastAsia="Times New Roman" w:hAnsi="Times New Roman" w:cs="Times New Roman"/>
      <w:lang w:val="es-MX" w:eastAsia="es-MX"/>
    </w:rPr>
  </w:style>
  <w:style w:type="character" w:styleId="Refdecomentario">
    <w:name w:val="annotation reference"/>
    <w:basedOn w:val="Fuentedeprrafopredeter"/>
    <w:uiPriority w:val="99"/>
    <w:semiHidden/>
    <w:unhideWhenUsed/>
    <w:rsid w:val="001405B5"/>
    <w:rPr>
      <w:sz w:val="16"/>
      <w:szCs w:val="16"/>
    </w:rPr>
  </w:style>
  <w:style w:type="table" w:customStyle="1" w:styleId="TableNormal">
    <w:name w:val="Table Normal"/>
    <w:uiPriority w:val="2"/>
    <w:semiHidden/>
    <w:unhideWhenUsed/>
    <w:qFormat/>
    <w:rsid w:val="001405B5"/>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styleId="Ttulodellibro">
    <w:name w:val="Book Title"/>
    <w:basedOn w:val="Fuentedeprrafopredeter"/>
    <w:uiPriority w:val="33"/>
    <w:qFormat/>
    <w:rsid w:val="001405B5"/>
    <w:rPr>
      <w:b/>
      <w:bCs/>
      <w:i/>
      <w:iCs/>
      <w:spacing w:val="5"/>
    </w:rPr>
  </w:style>
  <w:style w:type="character" w:customStyle="1" w:styleId="Ttulo1Car1">
    <w:name w:val="Título 1 Car1"/>
    <w:basedOn w:val="Fuentedeprrafopredeter"/>
    <w:uiPriority w:val="9"/>
    <w:rsid w:val="001405B5"/>
    <w:rPr>
      <w:rFonts w:asciiTheme="majorHAnsi" w:eastAsiaTheme="majorEastAsia" w:hAnsiTheme="majorHAnsi" w:cstheme="majorBidi"/>
      <w:color w:val="2F5496" w:themeColor="accent1" w:themeShade="BF"/>
      <w:sz w:val="32"/>
      <w:szCs w:val="32"/>
      <w:lang w:val="es-ES"/>
    </w:rPr>
  </w:style>
  <w:style w:type="character" w:customStyle="1" w:styleId="Ttulo2Car1">
    <w:name w:val="Título 2 Car1"/>
    <w:basedOn w:val="Fuentedeprrafopredeter"/>
    <w:uiPriority w:val="9"/>
    <w:semiHidden/>
    <w:rsid w:val="001405B5"/>
    <w:rPr>
      <w:rFonts w:asciiTheme="majorHAnsi" w:eastAsiaTheme="majorEastAsia" w:hAnsiTheme="majorHAnsi" w:cstheme="majorBidi"/>
      <w:color w:val="2F5496" w:themeColor="accent1" w:themeShade="BF"/>
      <w:sz w:val="26"/>
      <w:szCs w:val="26"/>
      <w:lang w:val="es-ES"/>
    </w:rPr>
  </w:style>
  <w:style w:type="character" w:customStyle="1" w:styleId="Ttulo3Car1">
    <w:name w:val="Título 3 Car1"/>
    <w:basedOn w:val="Fuentedeprrafopredeter"/>
    <w:uiPriority w:val="9"/>
    <w:semiHidden/>
    <w:rsid w:val="001405B5"/>
    <w:rPr>
      <w:rFonts w:asciiTheme="majorHAnsi" w:eastAsiaTheme="majorEastAsia" w:hAnsiTheme="majorHAnsi" w:cstheme="majorBidi"/>
      <w:color w:val="1F3763" w:themeColor="accent1" w:themeShade="7F"/>
      <w:lang w:val="es-ES"/>
    </w:rPr>
  </w:style>
  <w:style w:type="character" w:customStyle="1" w:styleId="Ttulo4Car1">
    <w:name w:val="Título 4 Car1"/>
    <w:basedOn w:val="Fuentedeprrafopredeter"/>
    <w:uiPriority w:val="9"/>
    <w:semiHidden/>
    <w:rsid w:val="001405B5"/>
    <w:rPr>
      <w:rFonts w:asciiTheme="majorHAnsi" w:eastAsiaTheme="majorEastAsia" w:hAnsiTheme="majorHAnsi" w:cstheme="majorBidi"/>
      <w:i/>
      <w:iCs/>
      <w:color w:val="2F5496" w:themeColor="accent1" w:themeShade="BF"/>
      <w:lang w:val="es-ES"/>
    </w:rPr>
  </w:style>
  <w:style w:type="character" w:customStyle="1" w:styleId="Ttulo5Car1">
    <w:name w:val="Título 5 Car1"/>
    <w:basedOn w:val="Fuentedeprrafopredeter"/>
    <w:uiPriority w:val="9"/>
    <w:semiHidden/>
    <w:rsid w:val="001405B5"/>
    <w:rPr>
      <w:rFonts w:asciiTheme="majorHAnsi" w:eastAsiaTheme="majorEastAsia" w:hAnsiTheme="majorHAnsi" w:cstheme="majorBidi"/>
      <w:color w:val="2F5496" w:themeColor="accent1" w:themeShade="BF"/>
      <w:lang w:val="es-ES"/>
    </w:rPr>
  </w:style>
  <w:style w:type="character" w:customStyle="1" w:styleId="Ttulo6Car1">
    <w:name w:val="Título 6 Car1"/>
    <w:basedOn w:val="Fuentedeprrafopredeter"/>
    <w:uiPriority w:val="9"/>
    <w:semiHidden/>
    <w:rsid w:val="001405B5"/>
    <w:rPr>
      <w:rFonts w:asciiTheme="majorHAnsi" w:eastAsiaTheme="majorEastAsia" w:hAnsiTheme="majorHAnsi" w:cstheme="majorBidi"/>
      <w:color w:val="1F3763" w:themeColor="accent1" w:themeShade="7F"/>
      <w:lang w:val="es-ES"/>
    </w:rPr>
  </w:style>
  <w:style w:type="character" w:customStyle="1" w:styleId="Ttulo7Car1">
    <w:name w:val="Título 7 Car1"/>
    <w:basedOn w:val="Fuentedeprrafopredeter"/>
    <w:uiPriority w:val="9"/>
    <w:semiHidden/>
    <w:rsid w:val="001405B5"/>
    <w:rPr>
      <w:rFonts w:asciiTheme="majorHAnsi" w:eastAsiaTheme="majorEastAsia" w:hAnsiTheme="majorHAnsi" w:cstheme="majorBidi"/>
      <w:i/>
      <w:iCs/>
      <w:color w:val="1F3763" w:themeColor="accent1" w:themeShade="7F"/>
      <w:lang w:val="es-ES"/>
    </w:rPr>
  </w:style>
  <w:style w:type="character" w:customStyle="1" w:styleId="Ttulo8Car1">
    <w:name w:val="Título 8 Car1"/>
    <w:basedOn w:val="Fuentedeprrafopredeter"/>
    <w:uiPriority w:val="9"/>
    <w:semiHidden/>
    <w:rsid w:val="001405B5"/>
    <w:rPr>
      <w:rFonts w:asciiTheme="majorHAnsi" w:eastAsiaTheme="majorEastAsia" w:hAnsiTheme="majorHAnsi" w:cstheme="majorBidi"/>
      <w:color w:val="272727" w:themeColor="text1" w:themeTint="D8"/>
      <w:sz w:val="21"/>
      <w:szCs w:val="21"/>
      <w:lang w:val="es-ES"/>
    </w:rPr>
  </w:style>
  <w:style w:type="character" w:customStyle="1" w:styleId="Ttulo9Car1">
    <w:name w:val="Título 9 Car1"/>
    <w:basedOn w:val="Fuentedeprrafopredeter"/>
    <w:uiPriority w:val="9"/>
    <w:semiHidden/>
    <w:rsid w:val="001405B5"/>
    <w:rPr>
      <w:rFonts w:asciiTheme="majorHAnsi" w:eastAsiaTheme="majorEastAsia" w:hAnsiTheme="majorHAnsi" w:cstheme="majorBidi"/>
      <w:i/>
      <w:iCs/>
      <w:color w:val="272727" w:themeColor="text1" w:themeTint="D8"/>
      <w:sz w:val="21"/>
      <w:szCs w:val="21"/>
      <w:lang w:val="es-ES"/>
    </w:rPr>
  </w:style>
  <w:style w:type="paragraph" w:styleId="Ttulo">
    <w:name w:val="Title"/>
    <w:basedOn w:val="Normal"/>
    <w:next w:val="Normal"/>
    <w:link w:val="TtuloCar"/>
    <w:uiPriority w:val="10"/>
    <w:qFormat/>
    <w:rsid w:val="001405B5"/>
    <w:pPr>
      <w:contextualSpacing/>
    </w:pPr>
    <w:rPr>
      <w:rFonts w:ascii="Aptos Display" w:eastAsia="Times New Roman" w:hAnsi="Aptos Display" w:cs="Times New Roman"/>
      <w:spacing w:val="-10"/>
      <w:kern w:val="28"/>
      <w:sz w:val="56"/>
      <w:szCs w:val="56"/>
    </w:rPr>
  </w:style>
  <w:style w:type="character" w:customStyle="1" w:styleId="TtuloCar1">
    <w:name w:val="Título Car1"/>
    <w:basedOn w:val="Fuentedeprrafopredeter"/>
    <w:uiPriority w:val="10"/>
    <w:rsid w:val="001405B5"/>
    <w:rPr>
      <w:rFonts w:asciiTheme="majorHAnsi" w:eastAsiaTheme="majorEastAsia" w:hAnsiTheme="majorHAnsi" w:cstheme="majorBidi"/>
      <w:spacing w:val="-10"/>
      <w:kern w:val="28"/>
      <w:sz w:val="56"/>
      <w:szCs w:val="56"/>
      <w:lang w:val="es-ES"/>
    </w:rPr>
  </w:style>
  <w:style w:type="paragraph" w:styleId="Subttulo">
    <w:name w:val="Subtitle"/>
    <w:basedOn w:val="Normal"/>
    <w:next w:val="Normal"/>
    <w:link w:val="SubttuloCar"/>
    <w:qFormat/>
    <w:rsid w:val="001405B5"/>
    <w:pPr>
      <w:numPr>
        <w:ilvl w:val="1"/>
      </w:numPr>
      <w:spacing w:after="160"/>
    </w:pPr>
    <w:rPr>
      <w:rFonts w:ascii="Tahoma" w:eastAsia="Times New Roman" w:hAnsi="Tahoma" w:cs="Times New Roman"/>
      <w:color w:val="595959"/>
      <w:spacing w:val="15"/>
      <w:sz w:val="28"/>
      <w:szCs w:val="28"/>
    </w:rPr>
  </w:style>
  <w:style w:type="character" w:customStyle="1" w:styleId="SubttuloCar1">
    <w:name w:val="Subtítulo Car1"/>
    <w:basedOn w:val="Fuentedeprrafopredeter"/>
    <w:uiPriority w:val="11"/>
    <w:rsid w:val="001405B5"/>
    <w:rPr>
      <w:rFonts w:eastAsiaTheme="minorEastAsia"/>
      <w:color w:val="5A5A5A" w:themeColor="text1" w:themeTint="A5"/>
      <w:spacing w:val="15"/>
      <w:sz w:val="22"/>
      <w:szCs w:val="22"/>
      <w:lang w:val="es-ES"/>
    </w:rPr>
  </w:style>
  <w:style w:type="paragraph" w:styleId="Cita">
    <w:name w:val="Quote"/>
    <w:basedOn w:val="Normal"/>
    <w:next w:val="Normal"/>
    <w:link w:val="CitaCar"/>
    <w:uiPriority w:val="29"/>
    <w:qFormat/>
    <w:rsid w:val="001405B5"/>
    <w:pPr>
      <w:spacing w:before="200" w:after="160"/>
      <w:ind w:left="864" w:right="864"/>
      <w:jc w:val="center"/>
    </w:pPr>
    <w:rPr>
      <w:rFonts w:ascii="Tahoma" w:eastAsia="Tahoma" w:hAnsi="Tahoma" w:cs="Tahoma"/>
      <w:i/>
      <w:iCs/>
      <w:color w:val="404040"/>
      <w:sz w:val="22"/>
      <w:szCs w:val="22"/>
    </w:rPr>
  </w:style>
  <w:style w:type="character" w:customStyle="1" w:styleId="CitaCar1">
    <w:name w:val="Cita Car1"/>
    <w:basedOn w:val="Fuentedeprrafopredeter"/>
    <w:uiPriority w:val="29"/>
    <w:rsid w:val="001405B5"/>
    <w:rPr>
      <w:rFonts w:eastAsiaTheme="minorEastAsia"/>
      <w:i/>
      <w:iCs/>
      <w:color w:val="404040" w:themeColor="text1" w:themeTint="BF"/>
      <w:lang w:val="es-ES"/>
    </w:rPr>
  </w:style>
  <w:style w:type="character" w:styleId="nfasisintenso">
    <w:name w:val="Intense Emphasis"/>
    <w:basedOn w:val="Fuentedeprrafopredeter"/>
    <w:uiPriority w:val="21"/>
    <w:qFormat/>
    <w:rsid w:val="001405B5"/>
    <w:rPr>
      <w:i/>
      <w:iCs/>
      <w:color w:val="4472C4" w:themeColor="accent1"/>
    </w:rPr>
  </w:style>
  <w:style w:type="paragraph" w:styleId="Citadestacada">
    <w:name w:val="Intense Quote"/>
    <w:basedOn w:val="Normal"/>
    <w:next w:val="Normal"/>
    <w:link w:val="CitadestacadaCar"/>
    <w:uiPriority w:val="30"/>
    <w:qFormat/>
    <w:rsid w:val="001405B5"/>
    <w:pPr>
      <w:pBdr>
        <w:top w:val="single" w:sz="4" w:space="10" w:color="4472C4" w:themeColor="accent1"/>
        <w:bottom w:val="single" w:sz="4" w:space="10" w:color="4472C4" w:themeColor="accent1"/>
      </w:pBdr>
      <w:spacing w:before="360" w:after="360"/>
      <w:ind w:left="864" w:right="864"/>
      <w:jc w:val="center"/>
    </w:pPr>
    <w:rPr>
      <w:rFonts w:ascii="Tahoma" w:eastAsia="Tahoma" w:hAnsi="Tahoma" w:cs="Tahoma"/>
      <w:i/>
      <w:iCs/>
      <w:color w:val="0F4761"/>
      <w:sz w:val="22"/>
      <w:szCs w:val="22"/>
    </w:rPr>
  </w:style>
  <w:style w:type="character" w:customStyle="1" w:styleId="CitadestacadaCar1">
    <w:name w:val="Cita destacada Car1"/>
    <w:basedOn w:val="Fuentedeprrafopredeter"/>
    <w:uiPriority w:val="30"/>
    <w:rsid w:val="001405B5"/>
    <w:rPr>
      <w:rFonts w:eastAsiaTheme="minorEastAsia"/>
      <w:i/>
      <w:iCs/>
      <w:color w:val="4472C4" w:themeColor="accent1"/>
      <w:lang w:val="es-ES"/>
    </w:rPr>
  </w:style>
  <w:style w:type="character" w:styleId="Referenciaintensa">
    <w:name w:val="Intense Reference"/>
    <w:basedOn w:val="Fuentedeprrafopredeter"/>
    <w:uiPriority w:val="32"/>
    <w:qFormat/>
    <w:rsid w:val="001405B5"/>
    <w:rPr>
      <w:b/>
      <w:bCs/>
      <w:smallCaps/>
      <w:color w:val="4472C4" w:themeColor="accent1"/>
      <w:spacing w:val="5"/>
    </w:rPr>
  </w:style>
  <w:style w:type="character" w:styleId="Hipervnculo">
    <w:name w:val="Hyperlink"/>
    <w:basedOn w:val="Fuentedeprrafopredeter"/>
    <w:uiPriority w:val="99"/>
    <w:semiHidden/>
    <w:unhideWhenUsed/>
    <w:rsid w:val="001405B5"/>
    <w:rPr>
      <w:color w:val="0563C1" w:themeColor="hyperlink"/>
      <w:u w:val="single"/>
    </w:rPr>
  </w:style>
  <w:style w:type="paragraph" w:styleId="Sinespaciado">
    <w:name w:val="No Spacing"/>
    <w:uiPriority w:val="1"/>
    <w:qFormat/>
    <w:rsid w:val="001405B5"/>
    <w:rPr>
      <w:rFonts w:eastAsiaTheme="minorEastAsia"/>
      <w:lang w:val="es-ES"/>
    </w:rPr>
  </w:style>
  <w:style w:type="table" w:customStyle="1" w:styleId="7">
    <w:name w:val="7"/>
    <w:basedOn w:val="Tablanormal"/>
    <w:rsid w:val="00DE29BC"/>
    <w:rPr>
      <w:rFonts w:ascii="Calibri" w:eastAsia="Calibri" w:hAnsi="Calibri" w:cs="Calibri"/>
      <w:lang w:val="es-ES_tradnl" w:eastAsia="es-MX"/>
    </w:rPr>
    <w:tblPr>
      <w:tblStyleRowBandSize w:val="1"/>
      <w:tblStyleColBandSize w:val="1"/>
      <w:tblInd w:w="0" w:type="nil"/>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1493588">
      <w:bodyDiv w:val="1"/>
      <w:marLeft w:val="0"/>
      <w:marRight w:val="0"/>
      <w:marTop w:val="0"/>
      <w:marBottom w:val="0"/>
      <w:divBdr>
        <w:top w:val="none" w:sz="0" w:space="0" w:color="auto"/>
        <w:left w:val="none" w:sz="0" w:space="0" w:color="auto"/>
        <w:bottom w:val="none" w:sz="0" w:space="0" w:color="auto"/>
        <w:right w:val="none" w:sz="0" w:space="0" w:color="auto"/>
      </w:divBdr>
    </w:div>
    <w:div w:id="208811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02A8E-3664-4FE1-AFA2-B72DB6F02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12167</Words>
  <Characters>66922</Characters>
  <Application>Microsoft Office Word</Application>
  <DocSecurity>0</DocSecurity>
  <Lines>557</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Dinora Báez Sañudo</cp:lastModifiedBy>
  <cp:revision>2</cp:revision>
  <cp:lastPrinted>2024-10-10T00:48:00Z</cp:lastPrinted>
  <dcterms:created xsi:type="dcterms:W3CDTF">2024-10-10T00:59:00Z</dcterms:created>
  <dcterms:modified xsi:type="dcterms:W3CDTF">2024-10-10T00:59:00Z</dcterms:modified>
</cp:coreProperties>
</file>