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61A86" w14:textId="77777777" w:rsidR="00D97350" w:rsidRDefault="00D97350" w:rsidP="0085099A">
      <w:pPr>
        <w:rPr>
          <w:rFonts w:ascii="Montserrat" w:eastAsia="Montserrat" w:hAnsi="Montserrat" w:cs="Montserrat"/>
        </w:rPr>
      </w:pPr>
    </w:p>
    <w:p w14:paraId="523465B0" w14:textId="77777777" w:rsidR="00D97350" w:rsidRDefault="00D97350">
      <w:pPr>
        <w:rPr>
          <w:rFonts w:ascii="Montserrat" w:eastAsia="Montserrat" w:hAnsi="Montserrat" w:cs="Montserrat"/>
          <w:b/>
        </w:rPr>
      </w:pPr>
    </w:p>
    <w:p w14:paraId="3F2DF711" w14:textId="77777777" w:rsidR="00D97350" w:rsidRDefault="00D97350">
      <w:pPr>
        <w:rPr>
          <w:rFonts w:ascii="Montserrat" w:eastAsia="Montserrat" w:hAnsi="Montserrat" w:cs="Montserrat"/>
          <w:b/>
        </w:rPr>
      </w:pPr>
    </w:p>
    <w:p w14:paraId="616C10C1" w14:textId="77777777" w:rsidR="00D97350" w:rsidRDefault="00D97350">
      <w:pPr>
        <w:rPr>
          <w:rFonts w:ascii="Montserrat" w:eastAsia="Montserrat" w:hAnsi="Montserrat" w:cs="Montserrat"/>
          <w:b/>
        </w:rPr>
      </w:pPr>
    </w:p>
    <w:p w14:paraId="09CBA431" w14:textId="77777777" w:rsidR="00D97350" w:rsidRDefault="00D97350">
      <w:pPr>
        <w:rPr>
          <w:rFonts w:ascii="Montserrat" w:eastAsia="Montserrat" w:hAnsi="Montserrat" w:cs="Montserrat"/>
          <w:b/>
        </w:rPr>
      </w:pPr>
    </w:p>
    <w:p w14:paraId="6466AABD" w14:textId="77777777" w:rsidR="00D97350" w:rsidRDefault="00D97350">
      <w:pPr>
        <w:rPr>
          <w:rFonts w:ascii="Montserrat" w:eastAsia="Montserrat" w:hAnsi="Montserrat" w:cs="Montserrat"/>
          <w:b/>
        </w:rPr>
      </w:pPr>
    </w:p>
    <w:p w14:paraId="51B104AD" w14:textId="77777777" w:rsidR="00D97350" w:rsidRDefault="00D97350">
      <w:pPr>
        <w:rPr>
          <w:rFonts w:ascii="Montserrat" w:eastAsia="Montserrat" w:hAnsi="Montserrat" w:cs="Montserrat"/>
        </w:rPr>
      </w:pPr>
    </w:p>
    <w:p w14:paraId="0F0D4FE5" w14:textId="77777777" w:rsidR="00D97350" w:rsidRDefault="00D97350">
      <w:pPr>
        <w:rPr>
          <w:rFonts w:ascii="Montserrat" w:eastAsia="Montserrat" w:hAnsi="Montserrat" w:cs="Montserrat"/>
        </w:rPr>
      </w:pPr>
    </w:p>
    <w:p w14:paraId="0CBEBF03" w14:textId="77777777" w:rsidR="00D97350" w:rsidRDefault="00D97350">
      <w:pPr>
        <w:rPr>
          <w:rFonts w:ascii="Montserrat" w:eastAsia="Montserrat" w:hAnsi="Montserrat" w:cs="Montserrat"/>
        </w:rPr>
      </w:pPr>
    </w:p>
    <w:p w14:paraId="0CB2A01F" w14:textId="77777777" w:rsidR="00D97350" w:rsidRDefault="00D97350">
      <w:pPr>
        <w:rPr>
          <w:rFonts w:ascii="Montserrat" w:eastAsia="Montserrat" w:hAnsi="Montserrat" w:cs="Montserrat"/>
        </w:rPr>
      </w:pPr>
    </w:p>
    <w:p w14:paraId="3BB58A6C" w14:textId="77777777" w:rsidR="00D97350" w:rsidRDefault="00D97350">
      <w:pPr>
        <w:rPr>
          <w:rFonts w:ascii="Montserrat" w:eastAsia="Montserrat" w:hAnsi="Montserrat" w:cs="Montserrat"/>
        </w:rPr>
      </w:pPr>
    </w:p>
    <w:p w14:paraId="3E8C1DD0" w14:textId="77777777" w:rsidR="00D97350" w:rsidRDefault="00D97350">
      <w:pPr>
        <w:rPr>
          <w:rFonts w:ascii="Montserrat" w:eastAsia="Montserrat" w:hAnsi="Montserrat" w:cs="Montserrat"/>
        </w:rPr>
      </w:pPr>
    </w:p>
    <w:tbl>
      <w:tblPr>
        <w:tblStyle w:val="7"/>
        <w:tblpPr w:leftFromText="141" w:rightFromText="141" w:vertAnchor="text" w:tblpX="-425"/>
        <w:tblW w:w="949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498"/>
      </w:tblGrid>
      <w:tr w:rsidR="00D97350" w14:paraId="312D2F25" w14:textId="77777777" w:rsidTr="002720F8">
        <w:tc>
          <w:tcPr>
            <w:tcW w:w="9498" w:type="dxa"/>
            <w:tcBorders>
              <w:top w:val="nil"/>
              <w:left w:val="nil"/>
              <w:bottom w:val="single" w:sz="4" w:space="0" w:color="000000"/>
              <w:right w:val="nil"/>
            </w:tcBorders>
            <w:tcMar>
              <w:top w:w="0" w:type="dxa"/>
              <w:left w:w="115" w:type="dxa"/>
              <w:bottom w:w="0" w:type="dxa"/>
              <w:right w:w="115" w:type="dxa"/>
            </w:tcMar>
          </w:tcPr>
          <w:p w14:paraId="20608078" w14:textId="35E59EE7" w:rsidR="00D97350" w:rsidRDefault="00AE4AA6">
            <w:pPr>
              <w:spacing w:line="276" w:lineRule="auto"/>
              <w:jc w:val="right"/>
              <w:rPr>
                <w:rFonts w:ascii="Montserrat" w:eastAsia="Montserrat" w:hAnsi="Montserrat" w:cs="Montserrat"/>
                <w:b/>
                <w:sz w:val="40"/>
                <w:szCs w:val="40"/>
              </w:rPr>
            </w:pPr>
            <w:r w:rsidRPr="00310657">
              <w:rPr>
                <w:rFonts w:ascii="Montserrat" w:eastAsia="Montserrat" w:hAnsi="Montserrat" w:cs="Montserrat"/>
                <w:b/>
                <w:sz w:val="40"/>
                <w:szCs w:val="40"/>
              </w:rPr>
              <w:t xml:space="preserve">Servicio Médico Integral de </w:t>
            </w:r>
            <w:r w:rsidR="00310657" w:rsidRPr="00310657">
              <w:rPr>
                <w:rFonts w:ascii="Montserrat" w:eastAsia="Montserrat" w:hAnsi="Montserrat" w:cs="Montserrat"/>
                <w:b/>
                <w:sz w:val="40"/>
                <w:szCs w:val="40"/>
              </w:rPr>
              <w:t>Estudios de Laboratorio Clínico</w:t>
            </w:r>
            <w:r>
              <w:rPr>
                <w:rFonts w:ascii="Montserrat" w:eastAsia="Montserrat" w:hAnsi="Montserrat" w:cs="Montserrat"/>
                <w:b/>
                <w:sz w:val="40"/>
                <w:szCs w:val="40"/>
              </w:rPr>
              <w:t xml:space="preserve"> </w:t>
            </w:r>
          </w:p>
        </w:tc>
      </w:tr>
      <w:tr w:rsidR="00D97350" w14:paraId="34C335E6" w14:textId="77777777" w:rsidTr="002720F8">
        <w:tc>
          <w:tcPr>
            <w:tcW w:w="9498" w:type="dxa"/>
            <w:tcBorders>
              <w:top w:val="single" w:sz="4" w:space="0" w:color="000000"/>
              <w:left w:val="nil"/>
              <w:bottom w:val="nil"/>
              <w:right w:val="nil"/>
            </w:tcBorders>
            <w:tcMar>
              <w:top w:w="0" w:type="dxa"/>
              <w:left w:w="115" w:type="dxa"/>
              <w:bottom w:w="0" w:type="dxa"/>
              <w:right w:w="115" w:type="dxa"/>
            </w:tcMar>
          </w:tcPr>
          <w:p w14:paraId="2D767715" w14:textId="77777777" w:rsidR="00D97350" w:rsidRDefault="00AE4AA6">
            <w:pPr>
              <w:spacing w:line="276" w:lineRule="auto"/>
              <w:jc w:val="right"/>
              <w:rPr>
                <w:rFonts w:ascii="Montserrat" w:eastAsia="Montserrat" w:hAnsi="Montserrat" w:cs="Montserrat"/>
                <w:sz w:val="72"/>
                <w:szCs w:val="72"/>
              </w:rPr>
            </w:pPr>
            <w:r>
              <w:rPr>
                <w:rFonts w:ascii="Montserrat" w:eastAsia="Montserrat" w:hAnsi="Montserrat" w:cs="Montserrat"/>
                <w:b/>
                <w:sz w:val="72"/>
                <w:szCs w:val="72"/>
              </w:rPr>
              <w:t>Términos y Condiciones</w:t>
            </w:r>
          </w:p>
        </w:tc>
      </w:tr>
    </w:tbl>
    <w:p w14:paraId="3FF78728" w14:textId="77777777" w:rsidR="00D97350" w:rsidRDefault="00D97350">
      <w:pPr>
        <w:rPr>
          <w:rFonts w:ascii="Montserrat" w:eastAsia="Montserrat" w:hAnsi="Montserrat" w:cs="Montserrat"/>
        </w:rPr>
      </w:pPr>
    </w:p>
    <w:p w14:paraId="1608D1C4" w14:textId="77777777" w:rsidR="00D97350" w:rsidRDefault="00D97350">
      <w:pPr>
        <w:rPr>
          <w:rFonts w:ascii="Montserrat" w:eastAsia="Montserrat" w:hAnsi="Montserrat" w:cs="Montserrat"/>
        </w:rPr>
      </w:pPr>
    </w:p>
    <w:p w14:paraId="6B640393" w14:textId="77777777" w:rsidR="00D97350" w:rsidRDefault="00D97350">
      <w:pPr>
        <w:rPr>
          <w:rFonts w:ascii="Montserrat" w:eastAsia="Montserrat" w:hAnsi="Montserrat" w:cs="Montserrat"/>
        </w:rPr>
      </w:pPr>
    </w:p>
    <w:p w14:paraId="76EA0128" w14:textId="77777777" w:rsidR="00D97350" w:rsidRDefault="00D97350">
      <w:pPr>
        <w:rPr>
          <w:rFonts w:ascii="Montserrat" w:eastAsia="Montserrat" w:hAnsi="Montserrat" w:cs="Montserrat"/>
        </w:rPr>
      </w:pPr>
    </w:p>
    <w:p w14:paraId="0A3B44F5" w14:textId="77777777" w:rsidR="00D97350" w:rsidRDefault="00D97350">
      <w:pPr>
        <w:rPr>
          <w:rFonts w:ascii="Montserrat" w:eastAsia="Montserrat" w:hAnsi="Montserrat" w:cs="Montserrat"/>
          <w:sz w:val="16"/>
          <w:szCs w:val="16"/>
        </w:rPr>
      </w:pPr>
    </w:p>
    <w:p w14:paraId="1ED1345C" w14:textId="77777777" w:rsidR="00D97350" w:rsidRDefault="00D97350">
      <w:pPr>
        <w:rPr>
          <w:rFonts w:ascii="Montserrat" w:eastAsia="Montserrat" w:hAnsi="Montserrat" w:cs="Montserrat"/>
          <w:b/>
        </w:rPr>
      </w:pPr>
    </w:p>
    <w:p w14:paraId="5AD28097" w14:textId="77777777" w:rsidR="00D97350" w:rsidRDefault="00D97350">
      <w:pPr>
        <w:rPr>
          <w:rFonts w:ascii="Montserrat" w:eastAsia="Montserrat" w:hAnsi="Montserrat" w:cs="Montserrat"/>
          <w:b/>
        </w:rPr>
      </w:pPr>
    </w:p>
    <w:p w14:paraId="589C1285" w14:textId="5BAC4172" w:rsidR="0047143F" w:rsidRDefault="0047143F">
      <w:pPr>
        <w:rPr>
          <w:rFonts w:ascii="Montserrat" w:eastAsia="Montserrat" w:hAnsi="Montserrat" w:cs="Montserrat"/>
          <w:b/>
        </w:rPr>
      </w:pPr>
      <w:r>
        <w:rPr>
          <w:rFonts w:ascii="Montserrat" w:eastAsia="Montserrat" w:hAnsi="Montserrat" w:cs="Montserrat"/>
          <w:b/>
        </w:rPr>
        <w:br w:type="page"/>
      </w:r>
    </w:p>
    <w:p w14:paraId="580C04B6" w14:textId="1D682436" w:rsidR="00D97350" w:rsidRDefault="00AE4AA6">
      <w:pPr>
        <w:jc w:val="center"/>
        <w:rPr>
          <w:rFonts w:ascii="Montserrat" w:eastAsia="Montserrat" w:hAnsi="Montserrat" w:cs="Montserrat"/>
          <w:b/>
          <w:sz w:val="20"/>
          <w:szCs w:val="20"/>
        </w:rPr>
      </w:pPr>
      <w:r>
        <w:rPr>
          <w:rFonts w:ascii="Montserrat" w:eastAsia="Montserrat" w:hAnsi="Montserrat" w:cs="Montserrat"/>
          <w:b/>
          <w:sz w:val="20"/>
          <w:szCs w:val="20"/>
        </w:rPr>
        <w:lastRenderedPageBreak/>
        <w:t>TÉRMINOS Y CONDICIONES</w:t>
      </w:r>
    </w:p>
    <w:p w14:paraId="601DA051" w14:textId="77777777" w:rsidR="00D97350" w:rsidRDefault="00D97350">
      <w:pPr>
        <w:jc w:val="center"/>
        <w:rPr>
          <w:rFonts w:ascii="Montserrat" w:eastAsia="Montserrat" w:hAnsi="Montserrat" w:cs="Montserrat"/>
          <w:b/>
          <w:sz w:val="10"/>
          <w:szCs w:val="10"/>
        </w:rPr>
      </w:pPr>
    </w:p>
    <w:p w14:paraId="6B9C3A56" w14:textId="06A5B84B" w:rsidR="00D97350" w:rsidRDefault="00D655A3">
      <w:pPr>
        <w:jc w:val="both"/>
        <w:rPr>
          <w:rFonts w:ascii="Montserrat" w:eastAsia="Montserrat" w:hAnsi="Montserrat" w:cs="Montserrat"/>
          <w:sz w:val="20"/>
          <w:szCs w:val="20"/>
        </w:rPr>
      </w:pPr>
      <w:r w:rsidRPr="00763BC0">
        <w:rPr>
          <w:rFonts w:ascii="Montserrat" w:eastAsia="Montserrat" w:hAnsi="Montserrat" w:cs="Montserrat"/>
          <w:sz w:val="20"/>
          <w:szCs w:val="20"/>
        </w:rPr>
        <w:t>En cumplimiento de lo dispuesto en el numeral 4.21.4 de las Políticas, Bases y Lineamientos en materia de Adquisiciones, Arrendamientos y Servicios de Servicios de Salud del Instituto Mexicano del Seguro Social para el Bienestar (POBALINES), s</w:t>
      </w:r>
      <w:r w:rsidR="00AE4AA6">
        <w:rPr>
          <w:rFonts w:ascii="Montserrat" w:eastAsia="Montserrat" w:hAnsi="Montserrat" w:cs="Montserrat"/>
          <w:sz w:val="20"/>
          <w:szCs w:val="20"/>
        </w:rPr>
        <w:t xml:space="preserve">e establecen los presentes Términos y Condiciones, para la contratación del Servicio Médico Integral de </w:t>
      </w:r>
      <w:r w:rsidR="00310657">
        <w:rPr>
          <w:rFonts w:ascii="Montserrat" w:eastAsia="Montserrat" w:hAnsi="Montserrat" w:cs="Montserrat"/>
          <w:sz w:val="20"/>
          <w:szCs w:val="20"/>
        </w:rPr>
        <w:t>Estudios de Laboratorio Clínico</w:t>
      </w:r>
      <w:r w:rsidR="00AE4AA6" w:rsidRPr="00AC0754">
        <w:rPr>
          <w:rFonts w:ascii="Montserrat" w:eastAsia="Montserrat" w:hAnsi="Montserrat" w:cs="Montserrat"/>
          <w:sz w:val="20"/>
          <w:szCs w:val="20"/>
        </w:rPr>
        <w:t>,</w:t>
      </w:r>
      <w:r w:rsidR="00AE4AA6" w:rsidRPr="00763BC0">
        <w:rPr>
          <w:rFonts w:ascii="Montserrat" w:eastAsia="Montserrat" w:hAnsi="Montserrat" w:cs="Montserrat"/>
          <w:sz w:val="20"/>
          <w:szCs w:val="20"/>
        </w:rPr>
        <w:t xml:space="preserve"> </w:t>
      </w:r>
      <w:r w:rsidR="00AE4AA6">
        <w:rPr>
          <w:rFonts w:ascii="Montserrat" w:eastAsia="Montserrat" w:hAnsi="Montserrat" w:cs="Montserrat"/>
          <w:sz w:val="20"/>
          <w:szCs w:val="20"/>
        </w:rPr>
        <w:t>de conformidad con lo siguiente:</w:t>
      </w:r>
    </w:p>
    <w:p w14:paraId="5D957A0A" w14:textId="77777777" w:rsidR="00D655A3" w:rsidRDefault="00D655A3">
      <w:pPr>
        <w:jc w:val="both"/>
        <w:rPr>
          <w:rFonts w:ascii="Montserrat" w:eastAsia="Montserrat" w:hAnsi="Montserrat" w:cs="Montserrat"/>
          <w:sz w:val="20"/>
          <w:szCs w:val="20"/>
        </w:rPr>
      </w:pPr>
    </w:p>
    <w:p w14:paraId="0F28316B" w14:textId="4A510169" w:rsidR="00763BC0" w:rsidRPr="00837474" w:rsidRDefault="00AE4AA6" w:rsidP="004A2EEB">
      <w:pPr>
        <w:numPr>
          <w:ilvl w:val="0"/>
          <w:numId w:val="10"/>
        </w:numPr>
        <w:pBdr>
          <w:top w:val="nil"/>
          <w:left w:val="nil"/>
          <w:bottom w:val="nil"/>
          <w:right w:val="nil"/>
          <w:between w:val="nil"/>
        </w:pBdr>
        <w:spacing w:after="200"/>
        <w:ind w:left="357" w:hanging="357"/>
        <w:jc w:val="both"/>
        <w:rPr>
          <w:rFonts w:ascii="Montserrat" w:eastAsia="Montserrat" w:hAnsi="Montserrat" w:cs="Montserrat"/>
          <w:sz w:val="20"/>
          <w:szCs w:val="20"/>
        </w:rPr>
      </w:pPr>
      <w:r w:rsidRPr="00837474">
        <w:rPr>
          <w:rFonts w:ascii="Montserrat" w:eastAsia="Montserrat" w:hAnsi="Montserrat" w:cs="Montserrat"/>
          <w:b/>
          <w:color w:val="000000"/>
          <w:sz w:val="20"/>
          <w:szCs w:val="20"/>
        </w:rPr>
        <w:t xml:space="preserve">VIGENCIA DE LA </w:t>
      </w:r>
      <w:r w:rsidR="000E1317" w:rsidRPr="00837474">
        <w:rPr>
          <w:rFonts w:ascii="Montserrat" w:eastAsia="Montserrat" w:hAnsi="Montserrat" w:cs="Montserrat"/>
          <w:b/>
          <w:color w:val="000000"/>
          <w:sz w:val="20"/>
          <w:szCs w:val="20"/>
        </w:rPr>
        <w:t>CONTRATACIÓN</w:t>
      </w:r>
      <w:r w:rsidR="00837474" w:rsidRPr="00837474">
        <w:rPr>
          <w:rFonts w:ascii="Montserrat" w:eastAsia="Montserrat" w:hAnsi="Montserrat" w:cs="Montserrat"/>
          <w:b/>
          <w:color w:val="000000"/>
          <w:sz w:val="20"/>
          <w:szCs w:val="20"/>
        </w:rPr>
        <w:t xml:space="preserve"> Y EJERCICIO PRESUPUESTAL AL QUE CORRESPONDA.</w:t>
      </w:r>
    </w:p>
    <w:p w14:paraId="35D23C58" w14:textId="2A51FC27" w:rsidR="00D97350" w:rsidRDefault="00AE4AA6" w:rsidP="004A2EEB">
      <w:pPr>
        <w:spacing w:after="480"/>
        <w:ind w:right="-79"/>
        <w:jc w:val="both"/>
        <w:rPr>
          <w:rFonts w:ascii="Montserrat" w:eastAsia="Montserrat" w:hAnsi="Montserrat" w:cs="Montserrat"/>
          <w:sz w:val="20"/>
          <w:szCs w:val="20"/>
        </w:rPr>
      </w:pPr>
      <w:r>
        <w:rPr>
          <w:rFonts w:ascii="Montserrat" w:eastAsia="Montserrat" w:hAnsi="Montserrat" w:cs="Montserrat"/>
          <w:sz w:val="20"/>
          <w:szCs w:val="20"/>
        </w:rPr>
        <w:t xml:space="preserve">La vigencia del contrato será a partir del </w:t>
      </w:r>
      <w:r w:rsidR="007A44F7">
        <w:rPr>
          <w:rFonts w:ascii="Montserrat" w:eastAsia="Montserrat" w:hAnsi="Montserrat" w:cs="Montserrat"/>
          <w:sz w:val="20"/>
          <w:szCs w:val="20"/>
        </w:rPr>
        <w:t>0</w:t>
      </w:r>
      <w:r w:rsidR="002C2054">
        <w:rPr>
          <w:rFonts w:ascii="Montserrat" w:eastAsia="Montserrat" w:hAnsi="Montserrat" w:cs="Montserrat"/>
          <w:sz w:val="20"/>
          <w:szCs w:val="20"/>
        </w:rPr>
        <w:t>1 de enero</w:t>
      </w:r>
      <w:r w:rsidRPr="002C2054">
        <w:rPr>
          <w:rFonts w:ascii="Montserrat" w:eastAsia="Montserrat" w:hAnsi="Montserrat" w:cs="Montserrat"/>
          <w:sz w:val="20"/>
          <w:szCs w:val="20"/>
        </w:rPr>
        <w:t xml:space="preserve"> y hasta el 31 de diciembre del 202</w:t>
      </w:r>
      <w:r w:rsidR="00544055" w:rsidRPr="002C2054">
        <w:rPr>
          <w:rFonts w:ascii="Montserrat" w:eastAsia="Montserrat" w:hAnsi="Montserrat" w:cs="Montserrat"/>
          <w:sz w:val="20"/>
          <w:szCs w:val="20"/>
        </w:rPr>
        <w:t>5</w:t>
      </w:r>
      <w:r w:rsidRPr="002C2054">
        <w:rPr>
          <w:rFonts w:ascii="Montserrat" w:eastAsia="Montserrat" w:hAnsi="Montserrat" w:cs="Montserrat"/>
          <w:sz w:val="20"/>
          <w:szCs w:val="20"/>
        </w:rPr>
        <w:t>.</w:t>
      </w:r>
    </w:p>
    <w:p w14:paraId="47BB4A28" w14:textId="1A3876D2" w:rsidR="00512F7A" w:rsidRDefault="00AE4AA6" w:rsidP="00512F7A">
      <w:pPr>
        <w:numPr>
          <w:ilvl w:val="0"/>
          <w:numId w:val="10"/>
        </w:numPr>
        <w:pBdr>
          <w:top w:val="nil"/>
          <w:left w:val="nil"/>
          <w:bottom w:val="nil"/>
          <w:right w:val="nil"/>
          <w:between w:val="nil"/>
        </w:pBdr>
        <w:spacing w:after="200"/>
        <w:ind w:left="357" w:hanging="357"/>
        <w:jc w:val="both"/>
        <w:rPr>
          <w:rFonts w:ascii="Montserrat" w:eastAsia="Montserrat" w:hAnsi="Montserrat" w:cs="Montserrat"/>
          <w:sz w:val="20"/>
          <w:szCs w:val="20"/>
        </w:rPr>
      </w:pPr>
      <w:r w:rsidRPr="00512F7A">
        <w:rPr>
          <w:rFonts w:ascii="Montserrat" w:eastAsia="Montserrat" w:hAnsi="Montserrat" w:cs="Montserrat"/>
          <w:b/>
          <w:color w:val="000000"/>
          <w:sz w:val="20"/>
          <w:szCs w:val="20"/>
        </w:rPr>
        <w:t xml:space="preserve">PLAZO </w:t>
      </w:r>
      <w:r w:rsidR="00837474" w:rsidRPr="00512F7A">
        <w:rPr>
          <w:rFonts w:ascii="Montserrat" w:eastAsia="Montserrat" w:hAnsi="Montserrat" w:cs="Montserrat"/>
          <w:b/>
          <w:color w:val="000000"/>
          <w:sz w:val="20"/>
          <w:szCs w:val="20"/>
        </w:rPr>
        <w:t xml:space="preserve">Y CONDICIONES </w:t>
      </w:r>
      <w:r w:rsidRPr="00512F7A">
        <w:rPr>
          <w:rFonts w:ascii="Montserrat" w:eastAsia="Montserrat" w:hAnsi="Montserrat" w:cs="Montserrat"/>
          <w:b/>
          <w:color w:val="000000"/>
          <w:sz w:val="20"/>
          <w:szCs w:val="20"/>
        </w:rPr>
        <w:t>DE ENTREGA</w:t>
      </w:r>
      <w:r w:rsidR="00837474" w:rsidRPr="00512F7A">
        <w:rPr>
          <w:rFonts w:ascii="Montserrat" w:eastAsia="Montserrat" w:hAnsi="Montserrat" w:cs="Montserrat"/>
          <w:b/>
          <w:color w:val="000000"/>
          <w:sz w:val="20"/>
          <w:szCs w:val="20"/>
        </w:rPr>
        <w:t xml:space="preserve">. </w:t>
      </w:r>
    </w:p>
    <w:p w14:paraId="27CC3F64" w14:textId="57FAB33F" w:rsidR="00D97350" w:rsidRPr="00512F7A" w:rsidRDefault="00AE4AA6" w:rsidP="6327F945">
      <w:pPr>
        <w:pBdr>
          <w:top w:val="nil"/>
          <w:left w:val="nil"/>
          <w:bottom w:val="nil"/>
          <w:right w:val="nil"/>
          <w:between w:val="nil"/>
        </w:pBdr>
        <w:spacing w:after="200"/>
        <w:jc w:val="both"/>
        <w:rPr>
          <w:rFonts w:ascii="Montserrat" w:eastAsia="Montserrat" w:hAnsi="Montserrat" w:cs="Montserrat"/>
          <w:sz w:val="20"/>
          <w:szCs w:val="20"/>
          <w:lang w:val="es-ES"/>
        </w:rPr>
      </w:pPr>
      <w:r w:rsidRPr="6327F945">
        <w:rPr>
          <w:rFonts w:ascii="Montserrat" w:eastAsia="Montserrat" w:hAnsi="Montserrat" w:cs="Montserrat"/>
          <w:sz w:val="20"/>
          <w:szCs w:val="20"/>
          <w:lang w:val="es-ES"/>
        </w:rPr>
        <w:t xml:space="preserve">Una vez que se conozca al licitante </w:t>
      </w:r>
      <w:r w:rsidR="00282CE7" w:rsidRPr="6327F945">
        <w:rPr>
          <w:rFonts w:ascii="Montserrat" w:eastAsia="Montserrat" w:hAnsi="Montserrat" w:cs="Montserrat"/>
          <w:sz w:val="20"/>
          <w:szCs w:val="20"/>
          <w:lang w:val="es-ES"/>
        </w:rPr>
        <w:t xml:space="preserve">ganador, </w:t>
      </w:r>
      <w:r w:rsidRPr="6327F945">
        <w:rPr>
          <w:rFonts w:ascii="Montserrat" w:eastAsia="Montserrat" w:hAnsi="Montserrat" w:cs="Montserrat"/>
          <w:sz w:val="20"/>
          <w:szCs w:val="20"/>
          <w:lang w:val="es-ES"/>
        </w:rPr>
        <w:t xml:space="preserve">derivado del fallo respectivo, éste deberá realizar acciones en coordinación con las Unidades Médicas </w:t>
      </w:r>
      <w:r w:rsidR="002A09DE" w:rsidRPr="6327F945">
        <w:rPr>
          <w:rFonts w:ascii="Montserrat" w:eastAsia="Montserrat" w:hAnsi="Montserrat" w:cs="Montserrat"/>
          <w:sz w:val="20"/>
          <w:szCs w:val="20"/>
          <w:lang w:val="es-ES"/>
        </w:rPr>
        <w:t xml:space="preserve">de la partida(s) </w:t>
      </w:r>
      <w:r w:rsidRPr="6327F945">
        <w:rPr>
          <w:rFonts w:ascii="Montserrat" w:eastAsia="Montserrat" w:hAnsi="Montserrat" w:cs="Montserrat"/>
          <w:sz w:val="20"/>
          <w:szCs w:val="20"/>
          <w:lang w:val="es-ES"/>
        </w:rPr>
        <w:t>asignada</w:t>
      </w:r>
      <w:r w:rsidR="002A09DE" w:rsidRPr="6327F945">
        <w:rPr>
          <w:rFonts w:ascii="Montserrat" w:eastAsia="Montserrat" w:hAnsi="Montserrat" w:cs="Montserrat"/>
          <w:sz w:val="20"/>
          <w:szCs w:val="20"/>
          <w:lang w:val="es-ES"/>
        </w:rPr>
        <w:t>(</w:t>
      </w:r>
      <w:r w:rsidRPr="6327F945">
        <w:rPr>
          <w:rFonts w:ascii="Montserrat" w:eastAsia="Montserrat" w:hAnsi="Montserrat" w:cs="Montserrat"/>
          <w:sz w:val="20"/>
          <w:szCs w:val="20"/>
          <w:lang w:val="es-ES"/>
        </w:rPr>
        <w:t>s</w:t>
      </w:r>
      <w:r w:rsidR="002A09DE" w:rsidRPr="6327F945">
        <w:rPr>
          <w:rFonts w:ascii="Montserrat" w:eastAsia="Montserrat" w:hAnsi="Montserrat" w:cs="Montserrat"/>
          <w:sz w:val="20"/>
          <w:szCs w:val="20"/>
          <w:lang w:val="es-ES"/>
        </w:rPr>
        <w:t>)</w:t>
      </w:r>
      <w:r w:rsidR="00282CE7" w:rsidRPr="6327F945">
        <w:rPr>
          <w:rFonts w:ascii="Montserrat" w:eastAsia="Montserrat" w:hAnsi="Montserrat" w:cs="Montserrat"/>
          <w:sz w:val="20"/>
          <w:szCs w:val="20"/>
          <w:lang w:val="es-ES"/>
        </w:rPr>
        <w:t>,</w:t>
      </w:r>
      <w:r w:rsidRPr="6327F945">
        <w:rPr>
          <w:rFonts w:ascii="Montserrat" w:eastAsia="Montserrat" w:hAnsi="Montserrat" w:cs="Montserrat"/>
          <w:sz w:val="20"/>
          <w:szCs w:val="20"/>
          <w:lang w:val="es-ES"/>
        </w:rPr>
        <w:t xml:space="preserve"> para ofrecer el servicio en tiempo y forma. Dentro de este plazo deberá realizar las adecuaciones </w:t>
      </w:r>
      <w:r w:rsidR="00D73081" w:rsidRPr="6327F945">
        <w:rPr>
          <w:rFonts w:ascii="Montserrat" w:eastAsia="Montserrat" w:hAnsi="Montserrat" w:cs="Montserrat"/>
          <w:sz w:val="20"/>
          <w:szCs w:val="20"/>
          <w:lang w:val="es-ES"/>
        </w:rPr>
        <w:t xml:space="preserve">del área física e instalación y puesta a punto </w:t>
      </w:r>
      <w:r w:rsidRPr="6327F945">
        <w:rPr>
          <w:rFonts w:ascii="Montserrat" w:eastAsia="Montserrat" w:hAnsi="Montserrat" w:cs="Montserrat"/>
          <w:sz w:val="20"/>
          <w:szCs w:val="20"/>
          <w:lang w:val="es-ES"/>
        </w:rPr>
        <w:t>d</w:t>
      </w:r>
      <w:r w:rsidR="004454AD" w:rsidRPr="6327F945">
        <w:rPr>
          <w:rFonts w:ascii="Montserrat" w:eastAsia="Montserrat" w:hAnsi="Montserrat" w:cs="Montserrat"/>
          <w:sz w:val="20"/>
          <w:szCs w:val="20"/>
          <w:lang w:val="es-ES"/>
        </w:rPr>
        <w:t>el equipo</w:t>
      </w:r>
      <w:r w:rsidR="00383AB3" w:rsidRPr="6327F945">
        <w:rPr>
          <w:rFonts w:ascii="Montserrat" w:eastAsia="Montserrat" w:hAnsi="Montserrat" w:cs="Montserrat"/>
          <w:sz w:val="20"/>
          <w:szCs w:val="20"/>
          <w:lang w:val="es-ES"/>
        </w:rPr>
        <w:t xml:space="preserve"> médico, de cómputo y complementario</w:t>
      </w:r>
      <w:r w:rsidRPr="6327F945">
        <w:rPr>
          <w:rFonts w:ascii="Montserrat" w:eastAsia="Montserrat" w:hAnsi="Montserrat" w:cs="Montserrat"/>
          <w:sz w:val="20"/>
          <w:szCs w:val="20"/>
          <w:lang w:val="es-ES"/>
        </w:rPr>
        <w:t xml:space="preserve"> para su óptimo funcionamiento</w:t>
      </w:r>
      <w:r w:rsidR="004454AD" w:rsidRPr="6327F945">
        <w:rPr>
          <w:rFonts w:ascii="Montserrat" w:eastAsia="Montserrat" w:hAnsi="Montserrat" w:cs="Montserrat"/>
          <w:sz w:val="20"/>
          <w:szCs w:val="20"/>
          <w:lang w:val="es-ES"/>
        </w:rPr>
        <w:t xml:space="preserve">. </w:t>
      </w:r>
      <w:r w:rsidRPr="6327F945">
        <w:rPr>
          <w:rFonts w:ascii="Montserrat" w:eastAsia="Montserrat" w:hAnsi="Montserrat" w:cs="Montserrat"/>
          <w:sz w:val="20"/>
          <w:szCs w:val="20"/>
          <w:lang w:val="es-ES"/>
        </w:rPr>
        <w:t xml:space="preserve">Al realizar la entrega de </w:t>
      </w:r>
      <w:proofErr w:type="gramStart"/>
      <w:r w:rsidRPr="6327F945">
        <w:rPr>
          <w:rFonts w:ascii="Montserrat" w:eastAsia="Montserrat" w:hAnsi="Montserrat" w:cs="Montserrat"/>
          <w:sz w:val="20"/>
          <w:szCs w:val="20"/>
          <w:lang w:val="es-ES"/>
        </w:rPr>
        <w:t xml:space="preserve">las </w:t>
      </w:r>
      <w:r w:rsidR="00383AB3" w:rsidRPr="6327F945">
        <w:rPr>
          <w:rFonts w:ascii="Montserrat" w:eastAsia="Montserrat" w:hAnsi="Montserrat" w:cs="Montserrat"/>
          <w:sz w:val="20"/>
          <w:szCs w:val="20"/>
          <w:lang w:val="es-ES"/>
        </w:rPr>
        <w:t>equipos</w:t>
      </w:r>
      <w:proofErr w:type="gramEnd"/>
      <w:r w:rsidR="00F236D9" w:rsidRPr="6327F945">
        <w:rPr>
          <w:rFonts w:ascii="Montserrat" w:eastAsia="Montserrat" w:hAnsi="Montserrat" w:cs="Montserrat"/>
          <w:sz w:val="20"/>
          <w:szCs w:val="20"/>
          <w:lang w:val="es-ES"/>
        </w:rPr>
        <w:t>,</w:t>
      </w:r>
      <w:r w:rsidRPr="6327F945">
        <w:rPr>
          <w:rFonts w:ascii="Montserrat" w:eastAsia="Montserrat" w:hAnsi="Montserrat" w:cs="Montserrat"/>
          <w:sz w:val="20"/>
          <w:szCs w:val="20"/>
          <w:lang w:val="es-ES"/>
        </w:rPr>
        <w:t xml:space="preserve"> deberán entregar los manuales de operación de las mismas en idioma español.</w:t>
      </w:r>
    </w:p>
    <w:p w14:paraId="61A8B053" w14:textId="77777777" w:rsidR="00D97350" w:rsidRDefault="00D97350">
      <w:pPr>
        <w:jc w:val="both"/>
        <w:rPr>
          <w:rFonts w:ascii="Montserrat" w:eastAsia="Montserrat" w:hAnsi="Montserrat" w:cs="Montserrat"/>
          <w:sz w:val="20"/>
          <w:szCs w:val="20"/>
        </w:rPr>
      </w:pPr>
    </w:p>
    <w:p w14:paraId="1F81478E" w14:textId="42B96E38" w:rsidR="00D97350" w:rsidRDefault="00AE4AA6">
      <w:pPr>
        <w:tabs>
          <w:tab w:val="left" w:pos="6379"/>
        </w:tabs>
        <w:jc w:val="both"/>
        <w:rPr>
          <w:rFonts w:ascii="Montserrat" w:eastAsia="Montserrat" w:hAnsi="Montserrat" w:cs="Montserrat"/>
          <w:sz w:val="20"/>
          <w:szCs w:val="20"/>
        </w:rPr>
      </w:pPr>
      <w:r>
        <w:rPr>
          <w:rFonts w:ascii="Montserrat" w:eastAsia="Montserrat" w:hAnsi="Montserrat" w:cs="Montserrat"/>
          <w:sz w:val="20"/>
          <w:szCs w:val="20"/>
        </w:rPr>
        <w:t xml:space="preserve">En caso de que durante la vigencia del contrato existan mejoras tecnológicas acorde a los servicios contratados de las marcas y modelos que ofertó el </w:t>
      </w:r>
      <w:r w:rsidR="00FB1BF6">
        <w:rPr>
          <w:rFonts w:ascii="Montserrat" w:eastAsia="Montserrat" w:hAnsi="Montserrat" w:cs="Montserrat"/>
          <w:sz w:val="20"/>
          <w:szCs w:val="20"/>
        </w:rPr>
        <w:t>proveedor</w:t>
      </w:r>
      <w:r>
        <w:rPr>
          <w:rFonts w:ascii="Montserrat" w:eastAsia="Montserrat" w:hAnsi="Montserrat" w:cs="Montserrat"/>
          <w:sz w:val="20"/>
          <w:szCs w:val="20"/>
        </w:rPr>
        <w:t>, este podrá solicitar al administrador del contrato donde se prestan los servicios, el cambio o la actualización de los equipos y/o consumibles señalados; así como el software de los  equipos,  acompañando  a la solicitud  los  registros  sanitarios de  los equipos e insumos que lo requieran para su evaluación y</w:t>
      </w:r>
      <w:r w:rsidR="00282CE7">
        <w:rPr>
          <w:rFonts w:ascii="Montserrat" w:eastAsia="Montserrat" w:hAnsi="Montserrat" w:cs="Montserrat"/>
          <w:sz w:val="20"/>
          <w:szCs w:val="20"/>
        </w:rPr>
        <w:t>,</w:t>
      </w:r>
      <w:r>
        <w:rPr>
          <w:rFonts w:ascii="Montserrat" w:eastAsia="Montserrat" w:hAnsi="Montserrat" w:cs="Montserrat"/>
          <w:sz w:val="20"/>
          <w:szCs w:val="20"/>
        </w:rPr>
        <w:t xml:space="preserve"> en su caso, validación satisfactoria por la Unidad Médica, obligándose el </w:t>
      </w:r>
      <w:r w:rsidR="00FB1BF6">
        <w:rPr>
          <w:rFonts w:ascii="Montserrat" w:eastAsia="Montserrat" w:hAnsi="Montserrat" w:cs="Montserrat"/>
          <w:sz w:val="20"/>
          <w:szCs w:val="20"/>
        </w:rPr>
        <w:t>proveedor</w:t>
      </w:r>
      <w:r>
        <w:rPr>
          <w:rFonts w:ascii="Montserrat" w:eastAsia="Montserrat" w:hAnsi="Montserrat" w:cs="Montserrat"/>
          <w:sz w:val="20"/>
          <w:szCs w:val="20"/>
        </w:rPr>
        <w:t xml:space="preserve"> a realizar el cambio o actualización de los equipos y a suministrar los consumibles y en su caso el software; así como otorgar la capacitación al personal del Organismo que lo requiera sin costo adicional, sin afectar la continuidad de la prestación del servicio.</w:t>
      </w:r>
    </w:p>
    <w:p w14:paraId="3DA2DF8A" w14:textId="77777777" w:rsidR="00D97350" w:rsidRDefault="00D97350">
      <w:pPr>
        <w:jc w:val="both"/>
        <w:rPr>
          <w:rFonts w:ascii="Montserrat" w:eastAsia="Montserrat" w:hAnsi="Montserrat" w:cs="Montserrat"/>
          <w:sz w:val="20"/>
          <w:szCs w:val="20"/>
        </w:rPr>
      </w:pPr>
    </w:p>
    <w:p w14:paraId="4D31EE02" w14:textId="1941D584" w:rsidR="00D97350" w:rsidRDefault="00AE4AA6">
      <w:pPr>
        <w:jc w:val="both"/>
        <w:rPr>
          <w:rFonts w:ascii="Montserrat" w:eastAsia="Montserrat" w:hAnsi="Montserrat" w:cs="Montserrat"/>
          <w:sz w:val="20"/>
          <w:szCs w:val="20"/>
        </w:rPr>
      </w:pPr>
      <w:r w:rsidRPr="00F12F69">
        <w:rPr>
          <w:rFonts w:ascii="Montserrat" w:eastAsia="Montserrat" w:hAnsi="Montserrat" w:cs="Montserrat"/>
          <w:sz w:val="20"/>
          <w:szCs w:val="20"/>
        </w:rPr>
        <w:t xml:space="preserve">La  recepción de los equipos para su instalación será responsabilidad del Administrador del Contrato, del Jefe o Encargado del </w:t>
      </w:r>
      <w:r w:rsidR="00D053E1" w:rsidRPr="00F12F69">
        <w:rPr>
          <w:rFonts w:ascii="Montserrat" w:eastAsia="Montserrat" w:hAnsi="Montserrat" w:cs="Montserrat"/>
          <w:sz w:val="20"/>
          <w:szCs w:val="20"/>
        </w:rPr>
        <w:t>Laboratorio Clínico</w:t>
      </w:r>
      <w:r w:rsidR="00C40583" w:rsidRPr="00F12F69">
        <w:rPr>
          <w:rFonts w:ascii="Montserrat" w:eastAsia="Montserrat" w:hAnsi="Montserrat" w:cs="Montserrat"/>
          <w:sz w:val="20"/>
          <w:szCs w:val="20"/>
        </w:rPr>
        <w:t xml:space="preserve"> y d</w:t>
      </w:r>
      <w:r w:rsidRPr="00F12F69">
        <w:rPr>
          <w:rFonts w:ascii="Montserrat" w:eastAsia="Montserrat" w:hAnsi="Montserrat" w:cs="Montserrat"/>
          <w:sz w:val="20"/>
          <w:szCs w:val="20"/>
        </w:rPr>
        <w:t xml:space="preserve">el </w:t>
      </w:r>
      <w:r w:rsidR="00D053E1" w:rsidRPr="00F12F69">
        <w:rPr>
          <w:rFonts w:ascii="Montserrat" w:eastAsia="Montserrat" w:hAnsi="Montserrat" w:cs="Montserrat"/>
          <w:sz w:val="20"/>
          <w:szCs w:val="20"/>
        </w:rPr>
        <w:t>Director</w:t>
      </w:r>
      <w:r w:rsidR="00C40583" w:rsidRPr="00F12F69">
        <w:rPr>
          <w:rFonts w:ascii="Montserrat" w:eastAsia="Montserrat" w:hAnsi="Montserrat" w:cs="Montserrat"/>
          <w:sz w:val="20"/>
          <w:szCs w:val="20"/>
        </w:rPr>
        <w:t>(a) de la Unidad Médica</w:t>
      </w:r>
      <w:r w:rsidRPr="00F12F69">
        <w:rPr>
          <w:rFonts w:ascii="Montserrat" w:eastAsia="Montserrat" w:hAnsi="Montserrat" w:cs="Montserrat"/>
          <w:sz w:val="20"/>
          <w:szCs w:val="20"/>
        </w:rPr>
        <w:t>, quienes deberán constatar que los equipos entregados correspondan a los ofertados</w:t>
      </w:r>
      <w:r>
        <w:rPr>
          <w:rFonts w:ascii="Montserrat" w:eastAsia="Montserrat" w:hAnsi="Montserrat" w:cs="Montserrat"/>
          <w:sz w:val="20"/>
          <w:szCs w:val="20"/>
        </w:rPr>
        <w:t xml:space="preserve"> por los licitantes, </w:t>
      </w:r>
      <w:r w:rsidR="007A2596">
        <w:rPr>
          <w:rFonts w:ascii="Montserrat" w:eastAsia="Montserrat" w:hAnsi="Montserrat" w:cs="Montserrat"/>
          <w:sz w:val="20"/>
          <w:szCs w:val="20"/>
        </w:rPr>
        <w:t xml:space="preserve">así como </w:t>
      </w:r>
      <w:r>
        <w:rPr>
          <w:rFonts w:ascii="Montserrat" w:eastAsia="Montserrat" w:hAnsi="Montserrat" w:cs="Montserrat"/>
          <w:sz w:val="20"/>
          <w:szCs w:val="20"/>
        </w:rPr>
        <w:t xml:space="preserve">verificar que los mismos se encuentren en óptimas condiciones, comprobando a su vez que corresponda a las especificaciones técnicas ofertadas en su propuesta, así como la revisión de la documentación que acompaña a dicho equipo, para proceder a su instalación, momento en que el </w:t>
      </w:r>
      <w:r w:rsidR="00A362D9">
        <w:rPr>
          <w:rFonts w:ascii="Montserrat" w:eastAsia="Montserrat" w:hAnsi="Montserrat" w:cs="Montserrat"/>
          <w:sz w:val="20"/>
          <w:szCs w:val="20"/>
        </w:rPr>
        <w:t>proveedor</w:t>
      </w:r>
      <w:r>
        <w:rPr>
          <w:rFonts w:ascii="Montserrat" w:eastAsia="Montserrat" w:hAnsi="Montserrat" w:cs="Montserrat"/>
          <w:sz w:val="16"/>
          <w:szCs w:val="16"/>
        </w:rPr>
        <w:t xml:space="preserve"> </w:t>
      </w:r>
      <w:r>
        <w:rPr>
          <w:rFonts w:ascii="Montserrat" w:eastAsia="Montserrat" w:hAnsi="Montserrat" w:cs="Montserrat"/>
          <w:sz w:val="20"/>
          <w:szCs w:val="20"/>
        </w:rPr>
        <w:t>deberá entregar los manuales de operación completos</w:t>
      </w:r>
      <w:r w:rsidR="007A2596">
        <w:rPr>
          <w:rFonts w:ascii="Montserrat" w:eastAsia="Montserrat" w:hAnsi="Montserrat" w:cs="Montserrat"/>
          <w:sz w:val="20"/>
          <w:szCs w:val="20"/>
        </w:rPr>
        <w:t xml:space="preserve">, </w:t>
      </w:r>
      <w:r>
        <w:rPr>
          <w:rFonts w:ascii="Montserrat" w:eastAsia="Montserrat" w:hAnsi="Montserrat" w:cs="Montserrat"/>
          <w:sz w:val="20"/>
          <w:szCs w:val="20"/>
        </w:rPr>
        <w:t xml:space="preserve">en idioma español, o en su caso la traducción respectiva al español, de manera impresa y digital.  </w:t>
      </w:r>
    </w:p>
    <w:p w14:paraId="0F849454" w14:textId="77777777" w:rsidR="00D97350" w:rsidRDefault="00D97350">
      <w:pPr>
        <w:jc w:val="both"/>
        <w:rPr>
          <w:rFonts w:ascii="Montserrat" w:eastAsia="Montserrat" w:hAnsi="Montserrat" w:cs="Montserrat"/>
          <w:sz w:val="20"/>
          <w:szCs w:val="20"/>
        </w:rPr>
      </w:pPr>
    </w:p>
    <w:p w14:paraId="2BFF0D6D" w14:textId="6E6EBB7E"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Será responsabilidad del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realizar</w:t>
      </w:r>
      <w:r w:rsidR="007A2596">
        <w:rPr>
          <w:rFonts w:ascii="Montserrat" w:eastAsia="Montserrat" w:hAnsi="Montserrat" w:cs="Montserrat"/>
          <w:sz w:val="20"/>
          <w:szCs w:val="20"/>
        </w:rPr>
        <w:t>,</w:t>
      </w:r>
      <w:r>
        <w:rPr>
          <w:rFonts w:ascii="Montserrat" w:eastAsia="Montserrat" w:hAnsi="Montserrat" w:cs="Montserrat"/>
          <w:sz w:val="20"/>
          <w:szCs w:val="20"/>
        </w:rPr>
        <w:t xml:space="preserve"> por propios medios</w:t>
      </w:r>
      <w:r w:rsidR="007A2596">
        <w:rPr>
          <w:rFonts w:ascii="Montserrat" w:eastAsia="Montserrat" w:hAnsi="Montserrat" w:cs="Montserrat"/>
          <w:sz w:val="20"/>
          <w:szCs w:val="20"/>
        </w:rPr>
        <w:t>,</w:t>
      </w:r>
      <w:r>
        <w:rPr>
          <w:rFonts w:ascii="Montserrat" w:eastAsia="Montserrat" w:hAnsi="Montserrat" w:cs="Montserrat"/>
          <w:sz w:val="20"/>
          <w:szCs w:val="20"/>
        </w:rPr>
        <w:t xml:space="preserve"> las maniobras de carga y descarga de los equipos y consumibles en el lugar de entrega, así como de la instalación cuando así se requiera. </w:t>
      </w:r>
    </w:p>
    <w:p w14:paraId="72B2E19E" w14:textId="77777777" w:rsidR="00D97350" w:rsidRDefault="00D97350">
      <w:pPr>
        <w:jc w:val="both"/>
        <w:rPr>
          <w:rFonts w:ascii="Montserrat" w:eastAsia="Montserrat" w:hAnsi="Montserrat" w:cs="Montserrat"/>
          <w:sz w:val="20"/>
          <w:szCs w:val="20"/>
        </w:rPr>
      </w:pPr>
    </w:p>
    <w:p w14:paraId="53864E21" w14:textId="7AB714B1"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lastRenderedPageBreak/>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será el responsable del aseguramiento de los equipos, desde su transportación, recepción, instalación y hasta que finalice la prestación del servicio en las Unidades Médicas, toda vez que el equipo es propiedad del </w:t>
      </w:r>
      <w:r w:rsidR="00A362D9">
        <w:rPr>
          <w:rFonts w:ascii="Montserrat" w:eastAsia="Montserrat" w:hAnsi="Montserrat" w:cs="Montserrat"/>
          <w:sz w:val="20"/>
          <w:szCs w:val="20"/>
        </w:rPr>
        <w:t>proveedor</w:t>
      </w:r>
      <w:r>
        <w:rPr>
          <w:rFonts w:ascii="Montserrat" w:eastAsia="Montserrat" w:hAnsi="Montserrat" w:cs="Montserrat"/>
          <w:sz w:val="20"/>
          <w:szCs w:val="20"/>
        </w:rPr>
        <w:t>.</w:t>
      </w:r>
    </w:p>
    <w:p w14:paraId="627018D6" w14:textId="77777777" w:rsidR="00D97350" w:rsidRDefault="00D97350">
      <w:pPr>
        <w:jc w:val="both"/>
        <w:rPr>
          <w:rFonts w:ascii="Montserrat" w:eastAsia="Montserrat" w:hAnsi="Montserrat" w:cs="Montserrat"/>
          <w:sz w:val="20"/>
          <w:szCs w:val="20"/>
        </w:rPr>
      </w:pPr>
    </w:p>
    <w:p w14:paraId="3320FA10" w14:textId="6BA81633" w:rsidR="00D97350" w:rsidRDefault="00AE4AA6" w:rsidP="004A2EEB">
      <w:pPr>
        <w:spacing w:after="480"/>
        <w:jc w:val="both"/>
        <w:rPr>
          <w:rFonts w:ascii="Montserrat" w:eastAsia="Montserrat" w:hAnsi="Montserrat" w:cs="Montserrat"/>
          <w:sz w:val="20"/>
          <w:szCs w:val="20"/>
        </w:rPr>
      </w:pPr>
      <w:r>
        <w:rPr>
          <w:rFonts w:ascii="Montserrat" w:eastAsia="Montserrat" w:hAnsi="Montserrat" w:cs="Montserrat"/>
          <w:sz w:val="20"/>
          <w:szCs w:val="20"/>
        </w:rPr>
        <w:t>El Organismo podrá verificar el cumplimiento de los requisitos de calidad de los bienes, a través de la Coordinación de Unidades de Segundo Nivel, cuyas muestras utilizadas para este efecto, deberán ser entregadas por el proveedor, sin costo para el Organismo, al área del IMSS-Bienestar que así lo solicite.</w:t>
      </w:r>
    </w:p>
    <w:p w14:paraId="0ECD313D" w14:textId="70AE8C88" w:rsidR="00D97350" w:rsidRPr="00405BB1" w:rsidRDefault="00AE4AA6" w:rsidP="00E77343">
      <w:pPr>
        <w:numPr>
          <w:ilvl w:val="0"/>
          <w:numId w:val="10"/>
        </w:numPr>
        <w:pBdr>
          <w:top w:val="nil"/>
          <w:left w:val="nil"/>
          <w:bottom w:val="nil"/>
          <w:right w:val="nil"/>
          <w:between w:val="nil"/>
        </w:pBdr>
        <w:tabs>
          <w:tab w:val="left" w:pos="284"/>
        </w:tabs>
        <w:ind w:left="426" w:hanging="357"/>
        <w:jc w:val="both"/>
        <w:rPr>
          <w:rFonts w:ascii="Montserrat" w:eastAsia="Montserrat" w:hAnsi="Montserrat" w:cs="Montserrat"/>
          <w:color w:val="000000"/>
          <w:sz w:val="20"/>
          <w:szCs w:val="20"/>
        </w:rPr>
      </w:pPr>
      <w:r w:rsidRPr="00405BB1">
        <w:rPr>
          <w:rFonts w:ascii="Montserrat" w:eastAsia="Montserrat" w:hAnsi="Montserrat" w:cs="Montserrat"/>
          <w:b/>
          <w:color w:val="000000"/>
          <w:sz w:val="20"/>
          <w:szCs w:val="20"/>
        </w:rPr>
        <w:t>CRITERIO DE EVALUACIÓN DE LAS PROPOSICIONES TÉCNICAS</w:t>
      </w:r>
      <w:r w:rsidR="00837474" w:rsidRPr="00405BB1">
        <w:rPr>
          <w:rFonts w:ascii="Montserrat" w:eastAsia="Montserrat" w:hAnsi="Montserrat" w:cs="Montserrat"/>
          <w:b/>
          <w:color w:val="000000"/>
          <w:sz w:val="20"/>
          <w:szCs w:val="20"/>
        </w:rPr>
        <w:t xml:space="preserve">. </w:t>
      </w:r>
    </w:p>
    <w:p w14:paraId="76796A17" w14:textId="67EB6AF6" w:rsidR="00BA55CB" w:rsidRDefault="00AE4AA6" w:rsidP="6327F945">
      <w:pPr>
        <w:jc w:val="both"/>
        <w:rPr>
          <w:b/>
          <w:bCs/>
          <w:lang w:val="es-ES"/>
        </w:rPr>
      </w:pPr>
      <w:r w:rsidRPr="6327F945">
        <w:rPr>
          <w:rFonts w:ascii="Montserrat" w:eastAsia="Montserrat" w:hAnsi="Montserrat" w:cs="Montserrat"/>
          <w:color w:val="000000" w:themeColor="text1"/>
          <w:sz w:val="20"/>
          <w:szCs w:val="20"/>
          <w:lang w:val="es-ES"/>
        </w:rPr>
        <w:t xml:space="preserve">Con fundamento en lo dispuesto por el artículo 36, de la Ley de Adquisiciones, Arrendamientos y Servicios del Sector Público, se evaluará mediante el criterio de evaluación </w:t>
      </w:r>
      <w:r w:rsidR="00753698" w:rsidRPr="6327F945">
        <w:rPr>
          <w:rFonts w:ascii="Montserrat" w:eastAsia="Montserrat" w:hAnsi="Montserrat" w:cs="Montserrat"/>
          <w:b/>
          <w:bCs/>
          <w:color w:val="000000" w:themeColor="text1"/>
          <w:sz w:val="20"/>
          <w:szCs w:val="20"/>
          <w:lang w:val="es-ES"/>
        </w:rPr>
        <w:t>PUNTOS Y PORCENTAJES</w:t>
      </w:r>
      <w:r w:rsidRPr="6327F945">
        <w:rPr>
          <w:rFonts w:ascii="Montserrat" w:eastAsia="Montserrat" w:hAnsi="Montserrat" w:cs="Montserrat"/>
          <w:color w:val="000000" w:themeColor="text1"/>
          <w:sz w:val="20"/>
          <w:szCs w:val="20"/>
          <w:lang w:val="es-ES"/>
        </w:rPr>
        <w:t>. En este supuesto</w:t>
      </w:r>
      <w:r w:rsidR="00BA55CB" w:rsidRPr="6327F945">
        <w:rPr>
          <w:rFonts w:ascii="Montserrat" w:eastAsia="Montserrat" w:hAnsi="Montserrat" w:cs="Montserrat"/>
          <w:color w:val="000000" w:themeColor="text1"/>
          <w:sz w:val="20"/>
          <w:szCs w:val="20"/>
          <w:lang w:val="es-ES"/>
        </w:rPr>
        <w:t xml:space="preserve">, </w:t>
      </w:r>
      <w:r w:rsidR="00BA55CB" w:rsidRPr="6327F945">
        <w:rPr>
          <w:rFonts w:ascii="Montserrat" w:hAnsi="Montserrat"/>
          <w:sz w:val="20"/>
          <w:szCs w:val="20"/>
          <w:lang w:val="es-ES"/>
        </w:rPr>
        <w:t xml:space="preserve">la convocante evaluará los rubros y </w:t>
      </w:r>
      <w:proofErr w:type="spellStart"/>
      <w:r w:rsidR="00BA55CB" w:rsidRPr="6327F945">
        <w:rPr>
          <w:rFonts w:ascii="Montserrat" w:hAnsi="Montserrat"/>
          <w:sz w:val="20"/>
          <w:szCs w:val="20"/>
          <w:lang w:val="es-ES"/>
        </w:rPr>
        <w:t>subrubros</w:t>
      </w:r>
      <w:proofErr w:type="spellEnd"/>
      <w:r w:rsidR="00BA55CB" w:rsidRPr="6327F945">
        <w:rPr>
          <w:rFonts w:ascii="Montserrat" w:hAnsi="Montserrat"/>
          <w:sz w:val="20"/>
          <w:szCs w:val="20"/>
          <w:lang w:val="es-ES"/>
        </w:rPr>
        <w:t xml:space="preserve"> de acuerdo con lo establecido en el </w:t>
      </w:r>
      <w:r w:rsidR="00BA55CB" w:rsidRPr="6327F945">
        <w:rPr>
          <w:rFonts w:ascii="Montserrat" w:hAnsi="Montserrat"/>
          <w:b/>
          <w:bCs/>
          <w:sz w:val="20"/>
          <w:szCs w:val="20"/>
          <w:lang w:val="es-ES"/>
        </w:rPr>
        <w:t>ANEXO T15. Criterios de Evaluación Técnica por Puntos y Porcentajes.</w:t>
      </w:r>
    </w:p>
    <w:p w14:paraId="5E0FB2D0" w14:textId="2AE7FB27" w:rsidR="00D97350" w:rsidRDefault="00D97350">
      <w:pPr>
        <w:jc w:val="both"/>
        <w:rPr>
          <w:rFonts w:ascii="Montserrat" w:eastAsia="Montserrat" w:hAnsi="Montserrat" w:cs="Montserrat"/>
          <w:color w:val="000000"/>
          <w:sz w:val="20"/>
          <w:szCs w:val="20"/>
        </w:rPr>
      </w:pPr>
    </w:p>
    <w:p w14:paraId="1B4BBCE4" w14:textId="0F0831E4" w:rsidR="00D97350" w:rsidRDefault="00AE4AA6">
      <w:pPr>
        <w:jc w:val="both"/>
        <w:rPr>
          <w:rFonts w:ascii="Montserrat" w:eastAsia="Montserrat" w:hAnsi="Montserrat" w:cs="Montserrat"/>
          <w:b/>
          <w:color w:val="000000"/>
          <w:sz w:val="20"/>
          <w:szCs w:val="20"/>
        </w:rPr>
      </w:pPr>
      <w:r>
        <w:rPr>
          <w:rFonts w:ascii="Montserrat" w:eastAsia="Montserrat" w:hAnsi="Montserrat" w:cs="Montserrat"/>
          <w:color w:val="000000"/>
          <w:sz w:val="20"/>
          <w:szCs w:val="20"/>
        </w:rPr>
        <w:t>Los licitantes deberán cumplir con la documentación solicitada, ya que se verificará que se incluya la información, documentos y requisitos solicitados, así como con la Propuesta de las especificaciones Técnico-Médicas</w:t>
      </w:r>
      <w:r w:rsidR="00185D3E">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con descripción amplia y detallada del servicio. Los criterios que se aplicarán para evaluar las proposiciones se basarán en la información documental presentada por los licitantes</w:t>
      </w:r>
      <w:r w:rsidR="00185D3E">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observando para ello lo previsto en </w:t>
      </w:r>
      <w:r w:rsidRPr="00C31559">
        <w:rPr>
          <w:rFonts w:ascii="Montserrat" w:eastAsia="Montserrat" w:hAnsi="Montserrat" w:cs="Montserrat"/>
          <w:sz w:val="20"/>
          <w:szCs w:val="20"/>
        </w:rPr>
        <w:t>l</w:t>
      </w:r>
      <w:r w:rsidR="00185D3E" w:rsidRPr="00C31559">
        <w:rPr>
          <w:rFonts w:ascii="Montserrat" w:eastAsia="Montserrat" w:hAnsi="Montserrat" w:cs="Montserrat"/>
          <w:sz w:val="20"/>
          <w:szCs w:val="20"/>
        </w:rPr>
        <w:t>os</w:t>
      </w:r>
      <w:r w:rsidRPr="00C31559">
        <w:rPr>
          <w:rFonts w:ascii="Montserrat" w:eastAsia="Montserrat" w:hAnsi="Montserrat" w:cs="Montserrat"/>
          <w:sz w:val="20"/>
          <w:szCs w:val="20"/>
        </w:rPr>
        <w:t xml:space="preserve"> artículo</w:t>
      </w:r>
      <w:r w:rsidR="00185D3E" w:rsidRPr="00C31559">
        <w:rPr>
          <w:rFonts w:ascii="Montserrat" w:eastAsia="Montserrat" w:hAnsi="Montserrat" w:cs="Montserrat"/>
          <w:sz w:val="20"/>
          <w:szCs w:val="20"/>
        </w:rPr>
        <w:t>s</w:t>
      </w:r>
      <w:r w:rsidRPr="00C31559">
        <w:rPr>
          <w:rFonts w:ascii="Montserrat" w:eastAsia="Montserrat" w:hAnsi="Montserrat" w:cs="Montserrat"/>
          <w:sz w:val="20"/>
          <w:szCs w:val="20"/>
        </w:rPr>
        <w:t xml:space="preserve"> 36</w:t>
      </w:r>
      <w:r w:rsidR="00185D3E" w:rsidRPr="00C31559">
        <w:rPr>
          <w:rFonts w:ascii="Montserrat" w:eastAsia="Montserrat" w:hAnsi="Montserrat" w:cs="Montserrat"/>
          <w:sz w:val="20"/>
          <w:szCs w:val="20"/>
        </w:rPr>
        <w:t xml:space="preserve"> </w:t>
      </w:r>
      <w:r w:rsidRPr="00C31559">
        <w:rPr>
          <w:rFonts w:ascii="Montserrat" w:eastAsia="Montserrat" w:hAnsi="Montserrat" w:cs="Montserrat"/>
          <w:sz w:val="20"/>
          <w:szCs w:val="20"/>
        </w:rPr>
        <w:t>y 36 Bis de la</w:t>
      </w:r>
      <w:r w:rsidRPr="00C31559">
        <w:rPr>
          <w:rFonts w:ascii="Montserrat" w:eastAsia="Montserrat" w:hAnsi="Montserrat" w:cs="Montserrat"/>
          <w:color w:val="000000"/>
          <w:sz w:val="20"/>
          <w:szCs w:val="20"/>
        </w:rPr>
        <w:t xml:space="preserve"> </w:t>
      </w:r>
      <w:r w:rsidRPr="00C31559">
        <w:rPr>
          <w:rFonts w:ascii="Montserrat" w:eastAsia="Montserrat" w:hAnsi="Montserrat" w:cs="Montserrat"/>
          <w:sz w:val="20"/>
          <w:szCs w:val="20"/>
        </w:rPr>
        <w:t>Ley de Adquisiciones, Arrendamientos y Servicios del Sector Público</w:t>
      </w:r>
      <w:r w:rsidR="00F60F28">
        <w:rPr>
          <w:rFonts w:ascii="Montserrat" w:eastAsia="Montserrat" w:hAnsi="Montserrat" w:cs="Montserrat"/>
          <w:sz w:val="20"/>
          <w:szCs w:val="20"/>
        </w:rPr>
        <w:t>,</w:t>
      </w:r>
      <w:r w:rsidRPr="00C31559">
        <w:rPr>
          <w:rFonts w:ascii="Montserrat" w:eastAsia="Montserrat" w:hAnsi="Montserrat" w:cs="Montserrat"/>
          <w:color w:val="000000"/>
          <w:sz w:val="20"/>
          <w:szCs w:val="20"/>
        </w:rPr>
        <w:t xml:space="preserve"> y 51 de su </w:t>
      </w:r>
      <w:r w:rsidRPr="00C31559">
        <w:rPr>
          <w:rFonts w:ascii="Montserrat" w:eastAsia="Montserrat" w:hAnsi="Montserrat" w:cs="Montserrat"/>
          <w:sz w:val="20"/>
          <w:szCs w:val="20"/>
        </w:rPr>
        <w:t>Reglamento</w:t>
      </w:r>
      <w:r w:rsidRPr="00C31559">
        <w:rPr>
          <w:rFonts w:ascii="Montserrat" w:eastAsia="Montserrat" w:hAnsi="Montserrat" w:cs="Montserrat"/>
          <w:color w:val="000000"/>
          <w:sz w:val="20"/>
          <w:szCs w:val="20"/>
        </w:rPr>
        <w:t>.</w:t>
      </w:r>
    </w:p>
    <w:p w14:paraId="439A3CD0" w14:textId="77777777" w:rsidR="00D97350" w:rsidRDefault="00D97350">
      <w:pPr>
        <w:jc w:val="both"/>
        <w:rPr>
          <w:rFonts w:ascii="Montserrat" w:eastAsia="Montserrat" w:hAnsi="Montserrat" w:cs="Montserrat"/>
          <w:color w:val="000000"/>
          <w:sz w:val="20"/>
          <w:szCs w:val="20"/>
        </w:rPr>
      </w:pPr>
    </w:p>
    <w:p w14:paraId="0F1BC411" w14:textId="77777777" w:rsidR="00D97350" w:rsidRDefault="00AE4AA6">
      <w:pPr>
        <w:jc w:val="both"/>
        <w:rPr>
          <w:rFonts w:ascii="Montserrat" w:eastAsia="Montserrat" w:hAnsi="Montserrat" w:cs="Montserrat"/>
          <w:sz w:val="20"/>
          <w:szCs w:val="20"/>
        </w:rPr>
      </w:pPr>
      <w:r>
        <w:rPr>
          <w:rFonts w:ascii="Montserrat" w:eastAsia="Montserrat" w:hAnsi="Montserrat" w:cs="Montserrat"/>
          <w:color w:val="000000"/>
          <w:sz w:val="20"/>
          <w:szCs w:val="20"/>
        </w:rPr>
        <w:t>Se corroborará la inclusión y legibilidad de la totalidad de la documentación técnica del licitante, remitida a través del sistema CompraNet, solicitada en el presente procedimiento, considerando las modificaciones que de estas deriven.</w:t>
      </w:r>
    </w:p>
    <w:p w14:paraId="373D851C" w14:textId="77777777" w:rsidR="00D97350" w:rsidRDefault="00D97350">
      <w:pPr>
        <w:jc w:val="both"/>
        <w:rPr>
          <w:rFonts w:ascii="Montserrat" w:eastAsia="Montserrat" w:hAnsi="Montserrat" w:cs="Montserrat"/>
          <w:sz w:val="20"/>
          <w:szCs w:val="20"/>
        </w:rPr>
      </w:pPr>
    </w:p>
    <w:p w14:paraId="4E286135" w14:textId="0E830CCF"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Se verificará la descripción técnica del servicio ofertado por el licitante, la cual deberá ser legible, amplia y detallada</w:t>
      </w:r>
      <w:r w:rsidR="00185D3E">
        <w:rPr>
          <w:rFonts w:ascii="Montserrat" w:eastAsia="Montserrat" w:hAnsi="Montserrat" w:cs="Montserrat"/>
          <w:sz w:val="20"/>
          <w:szCs w:val="20"/>
        </w:rPr>
        <w:t>,</w:t>
      </w:r>
      <w:r>
        <w:rPr>
          <w:rFonts w:ascii="Montserrat" w:eastAsia="Montserrat" w:hAnsi="Montserrat" w:cs="Montserrat"/>
          <w:sz w:val="20"/>
          <w:szCs w:val="20"/>
        </w:rPr>
        <w:t xml:space="preserve"> incluyendo los equipos y bienes de consumo ofertados, conforme a lo solicitado en el Anexo Técnico, en el que el licitante deberá puntualizar las partidas en las que participa. Los equipos y consumibles solicitados para la prestación del servicio debidamente referenciados por partida, especificando las características y requisitos obligatorios señalados en el Anexo</w:t>
      </w:r>
      <w:r w:rsidR="002A3813">
        <w:rPr>
          <w:rFonts w:ascii="Montserrat" w:eastAsia="Montserrat" w:hAnsi="Montserrat" w:cs="Montserrat"/>
          <w:sz w:val="20"/>
          <w:szCs w:val="20"/>
        </w:rPr>
        <w:t xml:space="preserve"> </w:t>
      </w:r>
      <w:r w:rsidR="00D23846">
        <w:rPr>
          <w:rFonts w:ascii="Montserrat" w:eastAsia="Montserrat" w:hAnsi="Montserrat" w:cs="Montserrat"/>
          <w:sz w:val="20"/>
          <w:szCs w:val="20"/>
        </w:rPr>
        <w:t>T3. “Especificaciones Técnicas del equipamiento”</w:t>
      </w:r>
      <w:r>
        <w:rPr>
          <w:rFonts w:ascii="Montserrat" w:eastAsia="Montserrat" w:hAnsi="Montserrat" w:cs="Montserrat"/>
          <w:sz w:val="20"/>
          <w:szCs w:val="20"/>
        </w:rPr>
        <w:t>.</w:t>
      </w:r>
    </w:p>
    <w:p w14:paraId="7E260684" w14:textId="77777777" w:rsidR="00D97350" w:rsidRPr="0092604F" w:rsidRDefault="00D97350" w:rsidP="0092604F">
      <w:pPr>
        <w:jc w:val="both"/>
        <w:rPr>
          <w:rFonts w:ascii="Montserrat" w:eastAsia="Montserrat" w:hAnsi="Montserrat" w:cs="Montserrat"/>
          <w:sz w:val="20"/>
          <w:szCs w:val="20"/>
        </w:rPr>
      </w:pPr>
    </w:p>
    <w:p w14:paraId="531FFF29" w14:textId="77777777" w:rsidR="0092604F" w:rsidRPr="0092604F" w:rsidRDefault="0092604F" w:rsidP="0092604F">
      <w:pPr>
        <w:spacing w:line="276" w:lineRule="auto"/>
        <w:jc w:val="both"/>
        <w:rPr>
          <w:rFonts w:ascii="Montserrat" w:hAnsi="Montserrat"/>
          <w:color w:val="000000"/>
        </w:rPr>
      </w:pPr>
      <w:r w:rsidRPr="0092604F">
        <w:rPr>
          <w:rFonts w:ascii="Montserrat" w:hAnsi="Montserrat"/>
          <w:color w:val="000000"/>
          <w:sz w:val="20"/>
          <w:szCs w:val="20"/>
        </w:rPr>
        <w:t xml:space="preserve">Se comprobará la inclusión de la(s) marca(s), modelo(s) y fabricante(s) indicados en el </w:t>
      </w:r>
      <w:r w:rsidRPr="0092604F">
        <w:rPr>
          <w:rFonts w:ascii="Montserrat" w:hAnsi="Montserrat"/>
          <w:b/>
          <w:color w:val="000000"/>
          <w:sz w:val="20"/>
          <w:szCs w:val="20"/>
        </w:rPr>
        <w:t>Anexo T3</w:t>
      </w:r>
      <w:r w:rsidRPr="0092604F">
        <w:rPr>
          <w:rFonts w:ascii="Montserrat" w:hAnsi="Montserrat"/>
          <w:b/>
          <w:sz w:val="20"/>
          <w:szCs w:val="20"/>
        </w:rPr>
        <w:t xml:space="preserve"> </w:t>
      </w:r>
      <w:r w:rsidRPr="0092604F">
        <w:rPr>
          <w:rFonts w:ascii="Montserrat" w:hAnsi="Montserrat"/>
          <w:b/>
          <w:color w:val="000000"/>
          <w:sz w:val="20"/>
          <w:szCs w:val="20"/>
        </w:rPr>
        <w:t>“Especificaciones Técnicas del Equipamiento”</w:t>
      </w:r>
      <w:r w:rsidRPr="0092604F">
        <w:rPr>
          <w:rFonts w:ascii="Montserrat" w:hAnsi="Montserrat"/>
          <w:color w:val="000000"/>
          <w:sz w:val="20"/>
          <w:szCs w:val="20"/>
        </w:rPr>
        <w:t xml:space="preserve"> y la congruencia que guarda con los Anexos técnicos, folletos, catálogos, fotografías, instructivos y/o manuales del fabricante, que envíe el licitante como sustento.</w:t>
      </w:r>
    </w:p>
    <w:p w14:paraId="6BCBF016" w14:textId="77777777" w:rsidR="00D97350" w:rsidRDefault="00D97350">
      <w:pPr>
        <w:jc w:val="both"/>
        <w:rPr>
          <w:rFonts w:ascii="Montserrat" w:eastAsia="Montserrat" w:hAnsi="Montserrat" w:cs="Montserrat"/>
          <w:sz w:val="20"/>
          <w:szCs w:val="20"/>
        </w:rPr>
      </w:pPr>
    </w:p>
    <w:p w14:paraId="09C66FAF" w14:textId="1EFA68B8"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Se verificará la correspondencia entre la descripción técnica del licitante, indicada en el Anexo </w:t>
      </w:r>
      <w:r w:rsidR="00694218">
        <w:rPr>
          <w:rFonts w:ascii="Montserrat" w:eastAsia="Montserrat" w:hAnsi="Montserrat" w:cs="Montserrat"/>
          <w:sz w:val="20"/>
          <w:szCs w:val="20"/>
        </w:rPr>
        <w:t>T8</w:t>
      </w:r>
      <w:r w:rsidR="00D22629">
        <w:rPr>
          <w:rFonts w:ascii="Montserrat" w:eastAsia="Montserrat" w:hAnsi="Montserrat" w:cs="Montserrat"/>
          <w:sz w:val="20"/>
          <w:szCs w:val="20"/>
        </w:rPr>
        <w:t>. Resumen de equipos ofertados</w:t>
      </w:r>
      <w:r w:rsidR="00F60F28">
        <w:rPr>
          <w:rFonts w:ascii="Montserrat" w:eastAsia="Montserrat" w:hAnsi="Montserrat" w:cs="Montserrat"/>
          <w:sz w:val="20"/>
          <w:szCs w:val="20"/>
        </w:rPr>
        <w:t xml:space="preserve">, </w:t>
      </w:r>
      <w:r>
        <w:rPr>
          <w:rFonts w:ascii="Montserrat" w:eastAsia="Montserrat" w:hAnsi="Montserrat" w:cs="Montserrat"/>
          <w:sz w:val="20"/>
          <w:szCs w:val="20"/>
        </w:rPr>
        <w:t>con los anexos técnicos, folletos, catálogos, fotografías, imágenes, instructivos y/o manuales del fabricante, que envíe el licitante como sustento.</w:t>
      </w:r>
    </w:p>
    <w:p w14:paraId="1CB75170" w14:textId="77777777" w:rsidR="00D97350" w:rsidRDefault="00D97350">
      <w:pPr>
        <w:jc w:val="both"/>
        <w:rPr>
          <w:rFonts w:ascii="Montserrat" w:eastAsia="Montserrat" w:hAnsi="Montserrat" w:cs="Montserrat"/>
          <w:sz w:val="20"/>
          <w:szCs w:val="20"/>
        </w:rPr>
      </w:pPr>
    </w:p>
    <w:p w14:paraId="17E129AE" w14:textId="77777777" w:rsidR="000C52E2" w:rsidRPr="000C52E2" w:rsidRDefault="000C52E2" w:rsidP="000C52E2">
      <w:pPr>
        <w:spacing w:line="276" w:lineRule="auto"/>
        <w:jc w:val="both"/>
        <w:rPr>
          <w:rFonts w:ascii="Montserrat" w:hAnsi="Montserrat"/>
          <w:color w:val="000000"/>
          <w:sz w:val="20"/>
          <w:szCs w:val="20"/>
        </w:rPr>
      </w:pPr>
      <w:r w:rsidRPr="000C52E2">
        <w:rPr>
          <w:rFonts w:ascii="Montserrat" w:hAnsi="Montserrat"/>
          <w:color w:val="000000"/>
          <w:sz w:val="20"/>
          <w:szCs w:val="20"/>
        </w:rPr>
        <w:t xml:space="preserve">Se comprobará la congruencia entre la descripción técnica del licitante, indicada en el </w:t>
      </w:r>
      <w:r w:rsidRPr="000C52E2">
        <w:rPr>
          <w:rFonts w:ascii="Montserrat" w:hAnsi="Montserrat"/>
          <w:b/>
          <w:color w:val="000000"/>
          <w:sz w:val="20"/>
          <w:szCs w:val="20"/>
        </w:rPr>
        <w:t>Anexo T3 “Especificaciones Técnicas del Equipamiento”</w:t>
      </w:r>
      <w:r w:rsidRPr="000C52E2">
        <w:rPr>
          <w:rFonts w:ascii="Montserrat" w:hAnsi="Montserrat"/>
          <w:color w:val="000000"/>
          <w:sz w:val="20"/>
          <w:szCs w:val="20"/>
        </w:rPr>
        <w:t xml:space="preserve">, incluyendo marca(s), </w:t>
      </w:r>
      <w:r w:rsidRPr="000C52E2">
        <w:rPr>
          <w:rFonts w:ascii="Montserrat" w:hAnsi="Montserrat"/>
          <w:color w:val="000000"/>
          <w:sz w:val="20"/>
          <w:szCs w:val="20"/>
        </w:rPr>
        <w:lastRenderedPageBreak/>
        <w:t xml:space="preserve">modelo(s) y fabricante(s) y los documentos presentados para acreditar el registro sanitario y los certificados de calidad solicitados en el Anexo Técnico. </w:t>
      </w:r>
    </w:p>
    <w:p w14:paraId="268266B7" w14:textId="77777777" w:rsidR="00D97350" w:rsidRDefault="00D97350">
      <w:pPr>
        <w:jc w:val="both"/>
        <w:rPr>
          <w:rFonts w:ascii="Montserrat" w:eastAsia="Montserrat" w:hAnsi="Montserrat" w:cs="Montserrat"/>
          <w:sz w:val="20"/>
          <w:szCs w:val="20"/>
        </w:rPr>
      </w:pPr>
    </w:p>
    <w:p w14:paraId="73AB52E5"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La evaluación de la documentación Legal y Administrativa se realizará por la </w:t>
      </w:r>
      <w:r w:rsidRPr="00AA4382">
        <w:rPr>
          <w:rFonts w:ascii="Montserrat" w:eastAsia="Montserrat" w:hAnsi="Montserrat" w:cs="Montserrat"/>
          <w:sz w:val="20"/>
          <w:szCs w:val="20"/>
        </w:rPr>
        <w:t>Coordinación de Servicios de Administración.</w:t>
      </w:r>
    </w:p>
    <w:p w14:paraId="0E9801EC" w14:textId="77777777" w:rsidR="00D97350" w:rsidRDefault="00D97350">
      <w:pPr>
        <w:jc w:val="both"/>
        <w:rPr>
          <w:rFonts w:ascii="Montserrat" w:eastAsia="Montserrat" w:hAnsi="Montserrat" w:cs="Montserrat"/>
          <w:sz w:val="20"/>
          <w:szCs w:val="20"/>
        </w:rPr>
      </w:pPr>
    </w:p>
    <w:p w14:paraId="788E6F68" w14:textId="77777777" w:rsidR="00D97350" w:rsidRDefault="00AE4AA6" w:rsidP="6327F945">
      <w:pPr>
        <w:jc w:val="both"/>
        <w:rPr>
          <w:rFonts w:ascii="Montserrat" w:eastAsia="Montserrat" w:hAnsi="Montserrat" w:cs="Montserrat"/>
          <w:sz w:val="20"/>
          <w:szCs w:val="20"/>
          <w:lang w:val="es-ES"/>
        </w:rPr>
      </w:pPr>
      <w:r w:rsidRPr="6327F945">
        <w:rPr>
          <w:rFonts w:ascii="Montserrat" w:eastAsia="Montserrat" w:hAnsi="Montserrat" w:cs="Montserrat"/>
          <w:sz w:val="20"/>
          <w:szCs w:val="20"/>
          <w:lang w:val="es-ES"/>
        </w:rPr>
        <w:t>No serán objeto de evaluación, las condiciones establecidas por la convocante, que tengan como propósito facilitar la presentación de las proposiciones y agilizar los actos de la licitación, así como cualquier otro requisito cuyo incumplimiento, por sí mismo, no afecte la solvencia de las proposiciones.</w:t>
      </w:r>
    </w:p>
    <w:p w14:paraId="0B54DD39" w14:textId="77777777" w:rsidR="00D97350" w:rsidRDefault="00D97350">
      <w:pPr>
        <w:jc w:val="both"/>
        <w:rPr>
          <w:rFonts w:ascii="Montserrat" w:eastAsia="Montserrat" w:hAnsi="Montserrat" w:cs="Montserrat"/>
          <w:sz w:val="20"/>
          <w:szCs w:val="20"/>
        </w:rPr>
      </w:pPr>
    </w:p>
    <w:p w14:paraId="51B791AC"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 evaluación de la documentación técnica se realizará por el personal que designen las siguientes áreas:</w:t>
      </w:r>
    </w:p>
    <w:p w14:paraId="0A5C55A5" w14:textId="77777777" w:rsidR="00D97350" w:rsidRDefault="00D97350">
      <w:pPr>
        <w:jc w:val="both"/>
        <w:rPr>
          <w:rFonts w:ascii="Montserrat" w:eastAsia="Montserrat" w:hAnsi="Montserrat" w:cs="Montserrat"/>
          <w:sz w:val="20"/>
          <w:szCs w:val="20"/>
        </w:rPr>
      </w:pPr>
    </w:p>
    <w:tbl>
      <w:tblPr>
        <w:tblStyle w:val="6"/>
        <w:tblW w:w="858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21"/>
        <w:gridCol w:w="4462"/>
      </w:tblGrid>
      <w:tr w:rsidR="00D97350" w14:paraId="3DD873E8" w14:textId="77777777" w:rsidTr="004A2EEB">
        <w:trPr>
          <w:trHeight w:val="231"/>
        </w:trPr>
        <w:tc>
          <w:tcPr>
            <w:tcW w:w="8583" w:type="dxa"/>
            <w:gridSpan w:val="2"/>
          </w:tcPr>
          <w:p w14:paraId="134E4C79" w14:textId="77777777" w:rsidR="00D97350" w:rsidRDefault="00AE4AA6" w:rsidP="00C31559">
            <w:pPr>
              <w:jc w:val="center"/>
              <w:rPr>
                <w:rFonts w:ascii="Montserrat" w:eastAsia="Montserrat" w:hAnsi="Montserrat" w:cs="Montserrat"/>
                <w:b/>
                <w:sz w:val="20"/>
                <w:szCs w:val="20"/>
              </w:rPr>
            </w:pPr>
            <w:r>
              <w:rPr>
                <w:rFonts w:ascii="Montserrat" w:eastAsia="Montserrat" w:hAnsi="Montserrat" w:cs="Montserrat"/>
                <w:b/>
                <w:sz w:val="20"/>
                <w:szCs w:val="20"/>
              </w:rPr>
              <w:t>PROPUESTA TÉCNICA</w:t>
            </w:r>
          </w:p>
        </w:tc>
      </w:tr>
      <w:tr w:rsidR="00D97350" w14:paraId="43598176" w14:textId="77777777" w:rsidTr="004A2EEB">
        <w:trPr>
          <w:trHeight w:val="1113"/>
        </w:trPr>
        <w:tc>
          <w:tcPr>
            <w:tcW w:w="4121" w:type="dxa"/>
            <w:vAlign w:val="center"/>
          </w:tcPr>
          <w:p w14:paraId="33E35CBB"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Aspectos Técnico-Médicos</w:t>
            </w:r>
          </w:p>
        </w:tc>
        <w:tc>
          <w:tcPr>
            <w:tcW w:w="4462" w:type="dxa"/>
          </w:tcPr>
          <w:p w14:paraId="3469366B" w14:textId="3CB82C16" w:rsidR="00D97350" w:rsidRPr="00127FD5" w:rsidRDefault="00127FD5" w:rsidP="00127FD5">
            <w:pPr>
              <w:spacing w:line="276" w:lineRule="auto"/>
              <w:jc w:val="both"/>
              <w:rPr>
                <w:rFonts w:ascii="Montserrat" w:hAnsi="Montserrat"/>
                <w:color w:val="000000"/>
                <w:sz w:val="20"/>
                <w:szCs w:val="20"/>
              </w:rPr>
            </w:pPr>
            <w:r w:rsidRPr="00127FD5">
              <w:rPr>
                <w:rFonts w:ascii="Montserrat" w:hAnsi="Montserrat"/>
                <w:color w:val="000000"/>
                <w:sz w:val="20"/>
                <w:szCs w:val="20"/>
              </w:rPr>
              <w:t xml:space="preserve">La evaluación de la documentación en sus aspectos técnico-médicos se realizará por el personal que designe la Unidad de Atención a la Salud. </w:t>
            </w:r>
          </w:p>
        </w:tc>
      </w:tr>
    </w:tbl>
    <w:p w14:paraId="5BC8567F" w14:textId="77777777" w:rsidR="00D97350" w:rsidRDefault="00D97350">
      <w:pPr>
        <w:jc w:val="both"/>
        <w:rPr>
          <w:rFonts w:ascii="Montserrat" w:eastAsia="Montserrat" w:hAnsi="Montserrat" w:cs="Montserrat"/>
          <w:sz w:val="20"/>
          <w:szCs w:val="20"/>
        </w:rPr>
      </w:pPr>
    </w:p>
    <w:p w14:paraId="2FAB1CAE" w14:textId="69C7AC62" w:rsidR="00D97350" w:rsidRDefault="00AE4AA6" w:rsidP="6327F945">
      <w:pPr>
        <w:jc w:val="both"/>
        <w:rPr>
          <w:rFonts w:ascii="Montserrat" w:eastAsia="Montserrat" w:hAnsi="Montserrat" w:cs="Montserrat"/>
          <w:sz w:val="20"/>
          <w:szCs w:val="20"/>
          <w:lang w:val="es-ES"/>
        </w:rPr>
      </w:pPr>
      <w:r w:rsidRPr="6327F945">
        <w:rPr>
          <w:rFonts w:ascii="Montserrat" w:eastAsia="Montserrat" w:hAnsi="Montserrat" w:cs="Montserrat"/>
          <w:sz w:val="20"/>
          <w:szCs w:val="20"/>
          <w:lang w:val="es-ES"/>
        </w:rPr>
        <w:t xml:space="preserve">El área encargada de concentrar la información relativa a las evaluaciones técnicas elaboradas por cada una de las áreas técnicas anteriormente </w:t>
      </w:r>
      <w:r w:rsidR="00AC010F" w:rsidRPr="6327F945">
        <w:rPr>
          <w:rFonts w:ascii="Montserrat" w:eastAsia="Montserrat" w:hAnsi="Montserrat" w:cs="Montserrat"/>
          <w:sz w:val="20"/>
          <w:szCs w:val="20"/>
          <w:lang w:val="es-ES"/>
        </w:rPr>
        <w:t>enunciadas</w:t>
      </w:r>
      <w:r w:rsidRPr="6327F945">
        <w:rPr>
          <w:rFonts w:ascii="Montserrat" w:eastAsia="Montserrat" w:hAnsi="Montserrat" w:cs="Montserrat"/>
          <w:sz w:val="20"/>
          <w:szCs w:val="20"/>
          <w:lang w:val="es-ES"/>
        </w:rPr>
        <w:t xml:space="preserve"> será la Unidad de Atención a la Salud.</w:t>
      </w:r>
    </w:p>
    <w:p w14:paraId="5278112F" w14:textId="77777777" w:rsidR="00D97350" w:rsidRDefault="00D97350">
      <w:pPr>
        <w:jc w:val="both"/>
        <w:rPr>
          <w:rFonts w:ascii="Montserrat" w:eastAsia="Montserrat" w:hAnsi="Montserrat" w:cs="Montserrat"/>
          <w:sz w:val="20"/>
          <w:szCs w:val="20"/>
        </w:rPr>
      </w:pPr>
    </w:p>
    <w:p w14:paraId="633806F9" w14:textId="77777777" w:rsidR="00D97350" w:rsidRDefault="00AE4AA6" w:rsidP="6327F945">
      <w:pPr>
        <w:jc w:val="both"/>
        <w:rPr>
          <w:rFonts w:ascii="Montserrat" w:eastAsia="Montserrat" w:hAnsi="Montserrat" w:cs="Montserrat"/>
          <w:sz w:val="20"/>
          <w:szCs w:val="20"/>
          <w:lang w:val="es-ES"/>
        </w:rPr>
      </w:pPr>
      <w:r w:rsidRPr="6327F945">
        <w:rPr>
          <w:rFonts w:ascii="Montserrat" w:eastAsia="Montserrat" w:hAnsi="Montserrat" w:cs="Montserrat"/>
          <w:sz w:val="20"/>
          <w:szCs w:val="20"/>
          <w:lang w:val="es-ES"/>
        </w:rPr>
        <w:t>Para efectos de la evaluación de la propuesta técnica, el licitante deberá cumplir con la documentación solicitada en el apartado Documentación Técnica del presente documento, ya que se verificará documentalmente que se incluya la información, documentos y requisitos solicitados.</w:t>
      </w:r>
    </w:p>
    <w:p w14:paraId="7770628F" w14:textId="77777777" w:rsidR="00D97350" w:rsidRDefault="00D97350">
      <w:pPr>
        <w:jc w:val="both"/>
        <w:rPr>
          <w:rFonts w:ascii="Montserrat" w:eastAsia="Montserrat" w:hAnsi="Montserrat" w:cs="Montserrat"/>
          <w:sz w:val="20"/>
          <w:szCs w:val="20"/>
        </w:rPr>
      </w:pPr>
    </w:p>
    <w:p w14:paraId="2D81FB91"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Para efectos de la evaluación, se tomarán en consideración los criterios siguientes: </w:t>
      </w:r>
    </w:p>
    <w:p w14:paraId="6E9CA7A4" w14:textId="77777777" w:rsidR="00D97350" w:rsidRDefault="00D97350">
      <w:pPr>
        <w:jc w:val="both"/>
        <w:rPr>
          <w:rFonts w:ascii="Montserrat" w:eastAsia="Montserrat" w:hAnsi="Montserrat" w:cs="Montserrat"/>
          <w:sz w:val="20"/>
          <w:szCs w:val="20"/>
        </w:rPr>
      </w:pPr>
    </w:p>
    <w:p w14:paraId="0AD820BD" w14:textId="77777777" w:rsidR="00D97350" w:rsidRDefault="00AE4AA6">
      <w:pPr>
        <w:numPr>
          <w:ilvl w:val="0"/>
          <w:numId w:val="8"/>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Se verificará la inclusión de la totalidad de la información, los documentos y los requisitos técnicos solicitados.</w:t>
      </w:r>
    </w:p>
    <w:p w14:paraId="206CA457" w14:textId="77777777" w:rsidR="00D97350" w:rsidRDefault="00AE4AA6">
      <w:pPr>
        <w:numPr>
          <w:ilvl w:val="0"/>
          <w:numId w:val="8"/>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Se verificará</w:t>
      </w:r>
      <w:r w:rsidR="00C534BA">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documentalmente,</w:t>
      </w:r>
      <w:r>
        <w:rPr>
          <w:rFonts w:ascii="Montserrat" w:eastAsia="Montserrat" w:hAnsi="Montserrat" w:cs="Montserrat"/>
          <w:sz w:val="20"/>
          <w:szCs w:val="20"/>
        </w:rPr>
        <w:t xml:space="preserve"> </w:t>
      </w:r>
      <w:r>
        <w:rPr>
          <w:rFonts w:ascii="Montserrat" w:eastAsia="Montserrat" w:hAnsi="Montserrat" w:cs="Montserrat"/>
          <w:color w:val="000000"/>
          <w:sz w:val="20"/>
          <w:szCs w:val="20"/>
        </w:rPr>
        <w:t>que los servicios ofertados cumplan con las especificaciones técnicas y requisitos solicitados en estos Términos y Condiciones y Anexo Técnico, así como aquellos que resulten de la junta de aclaraciones.</w:t>
      </w:r>
    </w:p>
    <w:p w14:paraId="02E9617F" w14:textId="77777777" w:rsidR="00D97350" w:rsidRDefault="00AE4AA6">
      <w:pPr>
        <w:numPr>
          <w:ilvl w:val="0"/>
          <w:numId w:val="8"/>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Se verificará la congruencia de los catálogos e instructivos que presenten los licitantes con lo ofertado en la proposición técnica.</w:t>
      </w:r>
    </w:p>
    <w:p w14:paraId="4E4DE7FA" w14:textId="77777777" w:rsidR="00D97350" w:rsidRDefault="00AE4AA6" w:rsidP="004A2EEB">
      <w:pPr>
        <w:numPr>
          <w:ilvl w:val="0"/>
          <w:numId w:val="8"/>
        </w:numPr>
        <w:pBdr>
          <w:top w:val="nil"/>
          <w:left w:val="nil"/>
          <w:bottom w:val="nil"/>
          <w:right w:val="nil"/>
          <w:between w:val="nil"/>
        </w:pBdr>
        <w:spacing w:after="480"/>
        <w:ind w:left="714" w:hanging="357"/>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Se verificará que presenten la totalidad de los escritos y documentos obligatorios que afectan la solvencia de las propuestas, requeridos en los apartados correspondientes, del presente documento y que estos se apeguen a las características solicitadas.</w:t>
      </w:r>
    </w:p>
    <w:p w14:paraId="21AA9360" w14:textId="2CB80210" w:rsidR="00D97350" w:rsidRPr="008E5712" w:rsidRDefault="0067351F" w:rsidP="008E5712">
      <w:pPr>
        <w:numPr>
          <w:ilvl w:val="0"/>
          <w:numId w:val="10"/>
        </w:numPr>
        <w:pBdr>
          <w:top w:val="nil"/>
          <w:left w:val="nil"/>
          <w:bottom w:val="nil"/>
          <w:right w:val="nil"/>
          <w:between w:val="nil"/>
        </w:pBdr>
        <w:ind w:left="357" w:hanging="357"/>
        <w:jc w:val="both"/>
        <w:rPr>
          <w:rFonts w:ascii="Montserrat" w:eastAsia="Montserrat" w:hAnsi="Montserrat" w:cs="Montserrat"/>
          <w:b/>
          <w:sz w:val="20"/>
          <w:szCs w:val="20"/>
        </w:rPr>
      </w:pPr>
      <w:r w:rsidRPr="008E5712">
        <w:rPr>
          <w:rFonts w:ascii="Montserrat" w:eastAsia="Montserrat" w:hAnsi="Montserrat" w:cs="Montserrat"/>
          <w:b/>
          <w:color w:val="000000"/>
          <w:sz w:val="20"/>
          <w:szCs w:val="20"/>
          <w:lang w:val="es-ES"/>
        </w:rPr>
        <w:t>LICENCIAS, PERMISOS, REGISTROS</w:t>
      </w:r>
      <w:r w:rsidR="000E1317" w:rsidRPr="008E5712">
        <w:rPr>
          <w:rFonts w:ascii="Montserrat" w:eastAsia="Montserrat" w:hAnsi="Montserrat" w:cs="Montserrat"/>
          <w:b/>
          <w:color w:val="000000"/>
          <w:sz w:val="20"/>
          <w:szCs w:val="20"/>
          <w:lang w:val="es-ES"/>
        </w:rPr>
        <w:t>, CERTIFICADOS O AUTORIZACIONES</w:t>
      </w:r>
      <w:r w:rsidR="00837474" w:rsidRPr="008E5712">
        <w:rPr>
          <w:rFonts w:ascii="Montserrat" w:eastAsia="Montserrat" w:hAnsi="Montserrat" w:cs="Montserrat"/>
          <w:b/>
          <w:color w:val="000000"/>
          <w:sz w:val="20"/>
          <w:szCs w:val="20"/>
          <w:lang w:val="es-ES"/>
        </w:rPr>
        <w:t xml:space="preserve">. </w:t>
      </w:r>
    </w:p>
    <w:p w14:paraId="66D13541" w14:textId="77777777" w:rsidR="00CC1DE2" w:rsidRPr="007E26B8" w:rsidRDefault="00CC1DE2" w:rsidP="00CC1DE2">
      <w:pPr>
        <w:tabs>
          <w:tab w:val="center" w:pos="4252"/>
          <w:tab w:val="right" w:pos="9923"/>
          <w:tab w:val="left" w:pos="11340"/>
        </w:tabs>
        <w:ind w:right="49"/>
        <w:jc w:val="both"/>
        <w:rPr>
          <w:rFonts w:ascii="Montserrat" w:eastAsia="Montserrat" w:hAnsi="Montserrat" w:cs="Montserrat"/>
          <w:sz w:val="20"/>
          <w:szCs w:val="20"/>
        </w:rPr>
      </w:pPr>
      <w:r>
        <w:rPr>
          <w:rFonts w:ascii="Montserrat" w:eastAsia="Montserrat" w:hAnsi="Montserrat" w:cs="Montserrat"/>
          <w:sz w:val="20"/>
          <w:szCs w:val="20"/>
        </w:rPr>
        <w:t xml:space="preserve">El licitante </w:t>
      </w:r>
      <w:r w:rsidRPr="007E26B8">
        <w:rPr>
          <w:rFonts w:ascii="Montserrat" w:eastAsia="Montserrat" w:hAnsi="Montserrat" w:cs="Montserrat"/>
          <w:sz w:val="20"/>
          <w:szCs w:val="20"/>
        </w:rPr>
        <w:t>deberá acompañar a su propuesta técnica los documentos siguientes:</w:t>
      </w:r>
    </w:p>
    <w:p w14:paraId="02F4F12F" w14:textId="77777777" w:rsidR="00CC1DE2" w:rsidRPr="007E26B8" w:rsidRDefault="00CC1DE2" w:rsidP="00CC1DE2">
      <w:pPr>
        <w:tabs>
          <w:tab w:val="center" w:pos="4252"/>
          <w:tab w:val="right" w:pos="9923"/>
          <w:tab w:val="left" w:pos="11340"/>
        </w:tabs>
        <w:ind w:left="720" w:right="49"/>
        <w:jc w:val="both"/>
        <w:rPr>
          <w:rFonts w:ascii="Montserrat" w:eastAsia="Montserrat" w:hAnsi="Montserrat" w:cs="Montserrat"/>
          <w:sz w:val="20"/>
          <w:szCs w:val="20"/>
        </w:rPr>
      </w:pPr>
    </w:p>
    <w:p w14:paraId="09D54123" w14:textId="77777777" w:rsidR="00CC1DE2" w:rsidRPr="007E26B8" w:rsidRDefault="00CC1DE2" w:rsidP="00CC1DE2">
      <w:pPr>
        <w:pStyle w:val="Prrafodelista"/>
        <w:numPr>
          <w:ilvl w:val="0"/>
          <w:numId w:val="26"/>
        </w:numPr>
        <w:tabs>
          <w:tab w:val="center" w:pos="4252"/>
          <w:tab w:val="right" w:pos="9923"/>
          <w:tab w:val="left" w:pos="11340"/>
        </w:tabs>
        <w:ind w:right="49"/>
        <w:jc w:val="both"/>
        <w:rPr>
          <w:rFonts w:ascii="Montserrat" w:eastAsia="Montserrat" w:hAnsi="Montserrat" w:cs="Montserrat"/>
          <w:sz w:val="20"/>
          <w:szCs w:val="20"/>
        </w:rPr>
      </w:pPr>
      <w:r w:rsidRPr="007E26B8">
        <w:rPr>
          <w:rFonts w:ascii="Montserrat" w:eastAsia="Montserrat" w:hAnsi="Montserrat" w:cs="Montserrat"/>
          <w:sz w:val="20"/>
          <w:szCs w:val="20"/>
        </w:rPr>
        <w:t xml:space="preserve">Copia simple que acredite el cumplimiento con la actividad normada por la Norma Oficial Mexicana, Norma Mexicana, Norma Internacional, Norma de </w:t>
      </w:r>
      <w:r w:rsidRPr="007E26B8">
        <w:rPr>
          <w:rFonts w:ascii="Montserrat" w:eastAsia="Montserrat" w:hAnsi="Montserrat" w:cs="Montserrat"/>
          <w:sz w:val="20"/>
          <w:szCs w:val="20"/>
        </w:rPr>
        <w:lastRenderedPageBreak/>
        <w:t xml:space="preserve">Referencia o Especificación Técnica aplicable, expedido por un Organismo de Certificación acreditado por la EMA., El certificado deberá estar vigente durante la vigencia del contrato; por lo que, en caso contrario se deberá tramitar su renovación ante un Organismo de Certificación acreditado, debiendo enviar copia de éste al IMSS-BIENESTAR. </w:t>
      </w:r>
    </w:p>
    <w:p w14:paraId="5530A3DF" w14:textId="77777777" w:rsidR="00CC1DE2" w:rsidRPr="007E26B8" w:rsidRDefault="00CC1DE2" w:rsidP="00CC1DE2">
      <w:pPr>
        <w:tabs>
          <w:tab w:val="center" w:pos="4252"/>
          <w:tab w:val="right" w:pos="9923"/>
          <w:tab w:val="left" w:pos="11340"/>
        </w:tabs>
        <w:ind w:left="993" w:right="49"/>
        <w:jc w:val="both"/>
        <w:rPr>
          <w:rFonts w:ascii="Montserrat" w:eastAsia="Montserrat" w:hAnsi="Montserrat" w:cs="Montserrat"/>
          <w:sz w:val="20"/>
          <w:szCs w:val="20"/>
        </w:rPr>
      </w:pPr>
    </w:p>
    <w:p w14:paraId="460B8FC6" w14:textId="4016C6CD" w:rsidR="00CC1DE2" w:rsidRPr="007E26B8" w:rsidRDefault="00CC1DE2" w:rsidP="00CC1DE2">
      <w:pPr>
        <w:pStyle w:val="Prrafodelista"/>
        <w:numPr>
          <w:ilvl w:val="0"/>
          <w:numId w:val="26"/>
        </w:numPr>
        <w:jc w:val="both"/>
        <w:rPr>
          <w:rFonts w:ascii="Montserrat" w:eastAsia="Montserrat" w:hAnsi="Montserrat" w:cs="Montserrat"/>
          <w:sz w:val="20"/>
          <w:szCs w:val="20"/>
        </w:rPr>
      </w:pPr>
      <w:r>
        <w:rPr>
          <w:rFonts w:ascii="Montserrat" w:eastAsia="Montserrat" w:hAnsi="Montserrat" w:cs="Montserrat"/>
          <w:sz w:val="20"/>
          <w:szCs w:val="20"/>
        </w:rPr>
        <w:t>Escrito</w:t>
      </w:r>
      <w:r w:rsidRPr="007E26B8">
        <w:rPr>
          <w:rFonts w:ascii="Montserrat" w:eastAsia="Montserrat" w:hAnsi="Montserrat" w:cs="Montserrat"/>
          <w:sz w:val="20"/>
          <w:szCs w:val="20"/>
        </w:rPr>
        <w:t xml:space="preserve"> libre, en papel membretado, con la firma del Representante Legal, en el que manifieste que la empresa y su personal se obligan, durante la prestación del servicio y una vez adjudicado, a dar cumplimiento de las siguientes Normas Oficiales, que apliquen estrictamente a su actividad, así como favorecer el cumplimiento, por parte de la Unidad Médica, de aquellas Normas que, a través del servicio integral, se deban cumplir por parte de esta última, siendo estas:</w:t>
      </w:r>
    </w:p>
    <w:p w14:paraId="1BD63046" w14:textId="77777777" w:rsidR="00CC1DE2" w:rsidRPr="007E26B8" w:rsidRDefault="00CC1DE2" w:rsidP="000F0762">
      <w:pPr>
        <w:ind w:right="49"/>
        <w:jc w:val="both"/>
        <w:rPr>
          <w:rFonts w:ascii="Montserrat" w:eastAsia="Montserrat" w:hAnsi="Montserrat" w:cs="Montserrat"/>
          <w:sz w:val="20"/>
          <w:szCs w:val="20"/>
          <w:highlight w:val="yellow"/>
        </w:rPr>
      </w:pPr>
    </w:p>
    <w:p w14:paraId="7B04A51A"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NMX-EC-15189-IMNC-2015</w:t>
      </w:r>
      <w:r w:rsidRPr="000F0762">
        <w:rPr>
          <w:rFonts w:ascii="Montserrat" w:hAnsi="Montserrat"/>
          <w:sz w:val="20"/>
          <w:szCs w:val="20"/>
          <w:lang w:eastAsia="ja-JP"/>
        </w:rPr>
        <w:t>, Laboratorios Clínicos-Requisitos de la Calidad y Competencia, publicada en el DOF, el 26 de mayo de 2015.</w:t>
      </w:r>
    </w:p>
    <w:p w14:paraId="7C3ECC3B"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NMX-EC-17043-IMNC-2010</w:t>
      </w:r>
      <w:r w:rsidRPr="000F0762">
        <w:rPr>
          <w:rFonts w:ascii="Montserrat" w:hAnsi="Montserrat"/>
          <w:sz w:val="20"/>
          <w:szCs w:val="20"/>
          <w:lang w:eastAsia="ja-JP"/>
        </w:rPr>
        <w:t>, Evaluación de la Conformidad - Requisitos Generales para los Ensayos de Aptitud, publicada en el DOF, el 16 de agosto de 2011.</w:t>
      </w:r>
    </w:p>
    <w:p w14:paraId="102DE1F5"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NMX-Z-055-IMNC-2009</w:t>
      </w:r>
      <w:r w:rsidRPr="000F0762">
        <w:rPr>
          <w:rFonts w:ascii="Montserrat" w:hAnsi="Montserrat"/>
          <w:sz w:val="20"/>
          <w:szCs w:val="20"/>
          <w:lang w:eastAsia="ja-JP"/>
        </w:rPr>
        <w:t>, Vocabulario Internacional de Metrología-Conceptos fundamentales y generales asociados (VIM), publicada el 24 de diciembre de 2009.</w:t>
      </w:r>
    </w:p>
    <w:p w14:paraId="4B42247B"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NOM-001-STPS-2008</w:t>
      </w:r>
      <w:r w:rsidRPr="000F0762">
        <w:rPr>
          <w:rFonts w:ascii="Montserrat" w:hAnsi="Montserrat"/>
          <w:sz w:val="20"/>
          <w:szCs w:val="20"/>
          <w:lang w:eastAsia="ja-JP"/>
        </w:rPr>
        <w:t>, Edificios, locales, instalaciones y áreas en los centros de trabajo-Condiciones de Seguridad, publicada en el DOF, el 24 de noviembre de 2008.</w:t>
      </w:r>
    </w:p>
    <w:p w14:paraId="437E7087"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NOM-004-SSA3-2012</w:t>
      </w:r>
      <w:r w:rsidRPr="000F0762">
        <w:rPr>
          <w:rFonts w:ascii="Montserrat" w:hAnsi="Montserrat"/>
          <w:sz w:val="20"/>
          <w:szCs w:val="20"/>
          <w:lang w:eastAsia="ja-JP"/>
        </w:rPr>
        <w:t>, Del expediente clínico, publicada en el DOF, el 15 de octubre de 2012.</w:t>
      </w:r>
    </w:p>
    <w:p w14:paraId="64AFCFD2"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NOM-005-SSA3-2010</w:t>
      </w:r>
      <w:r w:rsidRPr="000F0762">
        <w:rPr>
          <w:rFonts w:ascii="Montserrat" w:hAnsi="Montserrat"/>
          <w:sz w:val="20"/>
          <w:szCs w:val="20"/>
          <w:lang w:eastAsia="ja-JP"/>
        </w:rPr>
        <w:t>, Que establece los requisitos mínimos de infraestructura y equipamiento de establecimientos para la atención médica de pacientes ambulatorios, publicada en el DOF, el 16 de agosto de 2010.</w:t>
      </w:r>
    </w:p>
    <w:p w14:paraId="47C490E4"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NOM-005-STPS-1998</w:t>
      </w:r>
      <w:r w:rsidRPr="000F0762">
        <w:rPr>
          <w:rFonts w:ascii="Montserrat" w:hAnsi="Montserrat"/>
          <w:sz w:val="20"/>
          <w:szCs w:val="20"/>
          <w:lang w:eastAsia="ja-JP"/>
        </w:rPr>
        <w:t>, Relativa a las condiciones de seguridad e higiene en los centros de trabajo para el manejo, transporte y almacenamiento de sustancias químicas peligrosas, publicada en el DOF, el 02 de febrero de 1999.</w:t>
      </w:r>
    </w:p>
    <w:p w14:paraId="5AF7605B"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NOM-007-SSA3-2011</w:t>
      </w:r>
      <w:r w:rsidRPr="000F0762">
        <w:rPr>
          <w:rFonts w:ascii="Montserrat" w:hAnsi="Montserrat"/>
          <w:sz w:val="20"/>
          <w:szCs w:val="20"/>
          <w:lang w:eastAsia="ja-JP"/>
        </w:rPr>
        <w:t>, Para la organización y funcionamiento de los laboratorios clínicos, publicada en el DOF, el 27 de marzo de 2012.</w:t>
      </w:r>
    </w:p>
    <w:p w14:paraId="5F38619E"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NOM-008-SCFI-2002</w:t>
      </w:r>
      <w:r w:rsidRPr="000F0762">
        <w:rPr>
          <w:rFonts w:ascii="Montserrat" w:hAnsi="Montserrat"/>
          <w:sz w:val="20"/>
          <w:szCs w:val="20"/>
          <w:lang w:eastAsia="ja-JP"/>
        </w:rPr>
        <w:t>, Sistema General de Unidades de Medida, publicada en el DOF, el 27 de noviembre de 2002.</w:t>
      </w:r>
    </w:p>
    <w:p w14:paraId="1105CD15"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NOM-010-SSA2-2010</w:t>
      </w:r>
      <w:r w:rsidRPr="000F0762">
        <w:rPr>
          <w:rFonts w:ascii="Montserrat" w:hAnsi="Montserrat"/>
          <w:sz w:val="20"/>
          <w:szCs w:val="20"/>
          <w:lang w:eastAsia="ja-JP"/>
        </w:rPr>
        <w:t>, Para la prevención y control de la infección por Virus de la Inmunodeficiencia Humana, publicada en el DOF, el 10 de noviembre de 2010.</w:t>
      </w:r>
    </w:p>
    <w:p w14:paraId="26995A93"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NOM-011-STPS-2001</w:t>
      </w:r>
      <w:r w:rsidRPr="000F0762">
        <w:rPr>
          <w:rFonts w:ascii="Montserrat" w:hAnsi="Montserrat"/>
          <w:sz w:val="20"/>
          <w:szCs w:val="20"/>
          <w:lang w:eastAsia="ja-JP"/>
        </w:rPr>
        <w:t>, Condiciones de seguridad e higiene en los centros de trabajo donde se genere ruido, publicada en el DOF, el 17 de abril de 2002.</w:t>
      </w:r>
    </w:p>
    <w:p w14:paraId="643478DD"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NOM-012-STPS-2012</w:t>
      </w:r>
      <w:r w:rsidRPr="000F0762">
        <w:rPr>
          <w:rFonts w:ascii="Montserrat" w:hAnsi="Montserrat"/>
          <w:sz w:val="20"/>
          <w:szCs w:val="20"/>
          <w:lang w:eastAsia="ja-JP"/>
        </w:rPr>
        <w:t>, Condiciones de seguridad y salud en los centros de trabajo donde se manejen fuentes de radiación ionizante, publicada en el DOF, el 31 de octubre de 2012.</w:t>
      </w:r>
    </w:p>
    <w:p w14:paraId="4C0DB0B8"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NOM-016–SSA3-2012</w:t>
      </w:r>
      <w:r w:rsidRPr="000F0762">
        <w:rPr>
          <w:rFonts w:ascii="Montserrat" w:hAnsi="Montserrat"/>
          <w:sz w:val="20"/>
          <w:szCs w:val="20"/>
          <w:lang w:eastAsia="ja-JP"/>
        </w:rPr>
        <w:t>, Que establece las características mínimas de infraestructura y equipamiento de hospitales y consultorios de atención médica especializada, publicada en el DOF, 08 de enero de 2013.</w:t>
      </w:r>
    </w:p>
    <w:p w14:paraId="4441550A"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lastRenderedPageBreak/>
        <w:t>NOM-017-SSA2-2012</w:t>
      </w:r>
      <w:r w:rsidRPr="000F0762">
        <w:rPr>
          <w:rFonts w:ascii="Montserrat" w:hAnsi="Montserrat"/>
          <w:sz w:val="20"/>
          <w:szCs w:val="20"/>
          <w:lang w:eastAsia="ja-JP"/>
        </w:rPr>
        <w:t>, Para la vigilancia epidemiológica, publicada en el DOF, el 19 de febrero de 2013.</w:t>
      </w:r>
    </w:p>
    <w:p w14:paraId="19684471"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NOM-017-STPS-2008</w:t>
      </w:r>
      <w:r w:rsidRPr="000F0762">
        <w:rPr>
          <w:rFonts w:ascii="Montserrat" w:hAnsi="Montserrat"/>
          <w:sz w:val="20"/>
          <w:szCs w:val="20"/>
          <w:lang w:eastAsia="ja-JP"/>
        </w:rPr>
        <w:t>, Equipo de protección personal-Selección, uso y manejo en los centros de trabajo, publicada en el DOF, el 09 de diciembre de 2008.</w:t>
      </w:r>
    </w:p>
    <w:p w14:paraId="5016546E"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NOM-018-STPS-2015</w:t>
      </w:r>
      <w:r w:rsidRPr="000F0762">
        <w:rPr>
          <w:rFonts w:ascii="Montserrat" w:hAnsi="Montserrat"/>
          <w:sz w:val="20"/>
          <w:szCs w:val="20"/>
          <w:lang w:eastAsia="ja-JP"/>
        </w:rPr>
        <w:t>, Sistema armonizado para la identificación y comunicación de peligros y riesgos por sustancias químicas peligrosas en los centros de trabajo, publicada en el DOF, el 09 de octubre de 2015.</w:t>
      </w:r>
    </w:p>
    <w:p w14:paraId="03B1CE57"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NOM-024-SSA3-2012</w:t>
      </w:r>
      <w:r w:rsidRPr="000F0762">
        <w:rPr>
          <w:rFonts w:ascii="Montserrat" w:hAnsi="Montserrat"/>
          <w:sz w:val="20"/>
          <w:szCs w:val="20"/>
          <w:lang w:eastAsia="ja-JP"/>
        </w:rPr>
        <w:t>, Sistemas de información de registro electrónico para la salud. Intercambio de información en salud, publicada en el DOF, el 30 de noviembre de 2012.</w:t>
      </w:r>
    </w:p>
    <w:p w14:paraId="574592EE"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NOM-030-SSA3-2013</w:t>
      </w:r>
      <w:r w:rsidRPr="000F0762">
        <w:rPr>
          <w:rFonts w:ascii="Montserrat" w:hAnsi="Montserrat"/>
          <w:sz w:val="20"/>
          <w:szCs w:val="20"/>
          <w:lang w:eastAsia="ja-JP"/>
        </w:rPr>
        <w:t>, Que establece las características arquitectónicas para facilitar el acceso, tránsito, uso y permanencia de las personas con discapacidad en establecimientos para la atención médica ambulatoria y hospitalaria del Sistema Nacional de Salud, publicada en el DOF, el 12 de septiembre de 2013.</w:t>
      </w:r>
    </w:p>
    <w:p w14:paraId="23229E90"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NOM-039-SSA2-2014</w:t>
      </w:r>
      <w:r w:rsidRPr="000F0762">
        <w:rPr>
          <w:rFonts w:ascii="Montserrat" w:hAnsi="Montserrat"/>
          <w:sz w:val="20"/>
          <w:szCs w:val="20"/>
          <w:lang w:eastAsia="ja-JP"/>
        </w:rPr>
        <w:t>, Para la prevención y control de las infecciones de transmisión sexual, publicada en el DOF, el 01 de junio de 2017.</w:t>
      </w:r>
    </w:p>
    <w:p w14:paraId="0229B596"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NOM-045-SSA2-2005</w:t>
      </w:r>
      <w:r w:rsidRPr="000F0762">
        <w:rPr>
          <w:rFonts w:ascii="Montserrat" w:hAnsi="Montserrat"/>
          <w:sz w:val="20"/>
          <w:szCs w:val="20"/>
          <w:lang w:eastAsia="ja-JP"/>
        </w:rPr>
        <w:t>, Para la vigilancia epidemiológica, prevención y control de las infecciones nosocomiales, publicada en el DOF, el 20 de noviembre de 2009.</w:t>
      </w:r>
    </w:p>
    <w:p w14:paraId="1527E29C"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NOM-064-SSA1-1993</w:t>
      </w:r>
      <w:r w:rsidRPr="000F0762">
        <w:rPr>
          <w:rFonts w:ascii="Montserrat" w:hAnsi="Montserrat"/>
          <w:sz w:val="20"/>
          <w:szCs w:val="20"/>
          <w:lang w:eastAsia="ja-JP"/>
        </w:rPr>
        <w:t>, Que establece las especificaciones sanitarias de los equipos de reactivos utilizados para diagnóstico, publicada en el DOF el 24 de febrero de 1995.</w:t>
      </w:r>
    </w:p>
    <w:p w14:paraId="362D271C"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NOM-077-SSA1-1994</w:t>
      </w:r>
      <w:r w:rsidRPr="000F0762">
        <w:rPr>
          <w:rFonts w:ascii="Montserrat" w:hAnsi="Montserrat"/>
          <w:sz w:val="20"/>
          <w:szCs w:val="20"/>
          <w:lang w:eastAsia="ja-JP"/>
        </w:rPr>
        <w:t>, Que establece las especificaciones sanitarias de los materiales de control (en general) para laboratorios de patología clínica, publicada en el DOF, el 01 de julio de 1996.</w:t>
      </w:r>
    </w:p>
    <w:p w14:paraId="7D421CA2"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NOM-078-SSA1-1994</w:t>
      </w:r>
      <w:r w:rsidRPr="000F0762">
        <w:rPr>
          <w:rFonts w:ascii="Montserrat" w:hAnsi="Montserrat"/>
          <w:sz w:val="20"/>
          <w:szCs w:val="20"/>
          <w:lang w:eastAsia="ja-JP"/>
        </w:rPr>
        <w:t>, Que establece las especificaciones sanitarias de los estándares de calibración utilizados en las mediciones realizadas en los laboratorios de patología clínica, publicada en el DOF. el 01 de julio de 1996.</w:t>
      </w:r>
    </w:p>
    <w:p w14:paraId="6C516D48" w14:textId="77777777" w:rsidR="000F0762" w:rsidRPr="000F0762" w:rsidRDefault="000F0762" w:rsidP="004C7505">
      <w:pPr>
        <w:numPr>
          <w:ilvl w:val="0"/>
          <w:numId w:val="25"/>
        </w:numPr>
        <w:ind w:left="1418" w:right="49" w:hanging="425"/>
        <w:contextualSpacing/>
        <w:jc w:val="both"/>
        <w:rPr>
          <w:rFonts w:ascii="Montserrat" w:hAnsi="Montserrat"/>
          <w:sz w:val="20"/>
          <w:szCs w:val="20"/>
          <w:lang w:eastAsia="ja-JP"/>
        </w:rPr>
      </w:pPr>
      <w:r w:rsidRPr="000F0762">
        <w:rPr>
          <w:rFonts w:ascii="Montserrat" w:hAnsi="Montserrat"/>
          <w:b/>
          <w:sz w:val="20"/>
          <w:szCs w:val="20"/>
          <w:lang w:eastAsia="ja-JP"/>
        </w:rPr>
        <w:t>NOM-087-SEMARNAT-SSA1-2002</w:t>
      </w:r>
      <w:r w:rsidRPr="000F0762">
        <w:rPr>
          <w:rFonts w:ascii="Montserrat" w:hAnsi="Montserrat"/>
          <w:sz w:val="20"/>
          <w:szCs w:val="20"/>
          <w:lang w:eastAsia="ja-JP"/>
        </w:rPr>
        <w:t>, Protección ambiental - Salud ambiental - Residuos peligrosos biológico-infecciosos - Clasificación y especificaciones de manejo, publicada en el DOF, el 17 de febrero de 2003.</w:t>
      </w:r>
    </w:p>
    <w:p w14:paraId="57F93F85" w14:textId="52537BAF" w:rsidR="009C6C12" w:rsidRPr="000C74FD" w:rsidRDefault="00CC1DE2" w:rsidP="009C6C12">
      <w:pPr>
        <w:numPr>
          <w:ilvl w:val="0"/>
          <w:numId w:val="25"/>
        </w:numPr>
        <w:ind w:left="1418" w:right="49" w:hanging="425"/>
        <w:contextualSpacing/>
        <w:jc w:val="both"/>
        <w:rPr>
          <w:rFonts w:ascii="Montserrat" w:hAnsi="Montserrat"/>
          <w:lang w:eastAsia="ja-JP"/>
        </w:rPr>
      </w:pPr>
      <w:r w:rsidRPr="009C6C12">
        <w:rPr>
          <w:rFonts w:ascii="Montserrat" w:eastAsia="Montserrat" w:hAnsi="Montserrat" w:cs="Montserrat"/>
          <w:b/>
          <w:bCs/>
          <w:sz w:val="20"/>
          <w:szCs w:val="20"/>
        </w:rPr>
        <w:t>NOM-137-SSA1</w:t>
      </w:r>
      <w:r w:rsidR="009C6C12" w:rsidRPr="009C6C12">
        <w:rPr>
          <w:rFonts w:ascii="Montserrat" w:eastAsia="Montserrat" w:hAnsi="Montserrat" w:cs="Montserrat"/>
          <w:b/>
          <w:bCs/>
          <w:sz w:val="20"/>
          <w:szCs w:val="20"/>
        </w:rPr>
        <w:t>-2008</w:t>
      </w:r>
      <w:r w:rsidRPr="005A3134">
        <w:rPr>
          <w:rFonts w:ascii="Montserrat" w:eastAsia="Montserrat" w:hAnsi="Montserrat" w:cs="Montserrat"/>
          <w:sz w:val="20"/>
          <w:szCs w:val="20"/>
        </w:rPr>
        <w:t>, Etiquetado de Dispositivos Médicos</w:t>
      </w:r>
      <w:r w:rsidR="002C79F2" w:rsidRPr="005A3134">
        <w:rPr>
          <w:rFonts w:ascii="Montserrat" w:hAnsi="Montserrat"/>
          <w:sz w:val="20"/>
          <w:szCs w:val="20"/>
          <w:lang w:eastAsia="ja-JP"/>
        </w:rPr>
        <w:t xml:space="preserve">, publicada en el DOF, el </w:t>
      </w:r>
      <w:r w:rsidR="005A3134" w:rsidRPr="005A3134">
        <w:rPr>
          <w:rFonts w:ascii="Montserrat" w:hAnsi="Montserrat"/>
          <w:sz w:val="20"/>
          <w:szCs w:val="20"/>
          <w:lang w:eastAsia="ja-JP"/>
        </w:rPr>
        <w:t>25</w:t>
      </w:r>
      <w:r w:rsidR="002C79F2" w:rsidRPr="005A3134">
        <w:rPr>
          <w:rFonts w:ascii="Montserrat" w:hAnsi="Montserrat"/>
          <w:sz w:val="20"/>
          <w:szCs w:val="20"/>
          <w:lang w:eastAsia="ja-JP"/>
        </w:rPr>
        <w:t xml:space="preserve"> </w:t>
      </w:r>
      <w:r w:rsidR="00AB6031">
        <w:rPr>
          <w:rFonts w:ascii="Montserrat" w:hAnsi="Montserrat"/>
          <w:sz w:val="20"/>
          <w:szCs w:val="20"/>
          <w:lang w:eastAsia="ja-JP"/>
        </w:rPr>
        <w:t xml:space="preserve">de </w:t>
      </w:r>
      <w:r w:rsidR="005A3134" w:rsidRPr="005A3134">
        <w:rPr>
          <w:rFonts w:ascii="Montserrat" w:hAnsi="Montserrat"/>
          <w:sz w:val="20"/>
          <w:szCs w:val="20"/>
          <w:lang w:eastAsia="ja-JP"/>
        </w:rPr>
        <w:t>abril</w:t>
      </w:r>
      <w:r w:rsidR="002C79F2" w:rsidRPr="005A3134">
        <w:rPr>
          <w:rFonts w:ascii="Montserrat" w:hAnsi="Montserrat"/>
          <w:sz w:val="20"/>
          <w:szCs w:val="20"/>
          <w:lang w:eastAsia="ja-JP"/>
        </w:rPr>
        <w:t xml:space="preserve"> de 20</w:t>
      </w:r>
      <w:r w:rsidR="005A3134" w:rsidRPr="005A3134">
        <w:rPr>
          <w:rFonts w:ascii="Montserrat" w:hAnsi="Montserrat"/>
          <w:sz w:val="20"/>
          <w:szCs w:val="20"/>
          <w:lang w:eastAsia="ja-JP"/>
        </w:rPr>
        <w:t>08</w:t>
      </w:r>
      <w:r w:rsidR="002C79F2" w:rsidRPr="005A3134">
        <w:rPr>
          <w:rFonts w:ascii="Montserrat" w:hAnsi="Montserrat"/>
          <w:sz w:val="20"/>
          <w:szCs w:val="20"/>
          <w:lang w:eastAsia="ja-JP"/>
        </w:rPr>
        <w:t>.</w:t>
      </w:r>
    </w:p>
    <w:p w14:paraId="73AA5727" w14:textId="23E2F2E8" w:rsidR="000C74FD" w:rsidRPr="000C74FD" w:rsidRDefault="000C74FD" w:rsidP="000C74FD">
      <w:pPr>
        <w:numPr>
          <w:ilvl w:val="0"/>
          <w:numId w:val="25"/>
        </w:numPr>
        <w:ind w:left="1418" w:right="49" w:hanging="425"/>
        <w:contextualSpacing/>
        <w:jc w:val="both"/>
        <w:rPr>
          <w:rFonts w:ascii="Montserrat" w:hAnsi="Montserrat"/>
          <w:lang w:eastAsia="ja-JP"/>
        </w:rPr>
      </w:pPr>
      <w:r w:rsidRPr="000F0762">
        <w:rPr>
          <w:rFonts w:ascii="Montserrat" w:hAnsi="Montserrat"/>
          <w:b/>
          <w:sz w:val="20"/>
          <w:szCs w:val="20"/>
          <w:lang w:eastAsia="ja-JP"/>
        </w:rPr>
        <w:t>NOM-240-SSA1-2012</w:t>
      </w:r>
      <w:r w:rsidRPr="000F0762">
        <w:rPr>
          <w:rFonts w:ascii="Montserrat" w:hAnsi="Montserrat"/>
          <w:sz w:val="20"/>
          <w:szCs w:val="20"/>
          <w:lang w:eastAsia="ja-JP"/>
        </w:rPr>
        <w:t xml:space="preserve">, Instalación y operación de la tecnovigilancia, publicada en el DOF, el 30 </w:t>
      </w:r>
      <w:r w:rsidR="00AB6031">
        <w:rPr>
          <w:rFonts w:ascii="Montserrat" w:hAnsi="Montserrat"/>
          <w:sz w:val="20"/>
          <w:szCs w:val="20"/>
          <w:lang w:eastAsia="ja-JP"/>
        </w:rPr>
        <w:t xml:space="preserve">de </w:t>
      </w:r>
      <w:r w:rsidRPr="000F0762">
        <w:rPr>
          <w:rFonts w:ascii="Montserrat" w:hAnsi="Montserrat"/>
          <w:sz w:val="20"/>
          <w:szCs w:val="20"/>
          <w:lang w:eastAsia="ja-JP"/>
        </w:rPr>
        <w:t>octubre de 2012.</w:t>
      </w:r>
    </w:p>
    <w:p w14:paraId="143A3681" w14:textId="474E3771" w:rsidR="009C6C12" w:rsidRDefault="00CC1DE2" w:rsidP="009C6C12">
      <w:pPr>
        <w:numPr>
          <w:ilvl w:val="0"/>
          <w:numId w:val="25"/>
        </w:numPr>
        <w:ind w:left="1418" w:right="49" w:hanging="425"/>
        <w:contextualSpacing/>
        <w:jc w:val="both"/>
        <w:rPr>
          <w:rFonts w:ascii="Montserrat" w:hAnsi="Montserrat"/>
          <w:lang w:eastAsia="ja-JP"/>
        </w:rPr>
      </w:pPr>
      <w:r w:rsidRPr="00AB6031">
        <w:rPr>
          <w:rFonts w:ascii="Montserrat" w:eastAsia="Montserrat" w:hAnsi="Montserrat" w:cs="Montserrat"/>
          <w:b/>
          <w:bCs/>
          <w:sz w:val="20"/>
          <w:szCs w:val="20"/>
        </w:rPr>
        <w:t>NOM-241-SSA1-2021</w:t>
      </w:r>
      <w:r w:rsidRPr="009C6C12">
        <w:rPr>
          <w:rFonts w:ascii="Montserrat" w:eastAsia="Montserrat" w:hAnsi="Montserrat" w:cs="Montserrat"/>
          <w:sz w:val="20"/>
          <w:szCs w:val="20"/>
        </w:rPr>
        <w:t>, Buenas prácticas de Fabricación de Dispositivos Médicos</w:t>
      </w:r>
      <w:r w:rsidR="00FD1CF5">
        <w:rPr>
          <w:rFonts w:ascii="Montserrat" w:eastAsia="Montserrat" w:hAnsi="Montserrat" w:cs="Montserrat"/>
          <w:sz w:val="20"/>
          <w:szCs w:val="20"/>
        </w:rPr>
        <w:t xml:space="preserve">, </w:t>
      </w:r>
      <w:r w:rsidR="00FD1CF5" w:rsidRPr="000F0762">
        <w:rPr>
          <w:rFonts w:ascii="Montserrat" w:hAnsi="Montserrat"/>
          <w:sz w:val="20"/>
          <w:szCs w:val="20"/>
          <w:lang w:eastAsia="ja-JP"/>
        </w:rPr>
        <w:t xml:space="preserve">publicada en el DOF, el </w:t>
      </w:r>
      <w:r w:rsidR="00FD1CF5">
        <w:rPr>
          <w:rFonts w:ascii="Montserrat" w:hAnsi="Montserrat"/>
          <w:sz w:val="20"/>
          <w:szCs w:val="20"/>
          <w:lang w:eastAsia="ja-JP"/>
        </w:rPr>
        <w:t>20</w:t>
      </w:r>
      <w:r w:rsidR="00FD1CF5" w:rsidRPr="000F0762">
        <w:rPr>
          <w:rFonts w:ascii="Montserrat" w:hAnsi="Montserrat"/>
          <w:sz w:val="20"/>
          <w:szCs w:val="20"/>
          <w:lang w:eastAsia="ja-JP"/>
        </w:rPr>
        <w:t xml:space="preserve"> </w:t>
      </w:r>
      <w:r w:rsidR="00AB6031">
        <w:rPr>
          <w:rFonts w:ascii="Montserrat" w:hAnsi="Montserrat"/>
          <w:sz w:val="20"/>
          <w:szCs w:val="20"/>
          <w:lang w:eastAsia="ja-JP"/>
        </w:rPr>
        <w:t>de diciembre</w:t>
      </w:r>
      <w:r w:rsidR="00FD1CF5" w:rsidRPr="000F0762">
        <w:rPr>
          <w:rFonts w:ascii="Montserrat" w:hAnsi="Montserrat"/>
          <w:sz w:val="20"/>
          <w:szCs w:val="20"/>
          <w:lang w:eastAsia="ja-JP"/>
        </w:rPr>
        <w:t xml:space="preserve"> de 20</w:t>
      </w:r>
      <w:r w:rsidR="00AB6031">
        <w:rPr>
          <w:rFonts w:ascii="Montserrat" w:hAnsi="Montserrat"/>
          <w:sz w:val="20"/>
          <w:szCs w:val="20"/>
          <w:lang w:eastAsia="ja-JP"/>
        </w:rPr>
        <w:t>21</w:t>
      </w:r>
      <w:r w:rsidR="00FD1CF5" w:rsidRPr="000F0762">
        <w:rPr>
          <w:rFonts w:ascii="Montserrat" w:hAnsi="Montserrat"/>
          <w:sz w:val="20"/>
          <w:szCs w:val="20"/>
          <w:lang w:eastAsia="ja-JP"/>
        </w:rPr>
        <w:t>.</w:t>
      </w:r>
    </w:p>
    <w:p w14:paraId="1849AB83" w14:textId="77777777" w:rsidR="009C6C12" w:rsidRDefault="009C6C12" w:rsidP="009C6C12">
      <w:pPr>
        <w:pStyle w:val="Prrafodelista"/>
        <w:rPr>
          <w:rFonts w:ascii="Montserrat" w:eastAsia="Montserrat" w:hAnsi="Montserrat" w:cs="Montserrat"/>
          <w:sz w:val="20"/>
          <w:szCs w:val="20"/>
        </w:rPr>
      </w:pPr>
    </w:p>
    <w:p w14:paraId="6A078B93" w14:textId="1E171AE8" w:rsidR="00CC1DE2" w:rsidRDefault="00CC1DE2" w:rsidP="004A2EEB">
      <w:pPr>
        <w:tabs>
          <w:tab w:val="center" w:pos="4252"/>
          <w:tab w:val="right" w:pos="9923"/>
          <w:tab w:val="left" w:pos="11340"/>
        </w:tabs>
        <w:ind w:left="709" w:right="49"/>
        <w:jc w:val="both"/>
        <w:rPr>
          <w:rFonts w:ascii="Montserrat" w:eastAsia="Montserrat" w:hAnsi="Montserrat" w:cs="Montserrat"/>
          <w:sz w:val="20"/>
          <w:szCs w:val="20"/>
        </w:rPr>
      </w:pPr>
      <w:r w:rsidRPr="007E26B8">
        <w:rPr>
          <w:rFonts w:ascii="Montserrat" w:eastAsia="Montserrat" w:hAnsi="Montserrat" w:cs="Montserrat"/>
          <w:sz w:val="20"/>
          <w:szCs w:val="20"/>
        </w:rPr>
        <w:t>En el supuesto de que no existan organismos de certificación acreditados, los licitantes deberán presentar carta del fabricante de los bienes, suscrita por el Representante Legal, la cual deberá de ser bajo protesta de decir verdad, de que los bienes ofertados cumplen con las normas antes señaladas.</w:t>
      </w:r>
    </w:p>
    <w:p w14:paraId="1F3E9CEC" w14:textId="77777777" w:rsidR="004A2EEB" w:rsidRDefault="004A2EEB" w:rsidP="00CC1DE2">
      <w:pPr>
        <w:tabs>
          <w:tab w:val="center" w:pos="4252"/>
          <w:tab w:val="right" w:pos="9923"/>
          <w:tab w:val="left" w:pos="11340"/>
        </w:tabs>
        <w:ind w:left="993" w:right="49"/>
        <w:jc w:val="both"/>
        <w:rPr>
          <w:rFonts w:ascii="Montserrat" w:eastAsia="Montserrat" w:hAnsi="Montserrat" w:cs="Montserrat"/>
          <w:sz w:val="20"/>
          <w:szCs w:val="20"/>
        </w:rPr>
      </w:pPr>
    </w:p>
    <w:p w14:paraId="1D9AF0E8" w14:textId="63CEB2BC" w:rsidR="008D0FA6" w:rsidRPr="008D0FA6" w:rsidRDefault="008D0FA6" w:rsidP="008D0FA6">
      <w:pPr>
        <w:pStyle w:val="Prrafodelista"/>
        <w:numPr>
          <w:ilvl w:val="0"/>
          <w:numId w:val="26"/>
        </w:numPr>
        <w:ind w:right="-142"/>
        <w:jc w:val="both"/>
        <w:rPr>
          <w:rFonts w:ascii="Montserrat" w:eastAsia="Montserrat" w:hAnsi="Montserrat" w:cs="Montserrat"/>
          <w:sz w:val="20"/>
          <w:szCs w:val="20"/>
          <w:lang w:val="es-ES"/>
        </w:rPr>
      </w:pPr>
      <w:r w:rsidRPr="008D0FA6">
        <w:rPr>
          <w:rFonts w:ascii="Montserrat" w:eastAsia="Montserrat" w:hAnsi="Montserrat" w:cs="Montserrat"/>
          <w:sz w:val="20"/>
          <w:szCs w:val="20"/>
          <w:lang w:val="es-ES"/>
        </w:rPr>
        <w:t xml:space="preserve">Copia simple de los registros sanitarios de los dispositivos médicos (equipos médicos y consumibles), anverso y reverso, vigentes y, en su caso, su última actualización (refrendo o prórroga según corresponda), expedidos por la COFEPRIS, considerando lo señalado en el presente Anexo Técnico y en los Términos y </w:t>
      </w:r>
      <w:r w:rsidRPr="008D0FA6">
        <w:rPr>
          <w:rFonts w:ascii="Montserrat" w:eastAsia="Montserrat" w:hAnsi="Montserrat" w:cs="Montserrat"/>
          <w:sz w:val="20"/>
          <w:szCs w:val="20"/>
          <w:lang w:val="es-ES"/>
        </w:rPr>
        <w:lastRenderedPageBreak/>
        <w:t>Condiciones, en congruencia con lo dispuesto por el artículo 376 de la Ley General de Salud (vigencia de 5 años), en el que se deberá identificar:</w:t>
      </w:r>
    </w:p>
    <w:p w14:paraId="5C18C4D4" w14:textId="77777777" w:rsidR="008D0FA6" w:rsidRPr="00442D78" w:rsidRDefault="008D0FA6" w:rsidP="008D0FA6">
      <w:pPr>
        <w:ind w:left="-142" w:right="-142"/>
        <w:jc w:val="both"/>
        <w:rPr>
          <w:rFonts w:ascii="Montserrat" w:eastAsia="Montserrat" w:hAnsi="Montserrat" w:cs="Montserrat"/>
          <w:sz w:val="20"/>
          <w:szCs w:val="20"/>
          <w:lang w:val="es-ES"/>
        </w:rPr>
      </w:pPr>
    </w:p>
    <w:p w14:paraId="3D43DCF8" w14:textId="77777777" w:rsidR="008D0FA6" w:rsidRPr="00442D78" w:rsidRDefault="008D0FA6" w:rsidP="008D0FA6">
      <w:pPr>
        <w:pStyle w:val="Prrafodelista"/>
        <w:numPr>
          <w:ilvl w:val="0"/>
          <w:numId w:val="28"/>
        </w:numPr>
        <w:ind w:left="1418"/>
        <w:rPr>
          <w:rFonts w:ascii="Montserrat" w:hAnsi="Montserrat"/>
          <w:sz w:val="20"/>
          <w:szCs w:val="20"/>
          <w:lang w:val="es-ES"/>
        </w:rPr>
      </w:pPr>
      <w:r w:rsidRPr="00442D78">
        <w:rPr>
          <w:rFonts w:ascii="Montserrat" w:hAnsi="Montserrat"/>
          <w:sz w:val="20"/>
          <w:szCs w:val="20"/>
          <w:lang w:val="es-ES"/>
        </w:rPr>
        <w:t>Número de registro, prórroga o modificación.</w:t>
      </w:r>
    </w:p>
    <w:p w14:paraId="6F80FBC5" w14:textId="77777777" w:rsidR="008D0FA6" w:rsidRPr="00442D78"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Titular del registro.</w:t>
      </w:r>
    </w:p>
    <w:p w14:paraId="4247A110" w14:textId="77777777" w:rsidR="008D0FA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Nombre y domicilio del fabricante.</w:t>
      </w:r>
    </w:p>
    <w:p w14:paraId="50FABD40" w14:textId="77777777" w:rsidR="008D0FA6" w:rsidRPr="00442D78"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Pr>
          <w:rFonts w:ascii="Montserrat" w:eastAsia="Montserrat" w:hAnsi="Montserrat" w:cs="Montserrat"/>
          <w:sz w:val="20"/>
          <w:szCs w:val="20"/>
          <w:lang w:val="es-ES"/>
        </w:rPr>
        <w:t>Nombre y domicilio del distribuidor.</w:t>
      </w:r>
    </w:p>
    <w:p w14:paraId="3E3B234E" w14:textId="77777777" w:rsidR="008D0FA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 xml:space="preserve">Indicaciones de uso </w:t>
      </w:r>
    </w:p>
    <w:p w14:paraId="7DC6461E" w14:textId="77777777" w:rsidR="008D0FA6" w:rsidRPr="00442D78"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Pr>
          <w:rFonts w:ascii="Montserrat" w:eastAsia="Montserrat" w:hAnsi="Montserrat" w:cs="Montserrat"/>
          <w:sz w:val="20"/>
          <w:szCs w:val="20"/>
          <w:lang w:val="es-ES"/>
        </w:rPr>
        <w:t>D</w:t>
      </w:r>
      <w:r w:rsidRPr="00442D78">
        <w:rPr>
          <w:rFonts w:ascii="Montserrat" w:eastAsia="Montserrat" w:hAnsi="Montserrat" w:cs="Montserrat"/>
          <w:sz w:val="20"/>
          <w:szCs w:val="20"/>
          <w:lang w:val="es-ES"/>
        </w:rPr>
        <w:t>escripción.</w:t>
      </w:r>
    </w:p>
    <w:p w14:paraId="3A7CE47C" w14:textId="77777777" w:rsidR="008D0FA6" w:rsidRPr="00442D78"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Modelo(s).</w:t>
      </w:r>
    </w:p>
    <w:p w14:paraId="64563EFD" w14:textId="77777777" w:rsidR="008D0FA6" w:rsidRPr="00442D78"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Fecha de emisión y de vencimiento.</w:t>
      </w:r>
    </w:p>
    <w:p w14:paraId="5BBB56DC" w14:textId="77777777" w:rsidR="008D0FA6" w:rsidRDefault="008D0FA6" w:rsidP="008D0FA6">
      <w:pPr>
        <w:pStyle w:val="Prrafodelista"/>
        <w:numPr>
          <w:ilvl w:val="0"/>
          <w:numId w:val="28"/>
        </w:numPr>
        <w:ind w:left="1418" w:right="-142"/>
        <w:jc w:val="both"/>
        <w:rPr>
          <w:rFonts w:ascii="Montserrat" w:eastAsia="Montserrat" w:hAnsi="Montserrat" w:cs="Montserrat"/>
          <w:sz w:val="20"/>
          <w:szCs w:val="20"/>
          <w:lang w:val="es-ES"/>
        </w:rPr>
      </w:pPr>
      <w:r w:rsidRPr="00442D78">
        <w:rPr>
          <w:rFonts w:ascii="Montserrat" w:eastAsia="Montserrat" w:hAnsi="Montserrat" w:cs="Montserrat"/>
          <w:sz w:val="20"/>
          <w:szCs w:val="20"/>
          <w:lang w:val="es-ES"/>
        </w:rPr>
        <w:t>Nombre, firma autógrafa y cargo del servidor público que la emite.</w:t>
      </w:r>
    </w:p>
    <w:p w14:paraId="3D0025CA" w14:textId="77777777" w:rsidR="008D0FA6" w:rsidRDefault="008D0FA6" w:rsidP="008D0FA6">
      <w:pPr>
        <w:ind w:right="-142"/>
        <w:jc w:val="both"/>
        <w:rPr>
          <w:rFonts w:ascii="Montserrat" w:eastAsia="Montserrat" w:hAnsi="Montserrat" w:cs="Montserrat"/>
          <w:sz w:val="20"/>
          <w:szCs w:val="20"/>
          <w:lang w:val="es-ES"/>
        </w:rPr>
      </w:pPr>
    </w:p>
    <w:p w14:paraId="49B6977D" w14:textId="40A2F1A7" w:rsidR="008D0FA6" w:rsidRDefault="008D0FA6" w:rsidP="004A2EEB">
      <w:pPr>
        <w:ind w:left="720" w:right="-142"/>
        <w:jc w:val="both"/>
        <w:rPr>
          <w:rFonts w:ascii="Montserrat" w:eastAsia="Montserrat" w:hAnsi="Montserrat" w:cs="Montserrat"/>
          <w:bCs/>
          <w:sz w:val="20"/>
          <w:szCs w:val="20"/>
        </w:rPr>
      </w:pPr>
      <w:r w:rsidRPr="418862B2">
        <w:rPr>
          <w:rFonts w:ascii="Montserrat" w:eastAsia="Montserrat" w:hAnsi="Montserrat" w:cs="Montserrat"/>
          <w:sz w:val="20"/>
          <w:szCs w:val="20"/>
        </w:rPr>
        <w:t xml:space="preserve">En caso de que el </w:t>
      </w:r>
      <w:r w:rsidR="004A2EEB" w:rsidRPr="418862B2">
        <w:rPr>
          <w:rFonts w:ascii="Montserrat" w:eastAsia="Montserrat" w:hAnsi="Montserrat" w:cs="Montserrat"/>
          <w:sz w:val="20"/>
          <w:szCs w:val="20"/>
        </w:rPr>
        <w:t xml:space="preserve">Registro Sanitario </w:t>
      </w:r>
      <w:r w:rsidRPr="418862B2">
        <w:rPr>
          <w:rFonts w:ascii="Montserrat" w:eastAsia="Montserrat" w:hAnsi="Montserrat" w:cs="Montserrat"/>
          <w:sz w:val="20"/>
          <w:szCs w:val="20"/>
        </w:rPr>
        <w:t>no se encuentre dentro del periodo de vigencia de 5 años o se encuentre dentro de los 150 días naturales previos a su vencimiento, el licitante deberá presentar la siguiente documentación, en caso de no presentar la información completa, se desechará la propuesta:</w:t>
      </w:r>
    </w:p>
    <w:p w14:paraId="7CDE7FD5" w14:textId="77777777" w:rsidR="008D0FA6" w:rsidRDefault="008D0FA6" w:rsidP="008D0FA6">
      <w:pPr>
        <w:ind w:right="-142"/>
        <w:jc w:val="both"/>
        <w:rPr>
          <w:rFonts w:ascii="Montserrat" w:eastAsia="Montserrat" w:hAnsi="Montserrat" w:cs="Montserrat"/>
          <w:sz w:val="20"/>
          <w:szCs w:val="20"/>
        </w:rPr>
      </w:pPr>
    </w:p>
    <w:p w14:paraId="7EDAFE05" w14:textId="77777777" w:rsidR="008D0FA6" w:rsidRDefault="008D0FA6" w:rsidP="008D0FA6">
      <w:pPr>
        <w:pStyle w:val="Prrafodelista"/>
        <w:numPr>
          <w:ilvl w:val="0"/>
          <w:numId w:val="29"/>
        </w:numPr>
        <w:ind w:left="1418" w:right="-142"/>
        <w:jc w:val="both"/>
        <w:rPr>
          <w:rFonts w:ascii="Montserrat" w:eastAsia="Montserrat" w:hAnsi="Montserrat" w:cs="Montserrat"/>
          <w:bCs/>
          <w:sz w:val="20"/>
          <w:szCs w:val="20"/>
        </w:rPr>
      </w:pPr>
      <w:r w:rsidRPr="002C2F83">
        <w:rPr>
          <w:rFonts w:ascii="Montserrat" w:eastAsia="Montserrat" w:hAnsi="Montserrat" w:cs="Montserrat"/>
          <w:bCs/>
          <w:sz w:val="20"/>
          <w:szCs w:val="20"/>
        </w:rPr>
        <w:t>Copia simple del Registro Sanitario sometido a prórroga</w:t>
      </w:r>
    </w:p>
    <w:p w14:paraId="324FF888" w14:textId="77777777" w:rsidR="008D0FA6" w:rsidRDefault="008D0FA6" w:rsidP="008D0FA6">
      <w:pPr>
        <w:pStyle w:val="Prrafodelista"/>
        <w:numPr>
          <w:ilvl w:val="0"/>
          <w:numId w:val="29"/>
        </w:numPr>
        <w:ind w:left="1418" w:right="-142"/>
        <w:jc w:val="both"/>
        <w:rPr>
          <w:rFonts w:ascii="Montserrat" w:eastAsia="Montserrat" w:hAnsi="Montserrat" w:cs="Montserrat"/>
          <w:bCs/>
          <w:sz w:val="20"/>
          <w:szCs w:val="20"/>
        </w:rPr>
      </w:pPr>
      <w:r w:rsidRPr="002C2F83">
        <w:rPr>
          <w:rFonts w:ascii="Montserrat" w:eastAsia="Montserrat" w:hAnsi="Montserrat" w:cs="Montserrat"/>
          <w:bCs/>
          <w:sz w:val="20"/>
          <w:szCs w:val="20"/>
        </w:rPr>
        <w:t>Copia simple del acuse de recibo del trámite de prórroga del Registro Sanitario, presentado ante la COFEPRIS,</w:t>
      </w:r>
    </w:p>
    <w:p w14:paraId="40FE56D8" w14:textId="77777777" w:rsidR="008D0FA6" w:rsidRDefault="008D0FA6" w:rsidP="008D0FA6">
      <w:pPr>
        <w:pStyle w:val="Prrafodelista"/>
        <w:numPr>
          <w:ilvl w:val="0"/>
          <w:numId w:val="29"/>
        </w:numPr>
        <w:ind w:left="1418" w:right="-142"/>
        <w:jc w:val="both"/>
        <w:rPr>
          <w:rFonts w:ascii="Montserrat" w:eastAsia="Montserrat" w:hAnsi="Montserrat" w:cs="Montserrat"/>
          <w:bCs/>
          <w:sz w:val="20"/>
          <w:szCs w:val="20"/>
        </w:rPr>
      </w:pPr>
      <w:r w:rsidRPr="002C2F83">
        <w:rPr>
          <w:rFonts w:ascii="Montserrat" w:eastAsia="Montserrat" w:hAnsi="Montserrat" w:cs="Montserrat"/>
          <w:bCs/>
          <w:sz w:val="20"/>
          <w:szCs w:val="20"/>
        </w:rPr>
        <w:t>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al trámite de prórroga.</w:t>
      </w:r>
    </w:p>
    <w:p w14:paraId="78566359" w14:textId="77777777" w:rsidR="008D0FA6" w:rsidRDefault="008D0FA6" w:rsidP="008D0FA6">
      <w:pPr>
        <w:pStyle w:val="Prrafodelista"/>
        <w:ind w:left="1418" w:right="-142"/>
        <w:jc w:val="both"/>
        <w:rPr>
          <w:rFonts w:ascii="Montserrat" w:eastAsia="Montserrat" w:hAnsi="Montserrat" w:cs="Montserrat"/>
          <w:bCs/>
          <w:sz w:val="20"/>
          <w:szCs w:val="20"/>
        </w:rPr>
      </w:pPr>
    </w:p>
    <w:p w14:paraId="252E4718" w14:textId="77777777" w:rsidR="008D0FA6" w:rsidRPr="004601E7" w:rsidRDefault="008D0FA6" w:rsidP="004A2EEB">
      <w:pPr>
        <w:ind w:left="567" w:right="-142"/>
        <w:jc w:val="both"/>
        <w:rPr>
          <w:rFonts w:ascii="Montserrat" w:eastAsia="Montserrat" w:hAnsi="Montserrat" w:cs="Montserrat"/>
          <w:sz w:val="20"/>
          <w:szCs w:val="20"/>
          <w:lang w:val="es-ES"/>
        </w:rPr>
      </w:pPr>
      <w:r w:rsidRPr="418862B2">
        <w:rPr>
          <w:rFonts w:ascii="Montserrat" w:eastAsia="Montserrat" w:hAnsi="Montserrat" w:cs="Montserrat"/>
          <w:sz w:val="20"/>
          <w:szCs w:val="20"/>
          <w:lang w:val="es-ES"/>
        </w:rPr>
        <w:t>Cuando los dispositivos médicos no requieran Registro Sanitario deberán presentar Carta de No Requerimiento emitido por la COFEPRIS o presentar copia de la publicación del Diario Oficial de la Federación donde se publicó el acuerdo; el cual deberá corresponder justa, exacta y cabalmente a la descripción del insumo ofertado mismo que deberá ser referenciado en el listado publicado.</w:t>
      </w:r>
    </w:p>
    <w:p w14:paraId="7B6A1DA3" w14:textId="77777777" w:rsidR="008D0FA6" w:rsidRDefault="008D0FA6" w:rsidP="008D0FA6">
      <w:pPr>
        <w:ind w:right="-142"/>
        <w:jc w:val="both"/>
        <w:rPr>
          <w:rFonts w:ascii="Montserrat" w:eastAsia="Montserrat" w:hAnsi="Montserrat" w:cs="Montserrat"/>
          <w:bCs/>
          <w:sz w:val="20"/>
          <w:szCs w:val="20"/>
        </w:rPr>
      </w:pPr>
    </w:p>
    <w:p w14:paraId="30FFDFB7" w14:textId="77777777" w:rsidR="008D0FA6" w:rsidRDefault="008D0FA6" w:rsidP="004A2EEB">
      <w:pPr>
        <w:pStyle w:val="Prrafodelista"/>
        <w:numPr>
          <w:ilvl w:val="0"/>
          <w:numId w:val="26"/>
        </w:numPr>
        <w:ind w:right="-142"/>
        <w:jc w:val="both"/>
        <w:rPr>
          <w:rFonts w:ascii="Montserrat" w:eastAsia="Montserrat" w:hAnsi="Montserrat" w:cs="Montserrat"/>
          <w:sz w:val="20"/>
          <w:szCs w:val="20"/>
          <w:lang w:val="es-ES"/>
        </w:rPr>
      </w:pPr>
      <w:r w:rsidRPr="418862B2">
        <w:rPr>
          <w:rFonts w:ascii="Montserrat" w:eastAsia="Montserrat" w:hAnsi="Montserrat" w:cs="Montserrat"/>
          <w:sz w:val="20"/>
          <w:szCs w:val="20"/>
          <w:lang w:val="es-ES"/>
        </w:rPr>
        <w:t xml:space="preserve">Copia simple del Certificado de Buenas Prácticas de Fabricación para Establecimientos dedicados a la Fabricación de Dispositivos Médicos NOM-241-SSA1-2012, emitido por COFEPRIS vigente (cuando aplique); en el que se deberá identificar Nombre y domicilio del fabricante, descripción, modelos </w:t>
      </w:r>
      <w:proofErr w:type="gramStart"/>
      <w:r w:rsidRPr="418862B2">
        <w:rPr>
          <w:rFonts w:ascii="Montserrat" w:eastAsia="Montserrat" w:hAnsi="Montserrat" w:cs="Montserrat"/>
          <w:sz w:val="20"/>
          <w:szCs w:val="20"/>
          <w:lang w:val="es-ES"/>
        </w:rPr>
        <w:t>o  números</w:t>
      </w:r>
      <w:proofErr w:type="gramEnd"/>
      <w:r w:rsidRPr="418862B2">
        <w:rPr>
          <w:rFonts w:ascii="Montserrat" w:eastAsia="Montserrat" w:hAnsi="Montserrat" w:cs="Montserrat"/>
          <w:sz w:val="20"/>
          <w:szCs w:val="20"/>
          <w:lang w:val="es-ES"/>
        </w:rPr>
        <w:t xml:space="preserve"> de catálogo de los dispositivos médicos.</w:t>
      </w:r>
    </w:p>
    <w:p w14:paraId="668BAABB" w14:textId="77777777" w:rsidR="004A2EEB" w:rsidRDefault="004A2EEB" w:rsidP="004A2EEB">
      <w:pPr>
        <w:pStyle w:val="Prrafodelista"/>
        <w:ind w:right="-142"/>
        <w:jc w:val="both"/>
        <w:rPr>
          <w:rFonts w:ascii="Montserrat" w:eastAsia="Montserrat" w:hAnsi="Montserrat" w:cs="Montserrat"/>
          <w:sz w:val="20"/>
          <w:szCs w:val="20"/>
          <w:lang w:val="es-ES"/>
        </w:rPr>
      </w:pPr>
    </w:p>
    <w:p w14:paraId="63363FBA" w14:textId="77777777" w:rsidR="008D0FA6" w:rsidRDefault="008D0FA6" w:rsidP="004A2EEB">
      <w:pPr>
        <w:pStyle w:val="Prrafodelista"/>
        <w:numPr>
          <w:ilvl w:val="0"/>
          <w:numId w:val="26"/>
        </w:numPr>
        <w:ind w:right="-142"/>
        <w:jc w:val="both"/>
        <w:rPr>
          <w:rFonts w:ascii="Montserrat" w:eastAsia="Montserrat" w:hAnsi="Montserrat" w:cs="Montserrat"/>
          <w:sz w:val="20"/>
          <w:szCs w:val="20"/>
          <w:lang w:val="es-ES"/>
        </w:rPr>
      </w:pPr>
      <w:r w:rsidRPr="418862B2">
        <w:rPr>
          <w:rFonts w:ascii="Montserrat" w:eastAsia="Montserrat" w:hAnsi="Montserrat" w:cs="Montserrat"/>
          <w:sz w:val="20"/>
          <w:szCs w:val="20"/>
          <w:lang w:val="es-ES"/>
        </w:rPr>
        <w:t xml:space="preserve">Copia simple del Certificado de buenas prácticas de fabricación de Dispositivos Médicos ISO-13485:2016; vigente a nombre del fabricante de los bienes, en el idioma del país de origen acompañado de su traducción simple al español; en el que se deberá identificar Nombre y domicilio del fabricante, descripción, modelos </w:t>
      </w:r>
      <w:proofErr w:type="gramStart"/>
      <w:r w:rsidRPr="418862B2">
        <w:rPr>
          <w:rFonts w:ascii="Montserrat" w:eastAsia="Montserrat" w:hAnsi="Montserrat" w:cs="Montserrat"/>
          <w:sz w:val="20"/>
          <w:szCs w:val="20"/>
          <w:lang w:val="es-ES"/>
        </w:rPr>
        <w:t>o  números</w:t>
      </w:r>
      <w:proofErr w:type="gramEnd"/>
      <w:r w:rsidRPr="418862B2">
        <w:rPr>
          <w:rFonts w:ascii="Montserrat" w:eastAsia="Montserrat" w:hAnsi="Montserrat" w:cs="Montserrat"/>
          <w:sz w:val="20"/>
          <w:szCs w:val="20"/>
          <w:lang w:val="es-ES"/>
        </w:rPr>
        <w:t xml:space="preserve"> de catálogo de los dispositivos médicos.</w:t>
      </w:r>
    </w:p>
    <w:p w14:paraId="7A642F25" w14:textId="77777777" w:rsidR="004A2EEB" w:rsidRPr="004A2EEB" w:rsidRDefault="004A2EEB" w:rsidP="004A2EEB">
      <w:pPr>
        <w:ind w:right="-142"/>
        <w:jc w:val="both"/>
        <w:rPr>
          <w:rFonts w:ascii="Montserrat" w:eastAsia="Montserrat" w:hAnsi="Montserrat" w:cs="Montserrat"/>
          <w:sz w:val="20"/>
          <w:szCs w:val="20"/>
          <w:lang w:val="es-ES"/>
        </w:rPr>
      </w:pPr>
    </w:p>
    <w:p w14:paraId="3337B104" w14:textId="77777777" w:rsidR="008D0FA6" w:rsidRDefault="008D0FA6" w:rsidP="004A2EEB">
      <w:pPr>
        <w:pStyle w:val="Prrafodelista"/>
        <w:numPr>
          <w:ilvl w:val="0"/>
          <w:numId w:val="26"/>
        </w:numPr>
        <w:ind w:right="-142"/>
        <w:jc w:val="both"/>
        <w:rPr>
          <w:rFonts w:ascii="Montserrat" w:eastAsia="Montserrat" w:hAnsi="Montserrat" w:cs="Montserrat"/>
          <w:sz w:val="20"/>
          <w:szCs w:val="20"/>
          <w:lang w:val="es-ES"/>
        </w:rPr>
      </w:pPr>
      <w:r w:rsidRPr="004A2EEB">
        <w:rPr>
          <w:rFonts w:ascii="Montserrat" w:eastAsia="Montserrat" w:hAnsi="Montserrat" w:cs="Montserrat"/>
          <w:sz w:val="20"/>
          <w:szCs w:val="20"/>
          <w:lang w:val="es-ES"/>
        </w:rPr>
        <w:t>Copia simple de Registros Internaciones de Libre Venta del país de origen: FDA o CE o JIS.</w:t>
      </w:r>
    </w:p>
    <w:p w14:paraId="262D267D" w14:textId="77777777" w:rsidR="004A2EEB" w:rsidRPr="004A2EEB" w:rsidRDefault="004A2EEB" w:rsidP="004A2EEB">
      <w:pPr>
        <w:ind w:right="-142"/>
        <w:jc w:val="both"/>
        <w:rPr>
          <w:rFonts w:ascii="Montserrat" w:eastAsia="Montserrat" w:hAnsi="Montserrat" w:cs="Montserrat"/>
          <w:sz w:val="20"/>
          <w:szCs w:val="20"/>
          <w:lang w:val="es-ES"/>
        </w:rPr>
      </w:pPr>
    </w:p>
    <w:p w14:paraId="52912311" w14:textId="5BDD58C8" w:rsidR="008D0FA6" w:rsidRDefault="008D0FA6" w:rsidP="004A2EEB">
      <w:pPr>
        <w:pStyle w:val="Prrafodelista"/>
        <w:numPr>
          <w:ilvl w:val="0"/>
          <w:numId w:val="26"/>
        </w:numPr>
        <w:ind w:right="-142"/>
        <w:jc w:val="both"/>
        <w:rPr>
          <w:rFonts w:ascii="Montserrat" w:eastAsia="Montserrat" w:hAnsi="Montserrat" w:cs="Montserrat"/>
          <w:sz w:val="20"/>
          <w:szCs w:val="20"/>
          <w:lang w:val="es-ES"/>
        </w:rPr>
      </w:pPr>
      <w:r w:rsidRPr="004A2EEB">
        <w:rPr>
          <w:rFonts w:ascii="Montserrat" w:eastAsia="Montserrat" w:hAnsi="Montserrat" w:cs="Montserrat"/>
          <w:sz w:val="20"/>
          <w:szCs w:val="20"/>
          <w:lang w:val="es-ES"/>
        </w:rPr>
        <w:t>Copia Simple de Aviso de Funcionamiento emitido por la COFEPRIS a nombre del licitante como fabricante o distribuidor de dispositivos médicos.</w:t>
      </w:r>
    </w:p>
    <w:p w14:paraId="35FFA00F" w14:textId="77777777" w:rsidR="004A2EEB" w:rsidRPr="004A2EEB" w:rsidRDefault="004A2EEB" w:rsidP="004A2EEB">
      <w:pPr>
        <w:ind w:right="-142"/>
        <w:jc w:val="both"/>
        <w:rPr>
          <w:rFonts w:ascii="Montserrat" w:eastAsia="Montserrat" w:hAnsi="Montserrat" w:cs="Montserrat"/>
          <w:sz w:val="20"/>
          <w:szCs w:val="20"/>
          <w:lang w:val="es-ES"/>
        </w:rPr>
      </w:pPr>
    </w:p>
    <w:p w14:paraId="096B06FE" w14:textId="673B6E0D" w:rsidR="008D0FA6" w:rsidRPr="004A2EEB" w:rsidRDefault="008D0FA6" w:rsidP="004A2EEB">
      <w:pPr>
        <w:pStyle w:val="Prrafodelista"/>
        <w:numPr>
          <w:ilvl w:val="0"/>
          <w:numId w:val="26"/>
        </w:numPr>
        <w:spacing w:after="480"/>
        <w:ind w:left="714" w:right="-142" w:hanging="357"/>
        <w:jc w:val="both"/>
        <w:rPr>
          <w:rFonts w:ascii="Montserrat" w:eastAsia="Montserrat" w:hAnsi="Montserrat" w:cs="Montserrat"/>
          <w:sz w:val="20"/>
          <w:szCs w:val="20"/>
          <w:lang w:val="es-ES"/>
        </w:rPr>
      </w:pPr>
      <w:r w:rsidRPr="004A2EEB">
        <w:rPr>
          <w:rFonts w:ascii="Montserrat" w:eastAsia="Montserrat" w:hAnsi="Montserrat" w:cs="Montserrat"/>
          <w:sz w:val="20"/>
          <w:szCs w:val="20"/>
          <w:lang w:val="es-ES"/>
        </w:rPr>
        <w:t>Copia Simple de Oficio de Alta de Unidad de Tecnovigilancia emitido por la COFEPRIS a nombre del licitante.</w:t>
      </w:r>
    </w:p>
    <w:p w14:paraId="0F724C69" w14:textId="0C57AA97" w:rsidR="00D97350" w:rsidRPr="004A2EEB" w:rsidRDefault="00AE4AA6" w:rsidP="004A2EEB">
      <w:pPr>
        <w:numPr>
          <w:ilvl w:val="0"/>
          <w:numId w:val="10"/>
        </w:numPr>
        <w:pBdr>
          <w:top w:val="nil"/>
          <w:left w:val="nil"/>
          <w:bottom w:val="nil"/>
          <w:right w:val="nil"/>
          <w:between w:val="nil"/>
        </w:pBdr>
        <w:ind w:left="357" w:hanging="357"/>
        <w:jc w:val="both"/>
        <w:rPr>
          <w:rFonts w:ascii="Montserrat" w:eastAsia="Montserrat" w:hAnsi="Montserrat" w:cs="Montserrat"/>
          <w:bCs/>
          <w:color w:val="000000"/>
          <w:sz w:val="20"/>
          <w:szCs w:val="20"/>
          <w:lang w:val="es-ES"/>
        </w:rPr>
      </w:pPr>
      <w:r w:rsidRPr="004A2EEB">
        <w:rPr>
          <w:rFonts w:ascii="Montserrat" w:eastAsia="Montserrat" w:hAnsi="Montserrat" w:cs="Montserrat"/>
          <w:b/>
          <w:color w:val="000000"/>
          <w:sz w:val="20"/>
          <w:szCs w:val="20"/>
          <w:lang w:val="es-ES"/>
        </w:rPr>
        <w:t>DOCUMENTACIÓN TÉCNICA</w:t>
      </w:r>
      <w:r w:rsidR="00E46EB7">
        <w:rPr>
          <w:rFonts w:ascii="Montserrat" w:eastAsia="Montserrat" w:hAnsi="Montserrat" w:cs="Montserrat"/>
          <w:bCs/>
          <w:color w:val="000000"/>
          <w:sz w:val="20"/>
          <w:szCs w:val="20"/>
          <w:lang w:val="es-ES"/>
        </w:rPr>
        <w:t>.</w:t>
      </w:r>
    </w:p>
    <w:p w14:paraId="03B36828" w14:textId="542D3E12" w:rsidR="00D97350" w:rsidRPr="005B0C7B" w:rsidRDefault="00AE4AA6" w:rsidP="00543505">
      <w:pPr>
        <w:numPr>
          <w:ilvl w:val="0"/>
          <w:numId w:val="3"/>
        </w:numPr>
        <w:pBdr>
          <w:top w:val="nil"/>
          <w:left w:val="nil"/>
          <w:bottom w:val="nil"/>
          <w:right w:val="nil"/>
          <w:between w:val="nil"/>
        </w:pBdr>
        <w:ind w:left="426"/>
        <w:jc w:val="both"/>
        <w:rPr>
          <w:rFonts w:ascii="Montserrat" w:eastAsia="Montserrat" w:hAnsi="Montserrat" w:cs="Montserrat"/>
          <w:color w:val="000000"/>
          <w:sz w:val="20"/>
          <w:szCs w:val="20"/>
        </w:rPr>
      </w:pPr>
      <w:r w:rsidRPr="005B0C7B">
        <w:rPr>
          <w:rFonts w:ascii="Montserrat" w:eastAsia="Montserrat" w:hAnsi="Montserrat" w:cs="Montserrat"/>
          <w:color w:val="000000"/>
          <w:sz w:val="20"/>
          <w:szCs w:val="20"/>
        </w:rPr>
        <w:t>Presentar requisitados l</w:t>
      </w:r>
      <w:r w:rsidR="00E4169D" w:rsidRPr="005B0C7B">
        <w:rPr>
          <w:rFonts w:ascii="Montserrat" w:eastAsia="Montserrat" w:hAnsi="Montserrat" w:cs="Montserrat"/>
          <w:color w:val="000000"/>
          <w:sz w:val="20"/>
          <w:szCs w:val="20"/>
        </w:rPr>
        <w:t>os</w:t>
      </w:r>
      <w:r w:rsidRPr="005B0C7B">
        <w:rPr>
          <w:rFonts w:ascii="Montserrat" w:eastAsia="Montserrat" w:hAnsi="Montserrat" w:cs="Montserrat"/>
          <w:color w:val="000000"/>
          <w:sz w:val="20"/>
          <w:szCs w:val="20"/>
        </w:rPr>
        <w:t xml:space="preserve"> </w:t>
      </w:r>
      <w:r w:rsidR="005B0C7B" w:rsidRPr="005B0C7B">
        <w:rPr>
          <w:rFonts w:ascii="Montserrat" w:hAnsi="Montserrat"/>
          <w:b/>
          <w:color w:val="000000"/>
          <w:sz w:val="20"/>
          <w:szCs w:val="20"/>
        </w:rPr>
        <w:t>Anexos T8 “Resumen de Equipos Ofertados” y T8.1 “Resumen de Bienes de Consumo Ofertados”</w:t>
      </w:r>
      <w:r w:rsidR="005B0C7B" w:rsidRPr="005B0C7B">
        <w:rPr>
          <w:rFonts w:ascii="Montserrat" w:hAnsi="Montserrat"/>
          <w:color w:val="000000"/>
          <w:sz w:val="20"/>
          <w:szCs w:val="20"/>
        </w:rPr>
        <w:t xml:space="preserve">, mismo que deberán cumplir con lo mínimo solicitado o a un equipo de un nivel superior de los señalados en el </w:t>
      </w:r>
      <w:r w:rsidR="005B0C7B" w:rsidRPr="005B0C7B">
        <w:rPr>
          <w:rFonts w:ascii="Montserrat" w:hAnsi="Montserrat"/>
          <w:b/>
          <w:color w:val="000000"/>
          <w:sz w:val="20"/>
          <w:szCs w:val="20"/>
        </w:rPr>
        <w:t>Anexo T3 “Especificaciones Técnicas del Equipamiento”</w:t>
      </w:r>
      <w:r w:rsidR="005B0C7B" w:rsidRPr="005B0C7B">
        <w:rPr>
          <w:rFonts w:ascii="Montserrat" w:hAnsi="Montserrat"/>
          <w:color w:val="000000"/>
          <w:sz w:val="20"/>
          <w:szCs w:val="20"/>
        </w:rPr>
        <w:t xml:space="preserve">. Tanto el Anexo T8 “Resumen de Equipos Ofertados” y T8.1 “Resumen de Bienes de Consumo Ofertados”, deberán presentarse en </w:t>
      </w:r>
      <w:r w:rsidR="005B0C7B" w:rsidRPr="005B0C7B">
        <w:rPr>
          <w:rFonts w:ascii="Montserrat" w:hAnsi="Montserrat"/>
          <w:b/>
          <w:color w:val="000000"/>
          <w:sz w:val="20"/>
          <w:szCs w:val="20"/>
        </w:rPr>
        <w:t>papel membretado de la empresa.</w:t>
      </w:r>
    </w:p>
    <w:p w14:paraId="14AF6CE6" w14:textId="69FB1732" w:rsidR="00D97350" w:rsidRDefault="00AE4AA6" w:rsidP="00543505">
      <w:pPr>
        <w:numPr>
          <w:ilvl w:val="0"/>
          <w:numId w:val="3"/>
        </w:numPr>
        <w:pBdr>
          <w:top w:val="nil"/>
          <w:left w:val="nil"/>
          <w:bottom w:val="nil"/>
          <w:right w:val="nil"/>
          <w:between w:val="nil"/>
        </w:pBdr>
        <w:ind w:left="426"/>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Deberá presentar</w:t>
      </w:r>
      <w:r w:rsidR="00C534BA">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en idioma español o inglés con su traducción simple al español, los folletos, catálogos, instructivo, manual de operación de los equipos médicos e insumos del servicio de </w:t>
      </w:r>
      <w:r w:rsidR="006807B6">
        <w:rPr>
          <w:rFonts w:ascii="Montserrat" w:eastAsia="Montserrat" w:hAnsi="Montserrat" w:cs="Montserrat"/>
          <w:color w:val="000000"/>
          <w:sz w:val="20"/>
          <w:szCs w:val="20"/>
        </w:rPr>
        <w:t>laboratorio clínico</w:t>
      </w:r>
      <w:r>
        <w:rPr>
          <w:rFonts w:ascii="Montserrat" w:eastAsia="Montserrat" w:hAnsi="Montserrat" w:cs="Montserrat"/>
          <w:color w:val="000000"/>
          <w:sz w:val="20"/>
          <w:szCs w:val="20"/>
        </w:rPr>
        <w:t>, referidos en los presentes Términos y Condiciones  y, en extenso</w:t>
      </w:r>
      <w:r w:rsidR="00C534BA">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los catálogos electrónicos en formato </w:t>
      </w:r>
      <w:r w:rsidR="002720F8">
        <w:rPr>
          <w:rFonts w:ascii="Montserrat" w:eastAsia="Montserrat" w:hAnsi="Montserrat" w:cs="Montserrat"/>
          <w:color w:val="000000"/>
          <w:sz w:val="20"/>
          <w:szCs w:val="20"/>
        </w:rPr>
        <w:t>PDF</w:t>
      </w:r>
      <w:r>
        <w:rPr>
          <w:rFonts w:ascii="Montserrat" w:eastAsia="Montserrat" w:hAnsi="Montserrat" w:cs="Montserrat"/>
          <w:color w:val="000000"/>
          <w:sz w:val="20"/>
          <w:szCs w:val="20"/>
        </w:rPr>
        <w:t>, fotografías de los equipos ofertados, que contengan la descripción gráfica y técnica de los mismos, a efecto de corroborar sus especificaciones, características y calidad de los equipos ofertados.</w:t>
      </w:r>
    </w:p>
    <w:p w14:paraId="28F16708" w14:textId="77777777" w:rsidR="00D97350" w:rsidRDefault="00D97350" w:rsidP="00543505">
      <w:pPr>
        <w:pBdr>
          <w:top w:val="nil"/>
          <w:left w:val="nil"/>
          <w:bottom w:val="nil"/>
          <w:right w:val="nil"/>
          <w:between w:val="nil"/>
        </w:pBdr>
        <w:ind w:left="426"/>
        <w:rPr>
          <w:rFonts w:ascii="Montserrat" w:eastAsia="Montserrat" w:hAnsi="Montserrat" w:cs="Montserrat"/>
          <w:color w:val="000000"/>
          <w:sz w:val="20"/>
          <w:szCs w:val="20"/>
        </w:rPr>
      </w:pPr>
    </w:p>
    <w:p w14:paraId="500A6F94" w14:textId="79862AEE" w:rsidR="00D97350" w:rsidRDefault="00AE4AA6" w:rsidP="00543505">
      <w:pPr>
        <w:numPr>
          <w:ilvl w:val="0"/>
          <w:numId w:val="3"/>
        </w:numPr>
        <w:pBdr>
          <w:top w:val="nil"/>
          <w:left w:val="nil"/>
          <w:bottom w:val="nil"/>
          <w:right w:val="nil"/>
          <w:between w:val="nil"/>
        </w:pBdr>
        <w:ind w:left="426"/>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El licitante deberá presentar</w:t>
      </w:r>
      <w:r w:rsidR="00F236D9">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como parte de su Propuesta Técnica, copia simple de los registros sanitarios de los equipos médicos y consumibles, en anverso y reverso, vigentes y su última actualización (refrendo o prórroga según corresponda) expedidos por la COFEPRIS, considerando lo señalado en el Anexo Técnico y Términos y Condiciones, en congruencia con lo dispuesto por el artículo 376 de la </w:t>
      </w:r>
      <w:r w:rsidRPr="00C31559">
        <w:rPr>
          <w:rFonts w:ascii="Montserrat" w:eastAsia="Montserrat" w:hAnsi="Montserrat" w:cs="Montserrat"/>
          <w:color w:val="000000"/>
          <w:sz w:val="20"/>
          <w:szCs w:val="20"/>
        </w:rPr>
        <w:t>Ley General de Salud</w:t>
      </w:r>
      <w:r>
        <w:rPr>
          <w:rFonts w:ascii="Montserrat" w:eastAsia="Montserrat" w:hAnsi="Montserrat" w:cs="Montserrat"/>
          <w:color w:val="000000"/>
          <w:sz w:val="20"/>
          <w:szCs w:val="20"/>
        </w:rPr>
        <w:t xml:space="preserve"> (vigencia de 5 años). En el que se deberá identificar:</w:t>
      </w:r>
    </w:p>
    <w:p w14:paraId="3B675A28" w14:textId="77777777" w:rsidR="00D97350" w:rsidRDefault="00D97350">
      <w:pPr>
        <w:pBdr>
          <w:top w:val="nil"/>
          <w:left w:val="nil"/>
          <w:bottom w:val="nil"/>
          <w:right w:val="nil"/>
          <w:between w:val="nil"/>
        </w:pBdr>
        <w:ind w:left="720"/>
        <w:jc w:val="both"/>
        <w:rPr>
          <w:rFonts w:ascii="Montserrat" w:eastAsia="Montserrat" w:hAnsi="Montserrat" w:cs="Montserrat"/>
          <w:color w:val="000000"/>
          <w:sz w:val="20"/>
          <w:szCs w:val="20"/>
        </w:rPr>
      </w:pPr>
    </w:p>
    <w:p w14:paraId="06FA7EC3"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Número de registro, prórroga o modificación.</w:t>
      </w:r>
    </w:p>
    <w:p w14:paraId="52DDA43A"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Titular del registro.</w:t>
      </w:r>
    </w:p>
    <w:p w14:paraId="1BF2376A"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Nombre y domicilio del fabricante.</w:t>
      </w:r>
    </w:p>
    <w:p w14:paraId="36449807"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Indicaciones de uso y/o descripción.</w:t>
      </w:r>
    </w:p>
    <w:p w14:paraId="00891911"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Modelo(s).</w:t>
      </w:r>
    </w:p>
    <w:p w14:paraId="26935075"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Fecha de emisión y de vencimiento.</w:t>
      </w:r>
    </w:p>
    <w:p w14:paraId="7C826394" w14:textId="77777777" w:rsidR="00D97350" w:rsidRPr="00763BC0" w:rsidRDefault="00AE4AA6" w:rsidP="00763BC0">
      <w:pPr>
        <w:pStyle w:val="Prrafodelista"/>
        <w:numPr>
          <w:ilvl w:val="0"/>
          <w:numId w:val="21"/>
        </w:numPr>
        <w:pBdr>
          <w:top w:val="nil"/>
          <w:left w:val="nil"/>
          <w:bottom w:val="nil"/>
          <w:right w:val="nil"/>
          <w:between w:val="nil"/>
        </w:pBdr>
        <w:jc w:val="both"/>
        <w:rPr>
          <w:rFonts w:ascii="Montserrat" w:eastAsia="Montserrat" w:hAnsi="Montserrat" w:cs="Montserrat"/>
          <w:color w:val="000000"/>
          <w:sz w:val="20"/>
          <w:szCs w:val="20"/>
        </w:rPr>
      </w:pPr>
      <w:r w:rsidRPr="00763BC0">
        <w:rPr>
          <w:rFonts w:ascii="Montserrat" w:eastAsia="Montserrat" w:hAnsi="Montserrat" w:cs="Montserrat"/>
          <w:color w:val="000000"/>
          <w:sz w:val="20"/>
          <w:szCs w:val="20"/>
        </w:rPr>
        <w:t>Nombre, firma autógrafa y cargo del servidor público que la emite.</w:t>
      </w:r>
    </w:p>
    <w:p w14:paraId="3133309F" w14:textId="77777777" w:rsidR="00D97350" w:rsidRDefault="00D97350">
      <w:pPr>
        <w:pBdr>
          <w:top w:val="nil"/>
          <w:left w:val="nil"/>
          <w:bottom w:val="nil"/>
          <w:right w:val="nil"/>
          <w:between w:val="nil"/>
        </w:pBdr>
        <w:ind w:left="720"/>
        <w:jc w:val="both"/>
        <w:rPr>
          <w:rFonts w:ascii="Montserrat" w:eastAsia="Montserrat" w:hAnsi="Montserrat" w:cs="Montserrat"/>
          <w:color w:val="000000"/>
          <w:sz w:val="20"/>
          <w:szCs w:val="20"/>
        </w:rPr>
      </w:pPr>
    </w:p>
    <w:p w14:paraId="13DD0BC5" w14:textId="77777777" w:rsidR="00D97350" w:rsidRDefault="00AE4AA6">
      <w:pPr>
        <w:pBdr>
          <w:top w:val="nil"/>
          <w:left w:val="nil"/>
          <w:bottom w:val="nil"/>
          <w:right w:val="nil"/>
          <w:between w:val="nil"/>
        </w:pBdr>
        <w:ind w:left="720"/>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En caso de que el Registro Sanitario no se encuentre dentro del periodo de vigencia de 5 años, conforme al artículo 376 de la Ley General de Salud, el licitante deberá presentar:</w:t>
      </w:r>
    </w:p>
    <w:p w14:paraId="22194D66" w14:textId="77777777" w:rsidR="00D97350" w:rsidRDefault="00D97350">
      <w:pPr>
        <w:pBdr>
          <w:top w:val="nil"/>
          <w:left w:val="nil"/>
          <w:bottom w:val="nil"/>
          <w:right w:val="nil"/>
          <w:between w:val="nil"/>
        </w:pBdr>
        <w:ind w:left="720"/>
        <w:jc w:val="both"/>
        <w:rPr>
          <w:rFonts w:ascii="Montserrat" w:eastAsia="Montserrat" w:hAnsi="Montserrat" w:cs="Montserrat"/>
          <w:color w:val="000000"/>
          <w:sz w:val="20"/>
          <w:szCs w:val="20"/>
        </w:rPr>
      </w:pPr>
    </w:p>
    <w:p w14:paraId="3FBB0ACF" w14:textId="77777777" w:rsidR="00D97350" w:rsidRPr="00D655A3" w:rsidRDefault="00AE4AA6" w:rsidP="00543505">
      <w:pPr>
        <w:pStyle w:val="Prrafodelista"/>
        <w:numPr>
          <w:ilvl w:val="0"/>
          <w:numId w:val="22"/>
        </w:numPr>
        <w:pBdr>
          <w:top w:val="nil"/>
          <w:left w:val="nil"/>
          <w:bottom w:val="nil"/>
          <w:right w:val="nil"/>
          <w:between w:val="nil"/>
        </w:pBdr>
        <w:ind w:left="851"/>
        <w:jc w:val="both"/>
        <w:rPr>
          <w:rFonts w:ascii="Montserrat" w:eastAsia="Montserrat" w:hAnsi="Montserrat" w:cs="Montserrat"/>
          <w:color w:val="000000"/>
          <w:sz w:val="20"/>
          <w:szCs w:val="20"/>
        </w:rPr>
      </w:pPr>
      <w:r w:rsidRPr="00D655A3">
        <w:rPr>
          <w:rFonts w:ascii="Montserrat" w:eastAsia="Montserrat" w:hAnsi="Montserrat" w:cs="Montserrat"/>
          <w:color w:val="000000"/>
          <w:sz w:val="20"/>
          <w:szCs w:val="20"/>
        </w:rPr>
        <w:t>Copia simple del Registro Sanitario sometido a prórroga.</w:t>
      </w:r>
    </w:p>
    <w:p w14:paraId="059A8F5A" w14:textId="77777777" w:rsidR="00D97350" w:rsidRPr="00D655A3" w:rsidRDefault="00AE4AA6" w:rsidP="00543505">
      <w:pPr>
        <w:pStyle w:val="Prrafodelista"/>
        <w:numPr>
          <w:ilvl w:val="0"/>
          <w:numId w:val="22"/>
        </w:numPr>
        <w:pBdr>
          <w:top w:val="nil"/>
          <w:left w:val="nil"/>
          <w:bottom w:val="nil"/>
          <w:right w:val="nil"/>
          <w:between w:val="nil"/>
        </w:pBdr>
        <w:ind w:left="851"/>
        <w:jc w:val="both"/>
        <w:rPr>
          <w:rFonts w:ascii="Montserrat" w:eastAsia="Montserrat" w:hAnsi="Montserrat" w:cs="Montserrat"/>
          <w:color w:val="000000"/>
          <w:sz w:val="20"/>
          <w:szCs w:val="20"/>
        </w:rPr>
      </w:pPr>
      <w:r w:rsidRPr="00D655A3">
        <w:rPr>
          <w:rFonts w:ascii="Montserrat" w:eastAsia="Montserrat" w:hAnsi="Montserrat" w:cs="Montserrat"/>
          <w:color w:val="000000"/>
          <w:sz w:val="20"/>
          <w:szCs w:val="20"/>
        </w:rPr>
        <w:t>Copia simple del “Comprobante de Trámite de Prórroga”, en el que se acredite el trámite del registro sanitario o</w:t>
      </w:r>
      <w:r w:rsidR="009E6DC2" w:rsidRPr="00D655A3">
        <w:rPr>
          <w:rFonts w:ascii="Montserrat" w:eastAsia="Montserrat" w:hAnsi="Montserrat" w:cs="Montserrat"/>
          <w:color w:val="000000"/>
          <w:sz w:val="20"/>
          <w:szCs w:val="20"/>
        </w:rPr>
        <w:t>,</w:t>
      </w:r>
      <w:r w:rsidRPr="00D655A3">
        <w:rPr>
          <w:rFonts w:ascii="Montserrat" w:eastAsia="Montserrat" w:hAnsi="Montserrat" w:cs="Montserrat"/>
          <w:color w:val="000000"/>
          <w:sz w:val="20"/>
          <w:szCs w:val="20"/>
        </w:rPr>
        <w:t xml:space="preserve"> en su caso, copia simple de la “Constancia de Prórroga”, emitida por la COFEPRIS. </w:t>
      </w:r>
    </w:p>
    <w:p w14:paraId="157A359B" w14:textId="77777777" w:rsidR="00D97350" w:rsidRDefault="00D97350">
      <w:pPr>
        <w:pBdr>
          <w:top w:val="nil"/>
          <w:left w:val="nil"/>
          <w:bottom w:val="nil"/>
          <w:right w:val="nil"/>
          <w:between w:val="nil"/>
        </w:pBdr>
        <w:ind w:left="1080"/>
        <w:jc w:val="both"/>
        <w:rPr>
          <w:rFonts w:ascii="Montserrat" w:eastAsia="Montserrat" w:hAnsi="Montserrat" w:cs="Montserrat"/>
          <w:color w:val="000000"/>
          <w:sz w:val="20"/>
          <w:szCs w:val="20"/>
        </w:rPr>
      </w:pPr>
    </w:p>
    <w:p w14:paraId="0C6740D8"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Nota: no son válidas consultas por Internet, capturas de pantalla o cartas dirigidas a COFEPRIS, sin respuesta en los trámites realizados, la cual no acredite la veracidad del documento.</w:t>
      </w:r>
    </w:p>
    <w:p w14:paraId="702F6785" w14:textId="77777777" w:rsidR="00D97350" w:rsidRDefault="00D97350">
      <w:pPr>
        <w:jc w:val="both"/>
        <w:rPr>
          <w:rFonts w:ascii="Montserrat" w:eastAsia="Montserrat" w:hAnsi="Montserrat" w:cs="Montserrat"/>
          <w:sz w:val="20"/>
          <w:szCs w:val="20"/>
        </w:rPr>
      </w:pPr>
    </w:p>
    <w:p w14:paraId="65A35D57" w14:textId="77777777" w:rsidR="00D97350" w:rsidRDefault="00AE4AA6" w:rsidP="6327F945">
      <w:pPr>
        <w:jc w:val="both"/>
        <w:rPr>
          <w:rFonts w:ascii="Montserrat" w:eastAsia="Montserrat" w:hAnsi="Montserrat" w:cs="Montserrat"/>
          <w:sz w:val="20"/>
          <w:szCs w:val="20"/>
          <w:lang w:val="es-ES"/>
        </w:rPr>
      </w:pPr>
      <w:r w:rsidRPr="6327F945">
        <w:rPr>
          <w:rFonts w:ascii="Montserrat" w:eastAsia="Montserrat" w:hAnsi="Montserrat" w:cs="Montserrat"/>
          <w:sz w:val="20"/>
          <w:szCs w:val="20"/>
          <w:lang w:val="es-ES"/>
        </w:rPr>
        <w:t>De no cumplirse estos requisitos, las condiciones establecidas será</w:t>
      </w:r>
      <w:r w:rsidR="009E6DC2" w:rsidRPr="6327F945">
        <w:rPr>
          <w:rFonts w:ascii="Montserrat" w:eastAsia="Montserrat" w:hAnsi="Montserrat" w:cs="Montserrat"/>
          <w:sz w:val="20"/>
          <w:szCs w:val="20"/>
          <w:lang w:val="es-ES"/>
        </w:rPr>
        <w:t>n</w:t>
      </w:r>
      <w:r w:rsidRPr="6327F945">
        <w:rPr>
          <w:rFonts w:ascii="Montserrat" w:eastAsia="Montserrat" w:hAnsi="Montserrat" w:cs="Montserrat"/>
          <w:sz w:val="20"/>
          <w:szCs w:val="20"/>
          <w:lang w:val="es-ES"/>
        </w:rPr>
        <w:t xml:space="preserve"> causal de </w:t>
      </w:r>
      <w:proofErr w:type="spellStart"/>
      <w:r w:rsidRPr="6327F945">
        <w:rPr>
          <w:rFonts w:ascii="Montserrat" w:eastAsia="Montserrat" w:hAnsi="Montserrat" w:cs="Montserrat"/>
          <w:sz w:val="20"/>
          <w:szCs w:val="20"/>
          <w:lang w:val="es-ES"/>
        </w:rPr>
        <w:t>desechamiento</w:t>
      </w:r>
      <w:proofErr w:type="spellEnd"/>
      <w:r w:rsidRPr="6327F945">
        <w:rPr>
          <w:rFonts w:ascii="Montserrat" w:eastAsia="Montserrat" w:hAnsi="Montserrat" w:cs="Montserrat"/>
          <w:sz w:val="20"/>
          <w:szCs w:val="20"/>
          <w:lang w:val="es-ES"/>
        </w:rPr>
        <w:t xml:space="preserve"> de la propuesta, toda vez que se afectaría su solvencia.</w:t>
      </w:r>
    </w:p>
    <w:p w14:paraId="4740AE8B" w14:textId="77777777" w:rsidR="00D97350" w:rsidRDefault="00D97350">
      <w:pPr>
        <w:jc w:val="both"/>
        <w:rPr>
          <w:rFonts w:ascii="Montserrat" w:eastAsia="Montserrat" w:hAnsi="Montserrat" w:cs="Montserrat"/>
          <w:sz w:val="20"/>
          <w:szCs w:val="20"/>
        </w:rPr>
      </w:pPr>
    </w:p>
    <w:p w14:paraId="1774DF78"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Asimismo, respecto a equipos y consumibles ofertados, de origen Nacional o Internacional, el licitante deberá entregar la documentación anteriormente mencionada correspondiente a los Registros Sanitarios. La calidad de los consumibles ofertados deberá demostrarse mediante el Registro Sanitario, expedido por la Secretaría de Salud, conforme a lo dispuesto en la Ley General de Salud y el Reglamento de Insumos para la Salud.</w:t>
      </w:r>
    </w:p>
    <w:p w14:paraId="79ADB151" w14:textId="77777777" w:rsidR="00D97350" w:rsidRDefault="00D97350">
      <w:pPr>
        <w:jc w:val="both"/>
        <w:rPr>
          <w:rFonts w:ascii="Montserrat" w:eastAsia="Montserrat" w:hAnsi="Montserrat" w:cs="Montserrat"/>
          <w:sz w:val="20"/>
          <w:szCs w:val="20"/>
        </w:rPr>
      </w:pPr>
    </w:p>
    <w:p w14:paraId="17786F82" w14:textId="77777777" w:rsidR="00D97350" w:rsidRDefault="00AE4AA6">
      <w:pPr>
        <w:spacing w:after="160" w:line="276" w:lineRule="auto"/>
        <w:jc w:val="both"/>
        <w:rPr>
          <w:rFonts w:ascii="Montserrat" w:eastAsia="Montserrat" w:hAnsi="Montserrat" w:cs="Montserrat"/>
          <w:sz w:val="20"/>
          <w:szCs w:val="20"/>
        </w:rPr>
      </w:pPr>
      <w:r>
        <w:rPr>
          <w:rFonts w:ascii="Montserrat" w:eastAsia="Montserrat" w:hAnsi="Montserrat" w:cs="Montserrat"/>
          <w:sz w:val="20"/>
          <w:szCs w:val="20"/>
        </w:rPr>
        <w:t>En caso de que los bienes ofertados no requieran de Registro Sanitario, deberá anexar constancia oficial, expedida por COFEPRIS, con firma y cargo del servidor público que la emite.</w:t>
      </w:r>
    </w:p>
    <w:p w14:paraId="025A841B" w14:textId="0BA290D3"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Para cualquiera de los casos indicados, la documentación que acredite lo solicitado, deberá </w:t>
      </w:r>
      <w:r w:rsidR="009E6DC2">
        <w:rPr>
          <w:rFonts w:ascii="Montserrat" w:eastAsia="Montserrat" w:hAnsi="Montserrat" w:cs="Montserrat"/>
          <w:sz w:val="20"/>
          <w:szCs w:val="20"/>
        </w:rPr>
        <w:t xml:space="preserve">presentarse </w:t>
      </w:r>
      <w:r>
        <w:rPr>
          <w:rFonts w:ascii="Montserrat" w:eastAsia="Montserrat" w:hAnsi="Montserrat" w:cs="Montserrat"/>
          <w:sz w:val="20"/>
          <w:szCs w:val="20"/>
        </w:rPr>
        <w:t>completa</w:t>
      </w:r>
      <w:r w:rsidR="009E6DC2">
        <w:rPr>
          <w:rFonts w:ascii="Montserrat" w:eastAsia="Montserrat" w:hAnsi="Montserrat" w:cs="Montserrat"/>
          <w:sz w:val="20"/>
          <w:szCs w:val="20"/>
        </w:rPr>
        <w:t xml:space="preserve">; </w:t>
      </w:r>
      <w:r>
        <w:rPr>
          <w:rFonts w:ascii="Montserrat" w:eastAsia="Montserrat" w:hAnsi="Montserrat" w:cs="Montserrat"/>
          <w:sz w:val="20"/>
          <w:szCs w:val="20"/>
        </w:rPr>
        <w:t>en caso de estar en idioma diferente al español</w:t>
      </w:r>
      <w:r w:rsidR="009E6DC2">
        <w:rPr>
          <w:rFonts w:ascii="Montserrat" w:eastAsia="Montserrat" w:hAnsi="Montserrat" w:cs="Montserrat"/>
          <w:sz w:val="20"/>
          <w:szCs w:val="20"/>
        </w:rPr>
        <w:t>,</w:t>
      </w:r>
      <w:r>
        <w:rPr>
          <w:rFonts w:ascii="Montserrat" w:eastAsia="Montserrat" w:hAnsi="Montserrat" w:cs="Montserrat"/>
          <w:sz w:val="20"/>
          <w:szCs w:val="20"/>
        </w:rPr>
        <w:t xml:space="preserve"> deberá presentar la traducción simple al español, en el entendido de que la traducción podrá contener únicamente las páginas, secciones y/o párrafos que soporten sus proposiciones. Asimismo, la documentación presentada, deberá estar vigente al Acto de Presentación y Apertura de Proposiciones.</w:t>
      </w:r>
    </w:p>
    <w:p w14:paraId="658AA3EC" w14:textId="77777777" w:rsidR="00D97350" w:rsidRDefault="00D97350">
      <w:pPr>
        <w:jc w:val="both"/>
        <w:rPr>
          <w:rFonts w:ascii="Montserrat" w:eastAsia="Montserrat" w:hAnsi="Montserrat" w:cs="Montserrat"/>
          <w:sz w:val="20"/>
          <w:szCs w:val="20"/>
        </w:rPr>
      </w:pPr>
    </w:p>
    <w:p w14:paraId="12BF83B5" w14:textId="769AAE6A"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En cualquier caso, el Organismo se reserva el derecho de verificar en cualquier momento</w:t>
      </w:r>
      <w:r w:rsidR="009E6DC2">
        <w:rPr>
          <w:rFonts w:ascii="Montserrat" w:eastAsia="Montserrat" w:hAnsi="Montserrat" w:cs="Montserrat"/>
          <w:sz w:val="20"/>
          <w:szCs w:val="20"/>
        </w:rPr>
        <w:t>,</w:t>
      </w:r>
      <w:r>
        <w:rPr>
          <w:rFonts w:ascii="Montserrat" w:eastAsia="Montserrat" w:hAnsi="Montserrat" w:cs="Montserrat"/>
          <w:sz w:val="20"/>
          <w:szCs w:val="20"/>
        </w:rPr>
        <w:t xml:space="preserve"> durante el procedimiento y posterior a su fallo, cualquier documentación presentada, con la intención de corroborar la veracidad de la información proporcionada por el licitante</w:t>
      </w:r>
      <w:r w:rsidR="009E6DC2">
        <w:rPr>
          <w:rFonts w:ascii="Montserrat" w:eastAsia="Montserrat" w:hAnsi="Montserrat" w:cs="Montserrat"/>
          <w:sz w:val="20"/>
          <w:szCs w:val="20"/>
        </w:rPr>
        <w:t>:</w:t>
      </w:r>
    </w:p>
    <w:p w14:paraId="582C819B" w14:textId="77777777" w:rsidR="00D97350" w:rsidRDefault="00D97350">
      <w:pPr>
        <w:pBdr>
          <w:top w:val="nil"/>
          <w:left w:val="nil"/>
          <w:bottom w:val="nil"/>
          <w:right w:val="nil"/>
          <w:between w:val="nil"/>
        </w:pBdr>
        <w:ind w:left="720"/>
        <w:jc w:val="both"/>
        <w:rPr>
          <w:rFonts w:ascii="Montserrat" w:eastAsia="Montserrat" w:hAnsi="Montserrat" w:cs="Montserrat"/>
          <w:color w:val="000000"/>
          <w:sz w:val="20"/>
          <w:szCs w:val="20"/>
        </w:rPr>
      </w:pPr>
    </w:p>
    <w:p w14:paraId="3E7502C2" w14:textId="53800F0A"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Carta manifestando que</w:t>
      </w:r>
      <w:r w:rsidR="009E6DC2" w:rsidRPr="00EA68B4">
        <w:rPr>
          <w:rFonts w:ascii="Montserrat" w:eastAsia="Montserrat" w:hAnsi="Montserrat" w:cs="Montserrat"/>
          <w:color w:val="000000"/>
          <w:sz w:val="20"/>
          <w:szCs w:val="20"/>
        </w:rPr>
        <w:t>,</w:t>
      </w:r>
      <w:r w:rsidRPr="00EA68B4">
        <w:rPr>
          <w:rFonts w:ascii="Montserrat" w:eastAsia="Montserrat" w:hAnsi="Montserrat" w:cs="Montserrat"/>
          <w:color w:val="000000"/>
          <w:sz w:val="20"/>
          <w:szCs w:val="20"/>
        </w:rPr>
        <w:t xml:space="preserve"> en caso de resultar </w:t>
      </w:r>
      <w:r w:rsidR="009E6DC2" w:rsidRPr="00EA68B4">
        <w:rPr>
          <w:rFonts w:ascii="Montserrat" w:eastAsia="Montserrat" w:hAnsi="Montserrat" w:cs="Montserrat"/>
          <w:color w:val="000000"/>
          <w:sz w:val="20"/>
          <w:szCs w:val="20"/>
        </w:rPr>
        <w:t>ganador,</w:t>
      </w:r>
      <w:r w:rsidRPr="00EA68B4">
        <w:rPr>
          <w:rFonts w:ascii="Montserrat" w:eastAsia="Montserrat" w:hAnsi="Montserrat" w:cs="Montserrat"/>
          <w:color w:val="000000"/>
          <w:sz w:val="20"/>
          <w:szCs w:val="20"/>
        </w:rPr>
        <w:t xml:space="preserve"> proporcionará sin costo adicional para el Organismo el mantenimiento preventivo y correctivo de</w:t>
      </w:r>
      <w:r w:rsidR="008E6172">
        <w:rPr>
          <w:rFonts w:ascii="Montserrat" w:eastAsia="Montserrat" w:hAnsi="Montserrat" w:cs="Montserrat"/>
          <w:color w:val="000000"/>
          <w:sz w:val="20"/>
          <w:szCs w:val="20"/>
        </w:rPr>
        <w:t xml:space="preserve">l equipo </w:t>
      </w:r>
      <w:r w:rsidR="00CB1F84">
        <w:rPr>
          <w:rFonts w:ascii="Montserrat" w:eastAsia="Montserrat" w:hAnsi="Montserrat" w:cs="Montserrat"/>
          <w:color w:val="000000"/>
          <w:sz w:val="20"/>
          <w:szCs w:val="20"/>
        </w:rPr>
        <w:t>médico</w:t>
      </w:r>
      <w:r w:rsidRPr="00EA68B4">
        <w:rPr>
          <w:rFonts w:ascii="Montserrat" w:eastAsia="Montserrat" w:hAnsi="Montserrat" w:cs="Montserrat"/>
          <w:color w:val="000000"/>
          <w:sz w:val="20"/>
          <w:szCs w:val="20"/>
        </w:rPr>
        <w:t xml:space="preserve">, </w:t>
      </w:r>
      <w:r w:rsidR="008E6172">
        <w:rPr>
          <w:rFonts w:ascii="Montserrat" w:eastAsia="Montserrat" w:hAnsi="Montserrat" w:cs="Montserrat"/>
          <w:color w:val="000000"/>
          <w:sz w:val="20"/>
          <w:szCs w:val="20"/>
        </w:rPr>
        <w:t>equipo de cómputo y complementario</w:t>
      </w:r>
      <w:r w:rsidRPr="00EA68B4">
        <w:rPr>
          <w:rFonts w:ascii="Montserrat" w:eastAsia="Montserrat" w:hAnsi="Montserrat" w:cs="Montserrat"/>
          <w:color w:val="000000"/>
          <w:sz w:val="20"/>
          <w:szCs w:val="20"/>
        </w:rPr>
        <w:t xml:space="preserve"> a efecto de que se garantice la prestación del servicio en óptimas condiciones para seguridad de los pacientes, así como que cuenta con el personal requerido para llevarlo a cabo.</w:t>
      </w:r>
    </w:p>
    <w:p w14:paraId="29F79216" w14:textId="77777777" w:rsidR="00D97350"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19AC2605" w14:textId="77777777"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 xml:space="preserve">Proyecto de Instalación de los equipos y mobiliario que describa la adecuación de espacios a realizar en la unidad médica. </w:t>
      </w:r>
    </w:p>
    <w:p w14:paraId="7C3B40FD" w14:textId="77777777" w:rsidR="00D97350" w:rsidRDefault="00D97350" w:rsidP="00EA68B4">
      <w:pPr>
        <w:pBdr>
          <w:top w:val="nil"/>
          <w:left w:val="nil"/>
          <w:bottom w:val="nil"/>
          <w:right w:val="nil"/>
          <w:between w:val="nil"/>
        </w:pBdr>
        <w:rPr>
          <w:rFonts w:ascii="Montserrat" w:eastAsia="Montserrat" w:hAnsi="Montserrat" w:cs="Montserrat"/>
          <w:color w:val="000000"/>
          <w:sz w:val="20"/>
          <w:szCs w:val="20"/>
        </w:rPr>
      </w:pPr>
    </w:p>
    <w:p w14:paraId="08392C70" w14:textId="77777777"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Copia simple del Aviso de Funcionamiento y/o Licencia Sanitaria vigente y a nombre del licitante.</w:t>
      </w:r>
    </w:p>
    <w:p w14:paraId="146A885A" w14:textId="77777777" w:rsidR="00D97350" w:rsidRDefault="00D97350" w:rsidP="00EA68B4">
      <w:pPr>
        <w:pBdr>
          <w:top w:val="nil"/>
          <w:left w:val="nil"/>
          <w:bottom w:val="nil"/>
          <w:right w:val="nil"/>
          <w:between w:val="nil"/>
        </w:pBdr>
        <w:rPr>
          <w:rFonts w:ascii="Montserrat" w:eastAsia="Montserrat" w:hAnsi="Montserrat" w:cs="Montserrat"/>
          <w:color w:val="000000"/>
          <w:sz w:val="20"/>
          <w:szCs w:val="20"/>
        </w:rPr>
      </w:pPr>
    </w:p>
    <w:p w14:paraId="55FD98FF" w14:textId="77777777" w:rsidR="00D97350" w:rsidRPr="00EA68B4" w:rsidRDefault="00AE4AA6" w:rsidP="6327F945">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lang w:val="es-ES"/>
        </w:rPr>
      </w:pPr>
      <w:r w:rsidRPr="6327F945">
        <w:rPr>
          <w:rFonts w:ascii="Montserrat" w:eastAsia="Montserrat" w:hAnsi="Montserrat" w:cs="Montserrat"/>
          <w:color w:val="000000" w:themeColor="text1"/>
          <w:sz w:val="20"/>
          <w:szCs w:val="20"/>
          <w:lang w:val="es-ES"/>
        </w:rPr>
        <w:t xml:space="preserve">Copia simple de la Autorización del </w:t>
      </w:r>
      <w:proofErr w:type="gramStart"/>
      <w:r w:rsidRPr="6327F945">
        <w:rPr>
          <w:rFonts w:ascii="Montserrat" w:eastAsia="Montserrat" w:hAnsi="Montserrat" w:cs="Montserrat"/>
          <w:color w:val="000000" w:themeColor="text1"/>
          <w:sz w:val="20"/>
          <w:szCs w:val="20"/>
          <w:lang w:val="es-ES"/>
        </w:rPr>
        <w:t>Responsable</w:t>
      </w:r>
      <w:proofErr w:type="gramEnd"/>
      <w:r w:rsidRPr="6327F945">
        <w:rPr>
          <w:rFonts w:ascii="Montserrat" w:eastAsia="Montserrat" w:hAnsi="Montserrat" w:cs="Montserrat"/>
          <w:color w:val="000000" w:themeColor="text1"/>
          <w:sz w:val="20"/>
          <w:szCs w:val="20"/>
          <w:lang w:val="es-ES"/>
        </w:rPr>
        <w:t xml:space="preserve"> Sanitario vigente y a nombre del licitante. </w:t>
      </w:r>
    </w:p>
    <w:p w14:paraId="7CE3403B" w14:textId="77777777" w:rsidR="00D97350" w:rsidRDefault="00D97350" w:rsidP="00EA68B4">
      <w:pPr>
        <w:pBdr>
          <w:top w:val="nil"/>
          <w:left w:val="nil"/>
          <w:bottom w:val="nil"/>
          <w:right w:val="nil"/>
          <w:between w:val="nil"/>
        </w:pBdr>
        <w:rPr>
          <w:rFonts w:ascii="Montserrat" w:eastAsia="Montserrat" w:hAnsi="Montserrat" w:cs="Montserrat"/>
          <w:color w:val="000000"/>
          <w:sz w:val="20"/>
          <w:szCs w:val="20"/>
        </w:rPr>
      </w:pPr>
    </w:p>
    <w:p w14:paraId="35241038" w14:textId="77777777"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Escrito en papel membretado por parte del licitante, firmado por el representante legal de la misma, manifestando que los equipos y consumibles no cuentan con alertas médicas en el país de origen o cualquier otro país.</w:t>
      </w:r>
    </w:p>
    <w:p w14:paraId="438F06B1" w14:textId="77777777" w:rsidR="00D97350"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61007FAD" w14:textId="5FAB0C00"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Escrito en papel membretado por parte del licitante, firmado por el representante legal de la misma, manifestando que los consumibles propuestos son compatibles con los equipos ofertados.</w:t>
      </w:r>
    </w:p>
    <w:p w14:paraId="6B2F05B5" w14:textId="77777777" w:rsidR="00D97350"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05FAE63F" w14:textId="77777777"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 xml:space="preserve">Hojas de manual de operación (copia simple del original), en idioma español y/o instructivos, catálogos que fueron utilizadas para la referenciación de la cédula de descripción de los equipos solicitados y carta del fabricante que avale que las </w:t>
      </w:r>
      <w:r w:rsidRPr="00EA68B4">
        <w:rPr>
          <w:rFonts w:ascii="Montserrat" w:eastAsia="Montserrat" w:hAnsi="Montserrat" w:cs="Montserrat"/>
          <w:color w:val="000000"/>
          <w:sz w:val="20"/>
          <w:szCs w:val="20"/>
        </w:rPr>
        <w:lastRenderedPageBreak/>
        <w:t>hojas presentadas corresponden a los manuales, instructivos o catálogos originales para los equipos y reactivos ofertados.</w:t>
      </w:r>
    </w:p>
    <w:p w14:paraId="055FAB2C" w14:textId="77777777" w:rsidR="00D97350"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423677DF" w14:textId="77777777"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Copia simple de los Certificados de Libre Venta vigentes, donde señale específicamente que los equipos y bienes pueden ser utilizados, sin restricción de uso en el país de origen, emitido por las autoridades sanitarias del país de origen, en el idioma del país de origen y acompañado de la traducción al español y que cuente con una vigencia acreditable en el propio documento y en caso contrario que la fecha de remisión tenga una antigüedad no mayor a tres años.</w:t>
      </w:r>
    </w:p>
    <w:p w14:paraId="3EA18B64" w14:textId="77777777" w:rsidR="00D97350" w:rsidRDefault="00D97350" w:rsidP="00EA68B4">
      <w:pPr>
        <w:pBdr>
          <w:top w:val="nil"/>
          <w:left w:val="nil"/>
          <w:bottom w:val="nil"/>
          <w:right w:val="nil"/>
          <w:between w:val="nil"/>
        </w:pBdr>
        <w:rPr>
          <w:rFonts w:ascii="Montserrat" w:eastAsia="Montserrat" w:hAnsi="Montserrat" w:cs="Montserrat"/>
          <w:color w:val="000000"/>
          <w:sz w:val="20"/>
          <w:szCs w:val="20"/>
        </w:rPr>
      </w:pPr>
    </w:p>
    <w:p w14:paraId="566D4BF3" w14:textId="77777777" w:rsidR="00D97350" w:rsidRPr="00EA68B4"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Copia del certificado de buenas prácticas de manufactura, en el idioma del país de origen de los equipos y bienes de consumo ofertados, acompañado de su traducción al español y expedido por las autoridades sanitarias u organismos de control del país de origen o copia simple del certificado FDA o Comunidad Económica Europea, vigente de los equipos y bienes de consumo ofertados. o copia del Certificado de calidad (ISO 9001 vigente o ISO 13485:2016).</w:t>
      </w:r>
    </w:p>
    <w:p w14:paraId="3A079433" w14:textId="77777777" w:rsidR="00D97350" w:rsidRDefault="00D97350" w:rsidP="00EA68B4">
      <w:pPr>
        <w:pBdr>
          <w:top w:val="nil"/>
          <w:left w:val="nil"/>
          <w:bottom w:val="nil"/>
          <w:right w:val="nil"/>
          <w:between w:val="nil"/>
        </w:pBdr>
        <w:jc w:val="both"/>
        <w:rPr>
          <w:rFonts w:ascii="Montserrat" w:eastAsia="Montserrat" w:hAnsi="Montserrat" w:cs="Montserrat"/>
          <w:color w:val="000000"/>
          <w:sz w:val="20"/>
          <w:szCs w:val="20"/>
        </w:rPr>
      </w:pPr>
    </w:p>
    <w:p w14:paraId="6B0C3671" w14:textId="77777777" w:rsidR="00027F35" w:rsidRDefault="00AE4AA6" w:rsidP="00027F35">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EA68B4">
        <w:rPr>
          <w:rFonts w:ascii="Montserrat" w:eastAsia="Montserrat" w:hAnsi="Montserrat" w:cs="Montserrat"/>
          <w:color w:val="000000"/>
          <w:sz w:val="20"/>
          <w:szCs w:val="20"/>
        </w:rPr>
        <w:t>Carta firmada por el representante legal del licitante en donde se compromete a entregar los bienes de consumo, compatibles con los equipos que ofertan, durante la vigencia del contrato.</w:t>
      </w:r>
    </w:p>
    <w:p w14:paraId="4E9170EE" w14:textId="77777777" w:rsidR="00027F35" w:rsidRPr="00027F35" w:rsidRDefault="00027F35" w:rsidP="00027F35">
      <w:pPr>
        <w:pStyle w:val="Prrafodelista"/>
        <w:rPr>
          <w:b/>
          <w:color w:val="000000"/>
        </w:rPr>
      </w:pPr>
    </w:p>
    <w:p w14:paraId="190C8D4E" w14:textId="347E443A" w:rsidR="00027F35" w:rsidRPr="001F2DAC" w:rsidRDefault="00027F35" w:rsidP="00027F35">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1F2DAC">
        <w:rPr>
          <w:rFonts w:ascii="Montserrat" w:hAnsi="Montserrat"/>
          <w:b/>
          <w:color w:val="000000"/>
          <w:sz w:val="20"/>
          <w:szCs w:val="20"/>
        </w:rPr>
        <w:t>Escrito libre en papel membretado de la empresa</w:t>
      </w:r>
      <w:r w:rsidRPr="001F2DAC">
        <w:rPr>
          <w:rFonts w:ascii="Montserrat" w:hAnsi="Montserrat"/>
          <w:color w:val="000000"/>
          <w:sz w:val="20"/>
          <w:szCs w:val="20"/>
        </w:rPr>
        <w:t xml:space="preserve"> y debidamente signado por el representante legal del licitante en el que:</w:t>
      </w:r>
    </w:p>
    <w:p w14:paraId="1195B16C" w14:textId="77777777" w:rsidR="00027F35" w:rsidRPr="001F2DAC" w:rsidRDefault="00027F35" w:rsidP="00027F35">
      <w:pPr>
        <w:pBdr>
          <w:top w:val="nil"/>
          <w:left w:val="nil"/>
          <w:bottom w:val="nil"/>
          <w:right w:val="nil"/>
          <w:between w:val="nil"/>
        </w:pBdr>
        <w:ind w:left="851" w:hanging="425"/>
        <w:rPr>
          <w:rFonts w:ascii="Montserrat" w:hAnsi="Montserrat"/>
          <w:b/>
          <w:color w:val="000000"/>
          <w:sz w:val="20"/>
          <w:szCs w:val="20"/>
        </w:rPr>
      </w:pPr>
    </w:p>
    <w:p w14:paraId="36C425AC" w14:textId="77777777" w:rsidR="00027F35" w:rsidRPr="001F2DAC" w:rsidRDefault="00027F35" w:rsidP="0037491C">
      <w:pPr>
        <w:numPr>
          <w:ilvl w:val="2"/>
          <w:numId w:val="33"/>
        </w:numPr>
        <w:pBdr>
          <w:top w:val="nil"/>
          <w:left w:val="nil"/>
          <w:bottom w:val="nil"/>
          <w:right w:val="nil"/>
          <w:between w:val="nil"/>
        </w:pBdr>
        <w:ind w:left="1134" w:firstLine="142"/>
        <w:jc w:val="both"/>
        <w:rPr>
          <w:rFonts w:ascii="Montserrat" w:hAnsi="Montserrat"/>
          <w:color w:val="000000"/>
          <w:sz w:val="20"/>
          <w:szCs w:val="20"/>
        </w:rPr>
      </w:pPr>
      <w:r w:rsidRPr="001F2DAC">
        <w:rPr>
          <w:rFonts w:ascii="Montserrat" w:hAnsi="Montserrat"/>
          <w:color w:val="000000"/>
          <w:sz w:val="20"/>
          <w:szCs w:val="20"/>
        </w:rPr>
        <w:t xml:space="preserve">Manifieste que los </w:t>
      </w:r>
      <w:r w:rsidRPr="001F2DAC">
        <w:rPr>
          <w:rFonts w:ascii="Montserrat" w:hAnsi="Montserrat"/>
          <w:b/>
          <w:color w:val="000000"/>
          <w:sz w:val="20"/>
          <w:szCs w:val="20"/>
        </w:rPr>
        <w:t>equipos ofertados</w:t>
      </w:r>
      <w:r w:rsidRPr="001F2DAC">
        <w:rPr>
          <w:rFonts w:ascii="Montserrat" w:hAnsi="Montserrat"/>
          <w:color w:val="000000"/>
          <w:sz w:val="20"/>
          <w:szCs w:val="20"/>
        </w:rPr>
        <w:t>, tienen una fecha de fabricación no mayor a 5 (cinco) años.</w:t>
      </w:r>
    </w:p>
    <w:p w14:paraId="1DE5FC1F" w14:textId="77777777" w:rsidR="00027F35" w:rsidRPr="001F2DAC" w:rsidRDefault="00027F35" w:rsidP="0037491C">
      <w:pPr>
        <w:pBdr>
          <w:top w:val="nil"/>
          <w:left w:val="nil"/>
          <w:bottom w:val="nil"/>
          <w:right w:val="nil"/>
          <w:between w:val="nil"/>
        </w:pBdr>
        <w:ind w:left="1134" w:firstLine="142"/>
        <w:rPr>
          <w:rFonts w:ascii="Montserrat" w:hAnsi="Montserrat"/>
          <w:b/>
          <w:color w:val="000000"/>
          <w:sz w:val="20"/>
          <w:szCs w:val="20"/>
        </w:rPr>
      </w:pPr>
    </w:p>
    <w:p w14:paraId="1B05F36D" w14:textId="77777777" w:rsidR="00027F35" w:rsidRPr="001F2DAC" w:rsidRDefault="00027F35" w:rsidP="6327F945">
      <w:pPr>
        <w:numPr>
          <w:ilvl w:val="2"/>
          <w:numId w:val="33"/>
        </w:numPr>
        <w:pBdr>
          <w:top w:val="nil"/>
          <w:left w:val="nil"/>
          <w:bottom w:val="nil"/>
          <w:right w:val="nil"/>
          <w:between w:val="nil"/>
        </w:pBdr>
        <w:ind w:left="1134" w:firstLine="142"/>
        <w:jc w:val="both"/>
        <w:rPr>
          <w:rFonts w:ascii="Montserrat" w:hAnsi="Montserrat"/>
          <w:color w:val="000000"/>
          <w:sz w:val="20"/>
          <w:szCs w:val="20"/>
          <w:lang w:val="es-ES"/>
        </w:rPr>
      </w:pPr>
      <w:r w:rsidRPr="6327F945">
        <w:rPr>
          <w:rFonts w:ascii="Montserrat" w:hAnsi="Montserrat"/>
          <w:color w:val="000000" w:themeColor="text1"/>
          <w:sz w:val="20"/>
          <w:szCs w:val="20"/>
          <w:lang w:val="es-ES"/>
        </w:rPr>
        <w:t xml:space="preserve">Manifieste que contará con los equipos necesarios para la prestación del servicio de acuerdo a lo solicitado, los que deberán estar en óptimas condiciones de funcionamiento, ser de tecnología de vanguardia y haber sido ensamblados de manera integral en el país de origen y, para los bienes de consumo, considerando  una vigencia de al menos de </w:t>
      </w:r>
      <w:r w:rsidRPr="6327F945">
        <w:rPr>
          <w:rFonts w:ascii="Montserrat" w:hAnsi="Montserrat"/>
          <w:b/>
          <w:bCs/>
          <w:color w:val="000000" w:themeColor="text1"/>
          <w:sz w:val="20"/>
          <w:szCs w:val="20"/>
          <w:lang w:val="es-ES"/>
        </w:rPr>
        <w:t>2 (dos) meses de caducidad</w:t>
      </w:r>
      <w:r w:rsidRPr="6327F945">
        <w:rPr>
          <w:rFonts w:ascii="Montserrat" w:hAnsi="Montserrat"/>
          <w:color w:val="000000" w:themeColor="text1"/>
          <w:sz w:val="20"/>
          <w:szCs w:val="20"/>
          <w:lang w:val="es-ES"/>
        </w:rPr>
        <w:t xml:space="preserve"> (excepto los bienes de consumo compuestos por células sanguíneas, los cuales podrán tener una vigencia menor a un mes) contados a partir de la fecha de dotación del bien de consumo correspondiente. Los equipos y bienes de consumo que se oferten no serán reconstruidos, ni de bienes correspondientes a saldos o remanentes que ostenten las leyendas </w:t>
      </w:r>
      <w:r w:rsidRPr="6327F945">
        <w:rPr>
          <w:rFonts w:ascii="Montserrat" w:hAnsi="Montserrat"/>
          <w:b/>
          <w:bCs/>
          <w:color w:val="000000" w:themeColor="text1"/>
          <w:sz w:val="20"/>
          <w:szCs w:val="20"/>
          <w:lang w:val="es-ES"/>
        </w:rPr>
        <w:t>“</w:t>
      </w:r>
      <w:proofErr w:type="spellStart"/>
      <w:r w:rsidRPr="6327F945">
        <w:rPr>
          <w:rFonts w:ascii="Montserrat" w:hAnsi="Montserrat"/>
          <w:b/>
          <w:bCs/>
          <w:color w:val="000000" w:themeColor="text1"/>
          <w:sz w:val="20"/>
          <w:szCs w:val="20"/>
          <w:lang w:val="es-ES"/>
        </w:rPr>
        <w:t>Only</w:t>
      </w:r>
      <w:proofErr w:type="spellEnd"/>
      <w:r w:rsidRPr="6327F945">
        <w:rPr>
          <w:rFonts w:ascii="Montserrat" w:hAnsi="Montserrat"/>
          <w:b/>
          <w:bCs/>
          <w:color w:val="000000" w:themeColor="text1"/>
          <w:sz w:val="20"/>
          <w:szCs w:val="20"/>
          <w:lang w:val="es-ES"/>
        </w:rPr>
        <w:t xml:space="preserve"> </w:t>
      </w:r>
      <w:proofErr w:type="spellStart"/>
      <w:r w:rsidRPr="6327F945">
        <w:rPr>
          <w:rFonts w:ascii="Montserrat" w:hAnsi="Montserrat"/>
          <w:b/>
          <w:bCs/>
          <w:color w:val="000000" w:themeColor="text1"/>
          <w:sz w:val="20"/>
          <w:szCs w:val="20"/>
          <w:lang w:val="es-ES"/>
        </w:rPr>
        <w:t>Export</w:t>
      </w:r>
      <w:proofErr w:type="spellEnd"/>
      <w:r w:rsidRPr="6327F945">
        <w:rPr>
          <w:rFonts w:ascii="Montserrat" w:hAnsi="Montserrat"/>
          <w:b/>
          <w:bCs/>
          <w:color w:val="000000" w:themeColor="text1"/>
          <w:sz w:val="20"/>
          <w:szCs w:val="20"/>
          <w:lang w:val="es-ES"/>
        </w:rPr>
        <w:t xml:space="preserve">”, </w:t>
      </w:r>
      <w:r w:rsidRPr="6327F945">
        <w:rPr>
          <w:rFonts w:ascii="Montserrat" w:hAnsi="Montserrat"/>
          <w:b/>
          <w:bCs/>
          <w:sz w:val="20"/>
          <w:szCs w:val="20"/>
          <w:lang w:val="es-ES"/>
        </w:rPr>
        <w:t>“</w:t>
      </w:r>
      <w:proofErr w:type="spellStart"/>
      <w:r w:rsidRPr="6327F945">
        <w:rPr>
          <w:rFonts w:ascii="Montserrat" w:hAnsi="Montserrat"/>
          <w:b/>
          <w:bCs/>
          <w:sz w:val="20"/>
          <w:szCs w:val="20"/>
          <w:lang w:val="es-ES"/>
        </w:rPr>
        <w:t>Refurbished</w:t>
      </w:r>
      <w:proofErr w:type="spellEnd"/>
      <w:r w:rsidRPr="6327F945">
        <w:rPr>
          <w:rFonts w:ascii="Montserrat" w:hAnsi="Montserrat"/>
          <w:b/>
          <w:bCs/>
          <w:sz w:val="20"/>
          <w:szCs w:val="20"/>
          <w:lang w:val="es-ES"/>
        </w:rPr>
        <w:t>”</w:t>
      </w:r>
      <w:r w:rsidRPr="6327F945">
        <w:rPr>
          <w:rFonts w:ascii="Montserrat" w:hAnsi="Montserrat"/>
          <w:b/>
          <w:bCs/>
          <w:color w:val="000000" w:themeColor="text1"/>
          <w:sz w:val="20"/>
          <w:szCs w:val="20"/>
          <w:lang w:val="es-ES"/>
        </w:rPr>
        <w:t xml:space="preserve"> </w:t>
      </w:r>
      <w:r w:rsidRPr="6327F945">
        <w:rPr>
          <w:rFonts w:ascii="Montserrat" w:hAnsi="Montserrat"/>
          <w:color w:val="000000" w:themeColor="text1"/>
          <w:sz w:val="20"/>
          <w:szCs w:val="20"/>
          <w:lang w:val="es-ES"/>
        </w:rPr>
        <w:t>ni</w:t>
      </w:r>
      <w:r w:rsidRPr="6327F945">
        <w:rPr>
          <w:rFonts w:ascii="Montserrat" w:hAnsi="Montserrat"/>
          <w:b/>
          <w:bCs/>
          <w:color w:val="000000" w:themeColor="text1"/>
          <w:sz w:val="20"/>
          <w:szCs w:val="20"/>
          <w:lang w:val="es-ES"/>
        </w:rPr>
        <w:t xml:space="preserve"> “</w:t>
      </w:r>
      <w:proofErr w:type="spellStart"/>
      <w:r w:rsidRPr="6327F945">
        <w:rPr>
          <w:rFonts w:ascii="Montserrat" w:hAnsi="Montserrat"/>
          <w:b/>
          <w:bCs/>
          <w:color w:val="000000" w:themeColor="text1"/>
          <w:sz w:val="20"/>
          <w:szCs w:val="20"/>
          <w:lang w:val="es-ES"/>
        </w:rPr>
        <w:t>Only</w:t>
      </w:r>
      <w:proofErr w:type="spellEnd"/>
      <w:r w:rsidRPr="6327F945">
        <w:rPr>
          <w:rFonts w:ascii="Montserrat" w:hAnsi="Montserrat"/>
          <w:b/>
          <w:bCs/>
          <w:color w:val="000000" w:themeColor="text1"/>
          <w:sz w:val="20"/>
          <w:szCs w:val="20"/>
          <w:lang w:val="es-ES"/>
        </w:rPr>
        <w:t xml:space="preserve"> </w:t>
      </w:r>
      <w:proofErr w:type="spellStart"/>
      <w:r w:rsidRPr="6327F945">
        <w:rPr>
          <w:rFonts w:ascii="Montserrat" w:hAnsi="Montserrat"/>
          <w:b/>
          <w:bCs/>
          <w:color w:val="000000" w:themeColor="text1"/>
          <w:sz w:val="20"/>
          <w:szCs w:val="20"/>
          <w:lang w:val="es-ES"/>
        </w:rPr>
        <w:t>Investigation</w:t>
      </w:r>
      <w:proofErr w:type="spellEnd"/>
      <w:r w:rsidRPr="6327F945">
        <w:rPr>
          <w:rFonts w:ascii="Montserrat" w:hAnsi="Montserrat"/>
          <w:b/>
          <w:bCs/>
          <w:color w:val="000000" w:themeColor="text1"/>
          <w:sz w:val="20"/>
          <w:szCs w:val="20"/>
          <w:lang w:val="es-ES"/>
        </w:rPr>
        <w:t>”</w:t>
      </w:r>
      <w:r w:rsidRPr="6327F945">
        <w:rPr>
          <w:rFonts w:ascii="Montserrat" w:hAnsi="Montserrat"/>
          <w:color w:val="000000" w:themeColor="text1"/>
          <w:sz w:val="20"/>
          <w:szCs w:val="20"/>
          <w:lang w:val="es-ES"/>
        </w:rPr>
        <w:t>, descontinuados o sin autorización para su uso en el país de origen porque hayan sido motivo de alertas médicas o de concentraciones por parte de las autoridades sanitarias de cualquier país, que instruyan su retiro del mercado.</w:t>
      </w:r>
    </w:p>
    <w:p w14:paraId="4E585EFC" w14:textId="77777777" w:rsidR="00027F35" w:rsidRPr="001F2DAC" w:rsidRDefault="00027F35" w:rsidP="0037491C">
      <w:pPr>
        <w:pBdr>
          <w:top w:val="nil"/>
          <w:left w:val="nil"/>
          <w:bottom w:val="nil"/>
          <w:right w:val="nil"/>
          <w:between w:val="nil"/>
        </w:pBdr>
        <w:ind w:left="1134" w:firstLine="142"/>
        <w:rPr>
          <w:rFonts w:ascii="Montserrat" w:hAnsi="Montserrat"/>
          <w:color w:val="000000"/>
          <w:sz w:val="20"/>
          <w:szCs w:val="20"/>
        </w:rPr>
      </w:pPr>
    </w:p>
    <w:p w14:paraId="2F40C0D7" w14:textId="77777777" w:rsidR="00027F35" w:rsidRPr="001F2DAC" w:rsidRDefault="00027F35" w:rsidP="0037491C">
      <w:pPr>
        <w:numPr>
          <w:ilvl w:val="2"/>
          <w:numId w:val="33"/>
        </w:numPr>
        <w:pBdr>
          <w:top w:val="nil"/>
          <w:left w:val="nil"/>
          <w:bottom w:val="nil"/>
          <w:right w:val="nil"/>
          <w:between w:val="nil"/>
        </w:pBdr>
        <w:ind w:left="1134" w:firstLine="142"/>
        <w:jc w:val="both"/>
        <w:rPr>
          <w:rFonts w:ascii="Montserrat" w:hAnsi="Montserrat"/>
          <w:color w:val="000000"/>
          <w:sz w:val="20"/>
          <w:szCs w:val="20"/>
        </w:rPr>
      </w:pPr>
      <w:r w:rsidRPr="001F2DAC">
        <w:rPr>
          <w:rFonts w:ascii="Montserrat" w:hAnsi="Montserrat"/>
          <w:color w:val="000000"/>
          <w:sz w:val="20"/>
          <w:szCs w:val="20"/>
        </w:rPr>
        <w:t xml:space="preserve">Se compromete a realizar las </w:t>
      </w:r>
      <w:r w:rsidRPr="001F2DAC">
        <w:rPr>
          <w:rFonts w:ascii="Montserrat" w:hAnsi="Montserrat"/>
          <w:b/>
          <w:color w:val="000000"/>
          <w:sz w:val="20"/>
          <w:szCs w:val="20"/>
        </w:rPr>
        <w:t>adecuaciones del área física,</w:t>
      </w:r>
      <w:r w:rsidRPr="001F2DAC">
        <w:rPr>
          <w:rFonts w:ascii="Montserrat" w:hAnsi="Montserrat"/>
          <w:color w:val="000000"/>
          <w:sz w:val="20"/>
          <w:szCs w:val="20"/>
        </w:rPr>
        <w:t xml:space="preserve"> para la instalación de los equipos de laboratorio clínico, complementarios y de cómputo, condiciones y necesidades que deben considerar para la óptima prestación del servicio, en la(s) Unidad(es) Médica(s) de la(s) partida(s) en la(s) que participe.</w:t>
      </w:r>
    </w:p>
    <w:p w14:paraId="6232C308" w14:textId="77777777" w:rsidR="00027F35" w:rsidRPr="001F2DAC" w:rsidRDefault="00027F35" w:rsidP="0037491C">
      <w:pPr>
        <w:pBdr>
          <w:top w:val="nil"/>
          <w:left w:val="nil"/>
          <w:bottom w:val="nil"/>
          <w:right w:val="nil"/>
          <w:between w:val="nil"/>
        </w:pBdr>
        <w:ind w:left="1134" w:firstLine="142"/>
        <w:rPr>
          <w:rFonts w:ascii="Montserrat" w:hAnsi="Montserrat"/>
          <w:b/>
          <w:color w:val="000000"/>
          <w:sz w:val="20"/>
          <w:szCs w:val="20"/>
        </w:rPr>
      </w:pPr>
    </w:p>
    <w:p w14:paraId="1B465FB7" w14:textId="77777777" w:rsidR="00027F35" w:rsidRPr="001F2DAC" w:rsidRDefault="00027F35" w:rsidP="0037491C">
      <w:pPr>
        <w:numPr>
          <w:ilvl w:val="2"/>
          <w:numId w:val="33"/>
        </w:numPr>
        <w:pBdr>
          <w:top w:val="nil"/>
          <w:left w:val="nil"/>
          <w:bottom w:val="nil"/>
          <w:right w:val="nil"/>
          <w:between w:val="nil"/>
        </w:pBdr>
        <w:ind w:left="1134" w:firstLine="142"/>
        <w:jc w:val="both"/>
        <w:rPr>
          <w:rFonts w:ascii="Montserrat" w:hAnsi="Montserrat"/>
          <w:color w:val="000000"/>
          <w:sz w:val="20"/>
          <w:szCs w:val="20"/>
        </w:rPr>
      </w:pPr>
      <w:r w:rsidRPr="001F2DAC">
        <w:rPr>
          <w:rFonts w:ascii="Montserrat" w:hAnsi="Montserrat"/>
          <w:color w:val="000000"/>
          <w:sz w:val="20"/>
          <w:szCs w:val="20"/>
        </w:rPr>
        <w:t xml:space="preserve">Cumple con lo establecido en los “Términos y Condiciones” y el “Anexo Técnico” de la presente convocatoria. </w:t>
      </w:r>
    </w:p>
    <w:p w14:paraId="75D2B6BC" w14:textId="77777777" w:rsidR="00027F35" w:rsidRPr="001F2DAC" w:rsidRDefault="00027F35" w:rsidP="00027F35">
      <w:pPr>
        <w:pStyle w:val="Prrafodelista"/>
        <w:rPr>
          <w:rFonts w:ascii="Montserrat" w:hAnsi="Montserrat"/>
          <w:color w:val="000000"/>
          <w:sz w:val="20"/>
          <w:szCs w:val="20"/>
        </w:rPr>
      </w:pPr>
    </w:p>
    <w:p w14:paraId="47540CFA" w14:textId="1CDAF416" w:rsidR="00027F35" w:rsidRPr="001F2DAC" w:rsidRDefault="00027F35" w:rsidP="001F2DAC">
      <w:pPr>
        <w:pStyle w:val="Prrafodelista"/>
        <w:numPr>
          <w:ilvl w:val="0"/>
          <w:numId w:val="34"/>
        </w:numPr>
        <w:pBdr>
          <w:top w:val="nil"/>
          <w:left w:val="nil"/>
          <w:bottom w:val="nil"/>
          <w:right w:val="nil"/>
          <w:between w:val="nil"/>
        </w:pBdr>
        <w:jc w:val="both"/>
        <w:rPr>
          <w:rFonts w:ascii="Montserrat" w:hAnsi="Montserrat"/>
          <w:color w:val="000000"/>
          <w:sz w:val="20"/>
          <w:szCs w:val="20"/>
        </w:rPr>
      </w:pPr>
      <w:r w:rsidRPr="001F2DAC">
        <w:rPr>
          <w:rFonts w:ascii="Montserrat" w:hAnsi="Montserrat"/>
          <w:color w:val="000000"/>
          <w:sz w:val="20"/>
          <w:szCs w:val="20"/>
        </w:rPr>
        <w:t xml:space="preserve">Se deberá integrar en la propuesta técnica la descripción del sistema de información ofertado por partida, pudiendo ofertar una o más opciones, con el cual proporcionará el servicio, el cual, deberá ser señalado en el </w:t>
      </w:r>
      <w:r w:rsidRPr="001F2DAC">
        <w:rPr>
          <w:rFonts w:ascii="Montserrat" w:hAnsi="Montserrat"/>
          <w:b/>
          <w:color w:val="000000"/>
          <w:sz w:val="20"/>
          <w:szCs w:val="20"/>
        </w:rPr>
        <w:t>Anexo T1 -  Requerimientos SMI-ELC</w:t>
      </w:r>
      <w:r w:rsidR="000E366B">
        <w:rPr>
          <w:rFonts w:ascii="Montserrat" w:hAnsi="Montserrat"/>
          <w:b/>
          <w:color w:val="000000"/>
          <w:sz w:val="20"/>
          <w:szCs w:val="20"/>
        </w:rPr>
        <w:t xml:space="preserve"> Ene-Dic</w:t>
      </w:r>
      <w:r w:rsidRPr="001F2DAC">
        <w:rPr>
          <w:rFonts w:ascii="Montserrat" w:hAnsi="Montserrat"/>
          <w:b/>
          <w:color w:val="000000"/>
          <w:sz w:val="20"/>
          <w:szCs w:val="20"/>
        </w:rPr>
        <w:t xml:space="preserve"> 2025 </w:t>
      </w:r>
      <w:r w:rsidRPr="001F2DAC">
        <w:rPr>
          <w:rFonts w:ascii="Montserrat" w:hAnsi="Montserrat"/>
          <w:color w:val="000000"/>
          <w:sz w:val="20"/>
          <w:szCs w:val="20"/>
        </w:rPr>
        <w:t>consistente en un escrito en formato libre, en hoja membretada del licitante y debidamente firmado por el representante legal del licitante, en el cual además manifieste que cuenta con la capacidad de desarrollar e implementar dicho sistema de información para proporcionar el servicio en tiempo y forma conforme a lo establecido en el Anexo Técnico así como Términos y Condiciones del presente procedimiento de contratación</w:t>
      </w:r>
      <w:r w:rsidRPr="001F2DAC">
        <w:rPr>
          <w:rFonts w:ascii="Montserrat" w:hAnsi="Montserrat"/>
          <w:sz w:val="20"/>
          <w:szCs w:val="20"/>
        </w:rPr>
        <w:t>.</w:t>
      </w:r>
    </w:p>
    <w:p w14:paraId="6793C5A5" w14:textId="77777777" w:rsidR="00212642" w:rsidRPr="001F2DAC" w:rsidRDefault="00212642" w:rsidP="00027F35">
      <w:pPr>
        <w:pBdr>
          <w:top w:val="nil"/>
          <w:left w:val="nil"/>
          <w:bottom w:val="nil"/>
          <w:right w:val="nil"/>
          <w:between w:val="nil"/>
        </w:pBdr>
        <w:jc w:val="both"/>
        <w:rPr>
          <w:rFonts w:ascii="Montserrat" w:eastAsia="Montserrat" w:hAnsi="Montserrat" w:cs="Montserrat"/>
          <w:color w:val="000000"/>
          <w:sz w:val="20"/>
          <w:szCs w:val="20"/>
        </w:rPr>
      </w:pPr>
    </w:p>
    <w:p w14:paraId="4073A96B" w14:textId="5A00000E" w:rsidR="00D97350" w:rsidRPr="001F2DAC" w:rsidRDefault="00AE4AA6" w:rsidP="00EA68B4">
      <w:pPr>
        <w:pStyle w:val="Prrafodelista"/>
        <w:numPr>
          <w:ilvl w:val="0"/>
          <w:numId w:val="23"/>
        </w:numPr>
        <w:pBdr>
          <w:top w:val="nil"/>
          <w:left w:val="nil"/>
          <w:bottom w:val="nil"/>
          <w:right w:val="nil"/>
          <w:between w:val="nil"/>
        </w:pBdr>
        <w:jc w:val="both"/>
        <w:rPr>
          <w:rFonts w:ascii="Montserrat" w:eastAsia="Montserrat" w:hAnsi="Montserrat" w:cs="Montserrat"/>
          <w:color w:val="000000"/>
          <w:sz w:val="20"/>
          <w:szCs w:val="20"/>
        </w:rPr>
      </w:pPr>
      <w:r w:rsidRPr="001F2DAC">
        <w:rPr>
          <w:rFonts w:ascii="Montserrat" w:eastAsia="Montserrat" w:hAnsi="Montserrat" w:cs="Montserrat"/>
          <w:color w:val="000000"/>
          <w:sz w:val="20"/>
          <w:szCs w:val="20"/>
        </w:rPr>
        <w:t>La falta de presentación de los escritos y documentos obligatorios señalados en este apartado, afectan la solvencia de las propuestas, o que estos no se apeguen a las características solicitadas.</w:t>
      </w:r>
    </w:p>
    <w:p w14:paraId="30373C53" w14:textId="77777777" w:rsidR="00D97350" w:rsidRDefault="00D97350">
      <w:pPr>
        <w:jc w:val="both"/>
        <w:rPr>
          <w:rFonts w:ascii="Montserrat" w:eastAsia="Montserrat" w:hAnsi="Montserrat" w:cs="Montserrat"/>
          <w:b/>
          <w:sz w:val="20"/>
          <w:szCs w:val="20"/>
        </w:rPr>
      </w:pPr>
    </w:p>
    <w:p w14:paraId="5211F672" w14:textId="77777777" w:rsidR="00D97350" w:rsidRPr="00CA58F7" w:rsidRDefault="00AE4AA6" w:rsidP="0047143F">
      <w:pPr>
        <w:numPr>
          <w:ilvl w:val="0"/>
          <w:numId w:val="4"/>
        </w:numPr>
        <w:pBdr>
          <w:top w:val="nil"/>
          <w:left w:val="nil"/>
          <w:bottom w:val="nil"/>
          <w:right w:val="nil"/>
          <w:between w:val="nil"/>
        </w:pBdr>
        <w:ind w:left="567" w:hanging="295"/>
        <w:jc w:val="both"/>
        <w:rPr>
          <w:rFonts w:ascii="Montserrat" w:eastAsia="Montserrat" w:hAnsi="Montserrat" w:cs="Montserrat"/>
          <w:b/>
          <w:color w:val="000000"/>
          <w:sz w:val="20"/>
          <w:szCs w:val="20"/>
        </w:rPr>
      </w:pPr>
      <w:r w:rsidRPr="00CA58F7">
        <w:rPr>
          <w:rFonts w:ascii="Montserrat" w:eastAsia="Montserrat" w:hAnsi="Montserrat" w:cs="Montserrat"/>
          <w:b/>
          <w:color w:val="000000"/>
          <w:sz w:val="20"/>
          <w:szCs w:val="20"/>
        </w:rPr>
        <w:t>FOLLETOS, CATÁLOGOS, FOTOGRAFÍAS, MANUALES, ENTRE OTROS, EN CASO DE QUE SE REQUIERAN PARA COMPROBAR LAS ESPECIFICACIONES TÉCNICAS.</w:t>
      </w:r>
    </w:p>
    <w:p w14:paraId="16285965" w14:textId="77777777" w:rsidR="00D97350" w:rsidRDefault="00D97350">
      <w:pPr>
        <w:jc w:val="both"/>
        <w:rPr>
          <w:rFonts w:ascii="Montserrat" w:eastAsia="Montserrat" w:hAnsi="Montserrat" w:cs="Montserrat"/>
          <w:sz w:val="20"/>
          <w:szCs w:val="20"/>
        </w:rPr>
      </w:pPr>
    </w:p>
    <w:p w14:paraId="24FA3356"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Idioma en que se deberán presentar las Proposiciones, los Anexos Legales, Administrativos y Técnicos, así como en su caso los Folletos que se acompañen:</w:t>
      </w:r>
    </w:p>
    <w:p w14:paraId="2D903433" w14:textId="77777777" w:rsidR="00D97350" w:rsidRDefault="00D97350">
      <w:pPr>
        <w:jc w:val="both"/>
        <w:rPr>
          <w:rFonts w:ascii="Montserrat" w:eastAsia="Montserrat" w:hAnsi="Montserrat" w:cs="Montserrat"/>
          <w:sz w:val="20"/>
          <w:szCs w:val="20"/>
        </w:rPr>
      </w:pPr>
    </w:p>
    <w:p w14:paraId="102F46B9"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Las proposiciones deberán presentarse por medios remotos de comunicación electrónica (COMPRANET), preferentemente en papel membretado de la empresa, sólo en idioma español y dirigido al área Convocante.</w:t>
      </w:r>
    </w:p>
    <w:p w14:paraId="00B8D18C" w14:textId="77777777" w:rsidR="00D97350" w:rsidRDefault="00D97350">
      <w:pPr>
        <w:jc w:val="both"/>
        <w:rPr>
          <w:rFonts w:ascii="Montserrat" w:eastAsia="Montserrat" w:hAnsi="Montserrat" w:cs="Montserrat"/>
          <w:sz w:val="20"/>
          <w:szCs w:val="20"/>
        </w:rPr>
      </w:pPr>
    </w:p>
    <w:p w14:paraId="4D4B8D06" w14:textId="77777777" w:rsidR="00D97350" w:rsidRDefault="00AE4AA6" w:rsidP="6327F945">
      <w:pPr>
        <w:jc w:val="both"/>
        <w:rPr>
          <w:rFonts w:ascii="Montserrat" w:eastAsia="Montserrat" w:hAnsi="Montserrat" w:cs="Montserrat"/>
          <w:sz w:val="20"/>
          <w:szCs w:val="20"/>
          <w:lang w:val="es-ES"/>
        </w:rPr>
      </w:pPr>
      <w:r w:rsidRPr="6327F945">
        <w:rPr>
          <w:rFonts w:ascii="Montserrat" w:eastAsia="Montserrat" w:hAnsi="Montserrat" w:cs="Montserrat"/>
          <w:sz w:val="20"/>
          <w:szCs w:val="20"/>
          <w:lang w:val="es-ES"/>
        </w:rPr>
        <w:t xml:space="preserve">En caso de que los bienes con los que se presten los servicios requieran de anexos técnicos, folletos, catálogos y/o fotografías, instructivos o manuales de uso para corroborar las especificaciones, características y calidad de </w:t>
      </w:r>
      <w:proofErr w:type="gramStart"/>
      <w:r w:rsidRPr="6327F945">
        <w:rPr>
          <w:rFonts w:ascii="Montserrat" w:eastAsia="Montserrat" w:hAnsi="Montserrat" w:cs="Montserrat"/>
          <w:sz w:val="20"/>
          <w:szCs w:val="20"/>
          <w:lang w:val="es-ES"/>
        </w:rPr>
        <w:t>los mismos</w:t>
      </w:r>
      <w:proofErr w:type="gramEnd"/>
      <w:r w:rsidRPr="6327F945">
        <w:rPr>
          <w:rFonts w:ascii="Montserrat" w:eastAsia="Montserrat" w:hAnsi="Montserrat" w:cs="Montserrat"/>
          <w:sz w:val="20"/>
          <w:szCs w:val="20"/>
          <w:lang w:val="es-ES"/>
        </w:rPr>
        <w:t>, éstos deberán presentarse en idioma español y en original del fabricante.</w:t>
      </w:r>
    </w:p>
    <w:p w14:paraId="666DFC9D" w14:textId="77777777" w:rsidR="00D97350" w:rsidRDefault="00D97350">
      <w:pPr>
        <w:jc w:val="both"/>
        <w:rPr>
          <w:rFonts w:ascii="Montserrat" w:eastAsia="Montserrat" w:hAnsi="Montserrat" w:cs="Montserrat"/>
          <w:sz w:val="20"/>
          <w:szCs w:val="20"/>
        </w:rPr>
      </w:pPr>
    </w:p>
    <w:p w14:paraId="24810BBF"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Cuando se trate de bienes terapéuticos con los que se presta el servicio y requieran de instructivos y manuales de uso, se deberán presentar en idioma español, conforme a los marbetes autorizados por la Comisión Federal para la Protección contra Riesgos Sanitarios.</w:t>
      </w:r>
    </w:p>
    <w:p w14:paraId="32188003" w14:textId="77777777" w:rsidR="001F2DAC" w:rsidRDefault="001F2DAC">
      <w:pPr>
        <w:jc w:val="both"/>
        <w:rPr>
          <w:rFonts w:ascii="Montserrat" w:eastAsia="Montserrat" w:hAnsi="Montserrat" w:cs="Montserrat"/>
          <w:sz w:val="20"/>
          <w:szCs w:val="20"/>
        </w:rPr>
      </w:pPr>
    </w:p>
    <w:p w14:paraId="426253B4" w14:textId="2558E1DF" w:rsidR="00D97350" w:rsidRPr="00CA58F7" w:rsidRDefault="00AE4AA6" w:rsidP="00CA58F7">
      <w:pPr>
        <w:numPr>
          <w:ilvl w:val="0"/>
          <w:numId w:val="4"/>
        </w:numPr>
        <w:pBdr>
          <w:top w:val="nil"/>
          <w:left w:val="nil"/>
          <w:bottom w:val="nil"/>
          <w:right w:val="nil"/>
          <w:between w:val="nil"/>
        </w:pBdr>
        <w:ind w:left="567" w:hanging="295"/>
        <w:rPr>
          <w:rFonts w:ascii="Montserrat" w:eastAsia="Montserrat" w:hAnsi="Montserrat" w:cs="Montserrat"/>
          <w:b/>
          <w:color w:val="000000"/>
          <w:sz w:val="20"/>
          <w:szCs w:val="20"/>
        </w:rPr>
      </w:pPr>
      <w:r w:rsidRPr="00CA58F7">
        <w:rPr>
          <w:rFonts w:ascii="Montserrat" w:eastAsia="Montserrat" w:hAnsi="Montserrat" w:cs="Montserrat"/>
          <w:b/>
          <w:color w:val="000000"/>
          <w:sz w:val="20"/>
          <w:szCs w:val="20"/>
        </w:rPr>
        <w:t>TRANSICIÓN DEL SERVICIO</w:t>
      </w:r>
      <w:r w:rsidR="0047143F">
        <w:rPr>
          <w:rFonts w:ascii="Montserrat" w:eastAsia="Montserrat" w:hAnsi="Montserrat" w:cs="Montserrat"/>
          <w:b/>
          <w:color w:val="000000"/>
          <w:sz w:val="20"/>
          <w:szCs w:val="20"/>
        </w:rPr>
        <w:t>.</w:t>
      </w:r>
    </w:p>
    <w:p w14:paraId="5131EF84" w14:textId="77777777" w:rsidR="00D97350" w:rsidRDefault="00D97350">
      <w:pPr>
        <w:jc w:val="both"/>
        <w:rPr>
          <w:rFonts w:ascii="Montserrat" w:eastAsia="Montserrat" w:hAnsi="Montserrat" w:cs="Montserrat"/>
          <w:b/>
          <w:sz w:val="20"/>
          <w:szCs w:val="20"/>
        </w:rPr>
      </w:pPr>
    </w:p>
    <w:p w14:paraId="03BE6D9A" w14:textId="33D91A36" w:rsidR="00D97350" w:rsidRDefault="00AE4AA6" w:rsidP="004A2EEB">
      <w:pPr>
        <w:spacing w:after="480"/>
        <w:jc w:val="both"/>
        <w:rPr>
          <w:rFonts w:ascii="Montserrat" w:eastAsia="Montserrat" w:hAnsi="Montserrat" w:cs="Montserrat"/>
          <w:sz w:val="20"/>
          <w:szCs w:val="20"/>
        </w:rPr>
      </w:pPr>
      <w:r>
        <w:rPr>
          <w:rFonts w:ascii="Montserrat" w:eastAsia="Montserrat" w:hAnsi="Montserrat" w:cs="Montserrat"/>
          <w:sz w:val="20"/>
          <w:szCs w:val="20"/>
        </w:rPr>
        <w:t xml:space="preserve">La entrega, instalación y puesta en operación del equipamiento médico, equipo no médico y equipo de cómputo y periféricos, debe realizarse dentro de </w:t>
      </w:r>
      <w:r w:rsidRPr="000F581A">
        <w:rPr>
          <w:rFonts w:ascii="Montserrat" w:eastAsia="Montserrat" w:hAnsi="Montserrat" w:cs="Montserrat"/>
          <w:sz w:val="20"/>
          <w:szCs w:val="20"/>
        </w:rPr>
        <w:t>los 45 d</w:t>
      </w:r>
      <w:r>
        <w:rPr>
          <w:rFonts w:ascii="Montserrat" w:eastAsia="Montserrat" w:hAnsi="Montserrat" w:cs="Montserrat"/>
          <w:sz w:val="20"/>
          <w:szCs w:val="20"/>
        </w:rPr>
        <w:t>ías naturales contados a partir de la emisión y notificación del fallo, debiendo ponerse de acuerdo durante este periodo</w:t>
      </w:r>
      <w:r w:rsidR="00E4169D">
        <w:rPr>
          <w:rFonts w:ascii="Montserrat" w:eastAsia="Montserrat" w:hAnsi="Montserrat" w:cs="Montserrat"/>
          <w:sz w:val="20"/>
          <w:szCs w:val="20"/>
        </w:rPr>
        <w:t>,</w:t>
      </w:r>
      <w:r>
        <w:rPr>
          <w:rFonts w:ascii="Montserrat" w:eastAsia="Montserrat" w:hAnsi="Montserrat" w:cs="Montserrat"/>
          <w:sz w:val="20"/>
          <w:szCs w:val="20"/>
        </w:rPr>
        <w:t xml:space="preserve"> 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con el Director Médico de cada unidad del Organismo</w:t>
      </w:r>
      <w:r w:rsidR="009E6DC2">
        <w:rPr>
          <w:rFonts w:ascii="Montserrat" w:eastAsia="Montserrat" w:hAnsi="Montserrat" w:cs="Montserrat"/>
          <w:sz w:val="20"/>
          <w:szCs w:val="20"/>
        </w:rPr>
        <w:t>,</w:t>
      </w:r>
      <w:r>
        <w:rPr>
          <w:rFonts w:ascii="Montserrat" w:eastAsia="Montserrat" w:hAnsi="Montserrat" w:cs="Montserrat"/>
          <w:sz w:val="20"/>
          <w:szCs w:val="20"/>
        </w:rPr>
        <w:t xml:space="preserve"> para efectuar la transición del proveedor saliente con el </w:t>
      </w:r>
      <w:r w:rsidR="00A362D9">
        <w:rPr>
          <w:rFonts w:ascii="Montserrat" w:eastAsia="Montserrat" w:hAnsi="Montserrat" w:cs="Montserrat"/>
          <w:sz w:val="20"/>
          <w:szCs w:val="20"/>
        </w:rPr>
        <w:t>proveedor</w:t>
      </w:r>
      <w:r>
        <w:rPr>
          <w:rFonts w:ascii="Montserrat" w:eastAsia="Montserrat" w:hAnsi="Montserrat" w:cs="Montserrat"/>
          <w:sz w:val="20"/>
          <w:szCs w:val="20"/>
        </w:rPr>
        <w:t>, con la finalidad de garantizar sin interrupción la prestación de este servicio a los derechohabientes.</w:t>
      </w:r>
    </w:p>
    <w:p w14:paraId="22A569C2" w14:textId="2725D87F" w:rsidR="00D97350" w:rsidRDefault="00AE4AA6">
      <w:pPr>
        <w:jc w:val="both"/>
        <w:rPr>
          <w:rFonts w:ascii="Montserrat" w:eastAsia="Montserrat" w:hAnsi="Montserrat" w:cs="Montserrat"/>
          <w:b/>
          <w:sz w:val="20"/>
          <w:szCs w:val="20"/>
        </w:rPr>
      </w:pPr>
      <w:r>
        <w:rPr>
          <w:rFonts w:ascii="Montserrat" w:eastAsia="Montserrat" w:hAnsi="Montserrat" w:cs="Montserrat"/>
          <w:b/>
          <w:sz w:val="20"/>
          <w:szCs w:val="20"/>
        </w:rPr>
        <w:t xml:space="preserve">F) VISITAS A LAS INSTALACIONES </w:t>
      </w:r>
      <w:r w:rsidR="00C90890">
        <w:rPr>
          <w:rFonts w:ascii="Montserrat" w:eastAsia="Montserrat" w:hAnsi="Montserrat" w:cs="Montserrat"/>
          <w:b/>
          <w:sz w:val="20"/>
          <w:szCs w:val="20"/>
        </w:rPr>
        <w:t>INSTITUCIONALES</w:t>
      </w:r>
      <w:r w:rsidR="00837474">
        <w:rPr>
          <w:rFonts w:ascii="Montserrat" w:eastAsia="Montserrat" w:hAnsi="Montserrat" w:cs="Montserrat"/>
          <w:b/>
          <w:sz w:val="20"/>
          <w:szCs w:val="20"/>
        </w:rPr>
        <w:t xml:space="preserve">. </w:t>
      </w:r>
    </w:p>
    <w:p w14:paraId="5A5E9201" w14:textId="53E73212" w:rsidR="00D97350" w:rsidRDefault="00AE4AA6">
      <w:p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 xml:space="preserve">Como opción, los licitantes podrán realizar visitas a las instalaciones del Organismo, con el propósito de que identifiquen las áreas físicas para la instalación de los equipos de </w:t>
      </w:r>
      <w:r w:rsidR="00990905">
        <w:rPr>
          <w:rFonts w:ascii="Montserrat" w:eastAsia="Montserrat" w:hAnsi="Montserrat" w:cs="Montserrat"/>
          <w:color w:val="000000"/>
          <w:sz w:val="20"/>
          <w:szCs w:val="20"/>
        </w:rPr>
        <w:t>laboratorio</w:t>
      </w:r>
      <w:r>
        <w:rPr>
          <w:rFonts w:ascii="Montserrat" w:eastAsia="Montserrat" w:hAnsi="Montserrat" w:cs="Montserrat"/>
          <w:color w:val="000000"/>
          <w:sz w:val="20"/>
          <w:szCs w:val="20"/>
        </w:rPr>
        <w:t xml:space="preserve"> y cómputo, así como las condiciones y necesidades que deben considerar </w:t>
      </w:r>
      <w:r>
        <w:rPr>
          <w:rFonts w:ascii="Montserrat" w:eastAsia="Montserrat" w:hAnsi="Montserrat" w:cs="Montserrat"/>
          <w:color w:val="000000"/>
          <w:sz w:val="20"/>
          <w:szCs w:val="20"/>
        </w:rPr>
        <w:lastRenderedPageBreak/>
        <w:t>para la óptima prestación del servicio, esto a partir del día hábil siguiente a la publicación de la convocatoria</w:t>
      </w:r>
      <w:r>
        <w:rPr>
          <w:rFonts w:ascii="Montserrat" w:eastAsia="Montserrat" w:hAnsi="Montserrat" w:cs="Montserrat"/>
          <w:sz w:val="20"/>
          <w:szCs w:val="20"/>
        </w:rPr>
        <w:t xml:space="preserve"> </w:t>
      </w:r>
      <w:r>
        <w:rPr>
          <w:rFonts w:ascii="Montserrat" w:eastAsia="Montserrat" w:hAnsi="Montserrat" w:cs="Montserrat"/>
          <w:color w:val="000000"/>
          <w:sz w:val="20"/>
          <w:szCs w:val="20"/>
        </w:rPr>
        <w:t xml:space="preserve">y hasta un día hábil previo a la Presentación de Proposiciones, dentro del horario comprendido de las 09:30 a las 14:00 horas, de lunes a viernes, previa cita concertada con el Jefe o Encargado del </w:t>
      </w:r>
      <w:r w:rsidR="00BB725C">
        <w:rPr>
          <w:rFonts w:ascii="Montserrat" w:eastAsia="Montserrat" w:hAnsi="Montserrat" w:cs="Montserrat"/>
          <w:color w:val="000000"/>
          <w:sz w:val="20"/>
          <w:szCs w:val="20"/>
        </w:rPr>
        <w:t>Laboratorio Clínico</w:t>
      </w:r>
      <w:r>
        <w:rPr>
          <w:rFonts w:ascii="Montserrat" w:eastAsia="Montserrat" w:hAnsi="Montserrat" w:cs="Montserrat"/>
          <w:color w:val="000000"/>
          <w:sz w:val="20"/>
          <w:szCs w:val="20"/>
        </w:rPr>
        <w:t xml:space="preserve"> de la Unidad Médica de que se trate</w:t>
      </w:r>
      <w:r>
        <w:rPr>
          <w:rFonts w:ascii="Montserrat" w:eastAsia="Montserrat" w:hAnsi="Montserrat" w:cs="Montserrat"/>
          <w:sz w:val="20"/>
          <w:szCs w:val="20"/>
        </w:rPr>
        <w:t>,</w:t>
      </w:r>
      <w:r>
        <w:rPr>
          <w:rFonts w:ascii="Montserrat" w:eastAsia="Montserrat" w:hAnsi="Montserrat" w:cs="Montserrat"/>
          <w:color w:val="000000"/>
          <w:sz w:val="20"/>
          <w:szCs w:val="20"/>
        </w:rPr>
        <w:t xml:space="preserve"> quien será el responsable</w:t>
      </w:r>
      <w:r w:rsidR="002D5225">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por parte del Organismo</w:t>
      </w:r>
      <w:r w:rsidR="002D5225">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de identificar y  mostrar los  espacios disponibles de cada Unidad  Médica</w:t>
      </w:r>
      <w:r w:rsidR="002D5225">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para su consideración en la adecuación del área física, en donde se proporcionará el Servicio Médico Integral  de </w:t>
      </w:r>
      <w:r w:rsidR="00BB725C">
        <w:rPr>
          <w:rFonts w:ascii="Montserrat" w:eastAsia="Montserrat" w:hAnsi="Montserrat" w:cs="Montserrat"/>
          <w:color w:val="000000"/>
          <w:sz w:val="20"/>
          <w:szCs w:val="20"/>
        </w:rPr>
        <w:t>Estudios de Laboratorio Clínico</w:t>
      </w:r>
      <w:r>
        <w:rPr>
          <w:rFonts w:ascii="Montserrat" w:eastAsia="Montserrat" w:hAnsi="Montserrat" w:cs="Montserrat"/>
          <w:color w:val="000000"/>
          <w:sz w:val="20"/>
          <w:szCs w:val="20"/>
        </w:rPr>
        <w:t>.</w:t>
      </w:r>
    </w:p>
    <w:p w14:paraId="791411EB" w14:textId="77777777" w:rsidR="00D97350" w:rsidRDefault="00D97350">
      <w:pPr>
        <w:pBdr>
          <w:top w:val="nil"/>
          <w:left w:val="nil"/>
          <w:bottom w:val="nil"/>
          <w:right w:val="nil"/>
          <w:between w:val="nil"/>
        </w:pBdr>
        <w:ind w:left="426"/>
        <w:jc w:val="both"/>
        <w:rPr>
          <w:rFonts w:ascii="Montserrat" w:eastAsia="Montserrat" w:hAnsi="Montserrat" w:cs="Montserrat"/>
          <w:color w:val="000000"/>
          <w:sz w:val="20"/>
          <w:szCs w:val="20"/>
        </w:rPr>
      </w:pPr>
    </w:p>
    <w:p w14:paraId="1200513F" w14:textId="2DE5222E" w:rsidR="00D97350" w:rsidRDefault="00AE4AA6">
      <w:p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sz w:val="20"/>
          <w:szCs w:val="20"/>
        </w:rPr>
        <w:t>Los</w:t>
      </w:r>
      <w:r>
        <w:rPr>
          <w:rFonts w:ascii="Montserrat" w:eastAsia="Montserrat" w:hAnsi="Montserrat" w:cs="Montserrat"/>
          <w:color w:val="000000"/>
          <w:sz w:val="20"/>
          <w:szCs w:val="20"/>
        </w:rPr>
        <w:t xml:space="preserve"> licitantes con independencia de la visita realizada, deberán entregar en su Propuesta Técnica el “Formato de carta relativo a la obligación del </w:t>
      </w:r>
      <w:r w:rsidR="00A362D9">
        <w:rPr>
          <w:rFonts w:ascii="Montserrat" w:eastAsia="Montserrat" w:hAnsi="Montserrat" w:cs="Montserrat"/>
          <w:color w:val="000000"/>
          <w:sz w:val="20"/>
          <w:szCs w:val="20"/>
        </w:rPr>
        <w:t>proveedor</w:t>
      </w:r>
      <w:r>
        <w:rPr>
          <w:rFonts w:ascii="Montserrat" w:eastAsia="Montserrat" w:hAnsi="Montserrat" w:cs="Montserrat"/>
          <w:color w:val="000000"/>
          <w:sz w:val="20"/>
          <w:szCs w:val="20"/>
        </w:rPr>
        <w:t xml:space="preserve">, de realizar los trabajos necesarios de adecuación a las instalaciones de cada unidad médica que corresponda”, en hoja membretada de la empresa licitante, en la cual especifique que se compromete a realizar las adecuaciones del área física, para la instalación de los equipos de </w:t>
      </w:r>
      <w:r w:rsidR="00BB725C">
        <w:rPr>
          <w:rFonts w:ascii="Montserrat" w:eastAsia="Montserrat" w:hAnsi="Montserrat" w:cs="Montserrat"/>
          <w:color w:val="000000"/>
          <w:sz w:val="20"/>
          <w:szCs w:val="20"/>
        </w:rPr>
        <w:t>laboratorio</w:t>
      </w:r>
      <w:r>
        <w:rPr>
          <w:rFonts w:ascii="Montserrat" w:eastAsia="Montserrat" w:hAnsi="Montserrat" w:cs="Montserrat"/>
          <w:color w:val="000000"/>
          <w:sz w:val="20"/>
          <w:szCs w:val="20"/>
        </w:rPr>
        <w:t xml:space="preserve"> y de cómputo, condiciones y necesidades que deben considerar para la óptima prestación del servicio, en la(s) partida(s) en la(s) que participe. </w:t>
      </w:r>
    </w:p>
    <w:p w14:paraId="31398E84" w14:textId="77777777" w:rsidR="00D97350" w:rsidRDefault="00D97350">
      <w:pPr>
        <w:pBdr>
          <w:top w:val="nil"/>
          <w:left w:val="nil"/>
          <w:bottom w:val="nil"/>
          <w:right w:val="nil"/>
          <w:between w:val="nil"/>
        </w:pBdr>
        <w:jc w:val="both"/>
        <w:rPr>
          <w:rFonts w:ascii="Montserrat" w:eastAsia="Montserrat" w:hAnsi="Montserrat" w:cs="Montserrat"/>
          <w:color w:val="000000"/>
          <w:sz w:val="20"/>
          <w:szCs w:val="20"/>
        </w:rPr>
      </w:pPr>
    </w:p>
    <w:p w14:paraId="081D3360" w14:textId="1D02A51C" w:rsidR="00D97350" w:rsidRDefault="00AE4AA6">
      <w:p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En la visita que en su caso decida realizar el licitante a las instalaciones institucionales, el servidor público responsable, deberá llevar a cabo la formalización de una minuta, que deberá ser firmada por los participantes y contendrá al menos: la fecha, la hora de inicio y de conclusión, los nombres completos de todas las personas que estuvieron presentes y cargo o puesto directivo con el que participaron, del personal del Organismo, nombre, cargo y firma del personal de la empresa licitante asistente, así como los temas tratados, conforme a lo señalado en el numeral 14 del “PROTOCOLO DE ACTUACIÓN EN MATERIA DE CONTRATACIONES PÚBLICAS, OTORGAMIENTO Y PRÓRROGA DE LICENCIAS, PERMISOS, AUTORIZACIONES Y CONCESIONES”</w:t>
      </w:r>
      <w:r w:rsidR="002D5225">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publicado en el Diario Oficial de la Federación (DOF)</w:t>
      </w:r>
      <w:r w:rsidR="002D5225">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20 de agosto de 2015, y sus reformas</w:t>
      </w:r>
      <w:r w:rsidR="002D5225">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w:t>
      </w:r>
      <w:r w:rsidR="002D5225">
        <w:rPr>
          <w:rFonts w:ascii="Montserrat" w:eastAsia="Montserrat" w:hAnsi="Montserrat" w:cs="Montserrat"/>
          <w:color w:val="000000"/>
          <w:sz w:val="20"/>
          <w:szCs w:val="20"/>
        </w:rPr>
        <w:t xml:space="preserve">publicadas en el DOF, en </w:t>
      </w:r>
      <w:r>
        <w:rPr>
          <w:rFonts w:ascii="Montserrat" w:eastAsia="Montserrat" w:hAnsi="Montserrat" w:cs="Montserrat"/>
          <w:color w:val="000000"/>
          <w:sz w:val="20"/>
          <w:szCs w:val="20"/>
        </w:rPr>
        <w:t>fechas</w:t>
      </w:r>
      <w:r w:rsidR="002D5225">
        <w:rPr>
          <w:rFonts w:ascii="Montserrat" w:eastAsia="Montserrat" w:hAnsi="Montserrat" w:cs="Montserrat"/>
          <w:color w:val="000000"/>
          <w:sz w:val="20"/>
          <w:szCs w:val="20"/>
        </w:rPr>
        <w:t xml:space="preserve"> </w:t>
      </w:r>
      <w:r>
        <w:rPr>
          <w:rFonts w:ascii="Montserrat" w:eastAsia="Montserrat" w:hAnsi="Montserrat" w:cs="Montserrat"/>
          <w:color w:val="000000"/>
          <w:sz w:val="20"/>
          <w:szCs w:val="20"/>
        </w:rPr>
        <w:t>19 de febrero de 2016 y el 28 de febrero 2017, para lo cual previamente el servidor público del IMSS-Bienestar deberá realizar la invitación al personal del Órgano Interno de Control (OIC), remitiéndole a este último copia simple de la minuta que se levante del acto, en un plazo no mayor a dos días hábiles para el Organismo, contados a partir de su formalización. Dicha minuta NO servirá de constancia de haber realizado la visita a las instalaciones de cada sitio que se visite, solo es para el debido cumplimiento del protocolo señalado.</w:t>
      </w:r>
    </w:p>
    <w:p w14:paraId="6348A00C" w14:textId="77777777" w:rsidR="00D97350" w:rsidRDefault="00D97350">
      <w:pPr>
        <w:pBdr>
          <w:top w:val="nil"/>
          <w:left w:val="nil"/>
          <w:bottom w:val="nil"/>
          <w:right w:val="nil"/>
          <w:between w:val="nil"/>
        </w:pBdr>
        <w:jc w:val="both"/>
        <w:rPr>
          <w:rFonts w:ascii="Montserrat" w:eastAsia="Montserrat" w:hAnsi="Montserrat" w:cs="Montserrat"/>
          <w:color w:val="000000"/>
          <w:sz w:val="20"/>
          <w:szCs w:val="20"/>
        </w:rPr>
      </w:pPr>
    </w:p>
    <w:p w14:paraId="7430D2B5" w14:textId="463911D8" w:rsidR="00D97350" w:rsidRDefault="00AE4AA6">
      <w:p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El licitante deberá entregar</w:t>
      </w:r>
      <w:r w:rsidR="00C31559">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en su propuesta técnica</w:t>
      </w:r>
      <w:r w:rsidR="00C31559">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w:t>
      </w:r>
      <w:r w:rsidRPr="00C31559">
        <w:rPr>
          <w:rFonts w:ascii="Montserrat" w:eastAsia="Montserrat" w:hAnsi="Montserrat" w:cs="Montserrat"/>
          <w:color w:val="000000"/>
          <w:sz w:val="20"/>
          <w:szCs w:val="20"/>
        </w:rPr>
        <w:t>“</w:t>
      </w:r>
      <w:r w:rsidR="00C31559" w:rsidRPr="00C31559">
        <w:rPr>
          <w:rFonts w:ascii="Montserrat" w:eastAsia="Montserrat" w:hAnsi="Montserrat" w:cs="Montserrat"/>
          <w:color w:val="000000"/>
          <w:sz w:val="20"/>
          <w:szCs w:val="20"/>
        </w:rPr>
        <w:t>Carta relativo a la obligación del proveedor, de realizar los trabajos necesarios de adecuación a las instalaciones de cada Unidad Médica que corresponda</w:t>
      </w:r>
      <w:r w:rsidRPr="00C31559">
        <w:rPr>
          <w:rFonts w:ascii="Montserrat" w:eastAsia="Montserrat" w:hAnsi="Montserrat" w:cs="Montserrat"/>
          <w:color w:val="000000"/>
          <w:sz w:val="20"/>
          <w:szCs w:val="20"/>
        </w:rPr>
        <w:t>”</w:t>
      </w:r>
      <w:r>
        <w:rPr>
          <w:rFonts w:ascii="Montserrat" w:eastAsia="Montserrat" w:hAnsi="Montserrat" w:cs="Montserrat"/>
          <w:color w:val="000000"/>
          <w:sz w:val="20"/>
          <w:szCs w:val="20"/>
        </w:rPr>
        <w:t>, en la cual se compromete a cumplir cabalmente para la instalación de los equipos en la partida que resulte adjudicada, con todos y cada uno de los requerimientos necesarios, contemplando los espacios físicos del área donde será prestado el SMI, así como todas y cada una de las adecuaciones físicas que se requieran para la correcta instalación de los equipos y la óptima prestación del servicio contratado, especificando claramente la(s) partida(s) en la(s) que participa. Este requisito es obligatorio ya sea que el licitante realice o no las visitas a los sitios.</w:t>
      </w:r>
    </w:p>
    <w:p w14:paraId="10106E9B" w14:textId="77777777" w:rsidR="00D97350" w:rsidRDefault="00D97350">
      <w:pPr>
        <w:pBdr>
          <w:top w:val="nil"/>
          <w:left w:val="nil"/>
          <w:bottom w:val="nil"/>
          <w:right w:val="nil"/>
          <w:between w:val="nil"/>
        </w:pBdr>
        <w:ind w:left="426"/>
        <w:rPr>
          <w:rFonts w:ascii="Montserrat" w:eastAsia="Montserrat" w:hAnsi="Montserrat" w:cs="Montserrat"/>
          <w:color w:val="000000"/>
          <w:sz w:val="20"/>
          <w:szCs w:val="20"/>
        </w:rPr>
      </w:pPr>
    </w:p>
    <w:p w14:paraId="616FE5BB" w14:textId="71EF5135" w:rsidR="00D97350" w:rsidRPr="00655800" w:rsidRDefault="00AE4AA6">
      <w:pPr>
        <w:pBdr>
          <w:top w:val="nil"/>
          <w:left w:val="nil"/>
          <w:bottom w:val="nil"/>
          <w:right w:val="nil"/>
          <w:between w:val="nil"/>
        </w:pBdr>
        <w:rPr>
          <w:rFonts w:ascii="Montserrat" w:eastAsia="Montserrat" w:hAnsi="Montserrat" w:cs="Montserrat"/>
          <w:b/>
          <w:color w:val="000000"/>
          <w:sz w:val="20"/>
          <w:szCs w:val="20"/>
        </w:rPr>
      </w:pPr>
      <w:r w:rsidRPr="00655800">
        <w:rPr>
          <w:rFonts w:ascii="Montserrat" w:eastAsia="Montserrat" w:hAnsi="Montserrat" w:cs="Montserrat"/>
          <w:b/>
          <w:color w:val="000000"/>
          <w:sz w:val="20"/>
          <w:szCs w:val="20"/>
        </w:rPr>
        <w:t>G) VISITA A LAS INSTALACIONES DE LOS LICITANTES</w:t>
      </w:r>
      <w:r w:rsidR="00837474" w:rsidRPr="00655800">
        <w:rPr>
          <w:rFonts w:ascii="Montserrat" w:eastAsia="Montserrat" w:hAnsi="Montserrat" w:cs="Montserrat"/>
          <w:b/>
          <w:color w:val="000000"/>
          <w:sz w:val="20"/>
          <w:szCs w:val="20"/>
        </w:rPr>
        <w:t xml:space="preserve">. </w:t>
      </w:r>
    </w:p>
    <w:p w14:paraId="1CCD2455" w14:textId="57DD2055" w:rsidR="0067351F" w:rsidRDefault="0067351F" w:rsidP="00AA7851">
      <w:pPr>
        <w:pBdr>
          <w:top w:val="nil"/>
          <w:left w:val="nil"/>
          <w:bottom w:val="nil"/>
          <w:right w:val="nil"/>
          <w:between w:val="nil"/>
        </w:pBdr>
        <w:spacing w:after="480"/>
        <w:rPr>
          <w:rFonts w:ascii="Montserrat" w:eastAsia="Montserrat" w:hAnsi="Montserrat" w:cs="Montserrat"/>
          <w:color w:val="000000"/>
          <w:sz w:val="20"/>
          <w:szCs w:val="20"/>
        </w:rPr>
      </w:pPr>
      <w:r w:rsidRPr="00655800">
        <w:rPr>
          <w:rFonts w:ascii="Montserrat" w:eastAsia="Montserrat" w:hAnsi="Montserrat" w:cs="Montserrat"/>
          <w:color w:val="000000"/>
          <w:sz w:val="20"/>
          <w:szCs w:val="20"/>
        </w:rPr>
        <w:t>No se requiere hacer visita a las instalaciones de los licitantes.</w:t>
      </w:r>
    </w:p>
    <w:p w14:paraId="7E4B288E" w14:textId="77777777" w:rsidR="004E3AFC" w:rsidRPr="00763BC0" w:rsidRDefault="004E3AFC" w:rsidP="00AA7851">
      <w:pPr>
        <w:pBdr>
          <w:top w:val="nil"/>
          <w:left w:val="nil"/>
          <w:bottom w:val="nil"/>
          <w:right w:val="nil"/>
          <w:between w:val="nil"/>
        </w:pBdr>
        <w:spacing w:after="480"/>
        <w:rPr>
          <w:rFonts w:ascii="Montserrat" w:eastAsia="Montserrat" w:hAnsi="Montserrat" w:cs="Montserrat"/>
          <w:color w:val="000000"/>
          <w:sz w:val="20"/>
          <w:szCs w:val="20"/>
        </w:rPr>
      </w:pPr>
    </w:p>
    <w:p w14:paraId="27BCDBCD" w14:textId="050B4CA1" w:rsidR="00D97350" w:rsidRDefault="00AE4AA6">
      <w:pPr>
        <w:rPr>
          <w:rFonts w:ascii="Montserrat" w:eastAsia="Montserrat" w:hAnsi="Montserrat" w:cs="Montserrat"/>
          <w:b/>
          <w:sz w:val="20"/>
          <w:szCs w:val="20"/>
        </w:rPr>
      </w:pPr>
      <w:r>
        <w:rPr>
          <w:rFonts w:ascii="Montserrat" w:eastAsia="Montserrat" w:hAnsi="Montserrat" w:cs="Montserrat"/>
          <w:b/>
          <w:sz w:val="20"/>
          <w:szCs w:val="20"/>
        </w:rPr>
        <w:lastRenderedPageBreak/>
        <w:t>H) NIVELES DE SERVICIO, PENAS CONVENCIONALES Y DEDUC</w:t>
      </w:r>
      <w:r w:rsidR="00A04EB4">
        <w:rPr>
          <w:rFonts w:ascii="Montserrat" w:eastAsia="Montserrat" w:hAnsi="Montserrat" w:cs="Montserrat"/>
          <w:b/>
          <w:sz w:val="20"/>
          <w:szCs w:val="20"/>
        </w:rPr>
        <w:t>CIONES</w:t>
      </w:r>
      <w:r w:rsidR="00837474">
        <w:rPr>
          <w:rFonts w:ascii="Montserrat" w:eastAsia="Montserrat" w:hAnsi="Montserrat" w:cs="Montserrat"/>
          <w:b/>
          <w:sz w:val="20"/>
          <w:szCs w:val="20"/>
        </w:rPr>
        <w:t xml:space="preserve">. </w:t>
      </w:r>
    </w:p>
    <w:p w14:paraId="13490464" w14:textId="77777777" w:rsidR="00D97350" w:rsidRDefault="00D97350">
      <w:pPr>
        <w:rPr>
          <w:rFonts w:ascii="Montserrat" w:eastAsia="Montserrat" w:hAnsi="Montserrat" w:cs="Montserrat"/>
          <w:b/>
          <w:sz w:val="20"/>
          <w:szCs w:val="20"/>
        </w:rPr>
      </w:pPr>
    </w:p>
    <w:p w14:paraId="733A3DA7" w14:textId="49DCFBFB" w:rsidR="00D97350" w:rsidRDefault="00166863" w:rsidP="00A04EB4">
      <w:pPr>
        <w:numPr>
          <w:ilvl w:val="0"/>
          <w:numId w:val="24"/>
        </w:numPr>
        <w:pBdr>
          <w:top w:val="nil"/>
          <w:left w:val="nil"/>
          <w:bottom w:val="nil"/>
          <w:right w:val="nil"/>
          <w:between w:val="nil"/>
        </w:pBdr>
        <w:ind w:left="284"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t>Niveles de Servicio</w:t>
      </w:r>
      <w:r w:rsidR="00C90890">
        <w:rPr>
          <w:rFonts w:ascii="Montserrat" w:eastAsia="Montserrat" w:hAnsi="Montserrat" w:cs="Montserrat"/>
          <w:b/>
          <w:color w:val="000000"/>
          <w:sz w:val="20"/>
          <w:szCs w:val="20"/>
        </w:rPr>
        <w:t>.</w:t>
      </w:r>
    </w:p>
    <w:p w14:paraId="1C5C1AE5" w14:textId="77777777" w:rsidR="00D97350" w:rsidRDefault="00D97350">
      <w:pPr>
        <w:pBdr>
          <w:top w:val="nil"/>
          <w:left w:val="nil"/>
          <w:bottom w:val="nil"/>
          <w:right w:val="nil"/>
          <w:between w:val="nil"/>
        </w:pBdr>
        <w:ind w:left="1146"/>
        <w:rPr>
          <w:rFonts w:ascii="Montserrat" w:eastAsia="Montserrat" w:hAnsi="Montserrat" w:cs="Montserrat"/>
          <w:b/>
          <w:color w:val="000000"/>
          <w:sz w:val="20"/>
          <w:szCs w:val="20"/>
        </w:rPr>
      </w:pPr>
    </w:p>
    <w:p w14:paraId="148073F9" w14:textId="6EE45A9E" w:rsidR="00D97350" w:rsidRDefault="00AE4AA6">
      <w:pPr>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durante la vigencia del contrato, deberá cumplir con los niveles de servicio descritos a continuación.</w:t>
      </w:r>
    </w:p>
    <w:p w14:paraId="1EEDD473" w14:textId="77777777" w:rsidR="00D97350" w:rsidRDefault="00D97350">
      <w:pPr>
        <w:jc w:val="both"/>
        <w:rPr>
          <w:rFonts w:ascii="Montserrat" w:eastAsia="Montserrat" w:hAnsi="Montserrat" w:cs="Montserrat"/>
          <w:sz w:val="20"/>
          <w:szCs w:val="20"/>
        </w:rPr>
      </w:pPr>
    </w:p>
    <w:tbl>
      <w:tblPr>
        <w:tblStyle w:val="5"/>
        <w:tblW w:w="992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
        <w:gridCol w:w="4390"/>
        <w:gridCol w:w="4682"/>
      </w:tblGrid>
      <w:tr w:rsidR="000D22F9" w:rsidRPr="00E4169D" w14:paraId="5135B405" w14:textId="77777777" w:rsidTr="6327F945">
        <w:trPr>
          <w:trHeight w:val="342"/>
          <w:tblHeader/>
          <w:jc w:val="center"/>
        </w:trPr>
        <w:tc>
          <w:tcPr>
            <w:tcW w:w="850" w:type="dxa"/>
            <w:shd w:val="clear" w:color="auto" w:fill="0F243E" w:themeFill="text2" w:themeFillShade="80"/>
          </w:tcPr>
          <w:p w14:paraId="078589C3" w14:textId="33D6A932" w:rsidR="000D22F9" w:rsidRPr="00E4169D" w:rsidRDefault="000D22F9">
            <w:pPr>
              <w:jc w:val="center"/>
              <w:rPr>
                <w:rFonts w:ascii="Montserrat" w:eastAsia="Montserrat" w:hAnsi="Montserrat" w:cs="Montserrat"/>
                <w:b/>
                <w:sz w:val="16"/>
                <w:szCs w:val="16"/>
              </w:rPr>
            </w:pPr>
            <w:r>
              <w:rPr>
                <w:rFonts w:ascii="Montserrat" w:eastAsia="Montserrat" w:hAnsi="Montserrat" w:cs="Montserrat"/>
                <w:b/>
                <w:sz w:val="16"/>
                <w:szCs w:val="16"/>
              </w:rPr>
              <w:t>N</w:t>
            </w:r>
            <w:r w:rsidR="000743B2">
              <w:rPr>
                <w:rFonts w:ascii="Montserrat" w:eastAsia="Montserrat" w:hAnsi="Montserrat" w:cs="Montserrat"/>
                <w:b/>
                <w:sz w:val="16"/>
                <w:szCs w:val="16"/>
              </w:rPr>
              <w:t>UM.</w:t>
            </w:r>
          </w:p>
        </w:tc>
        <w:tc>
          <w:tcPr>
            <w:tcW w:w="4390" w:type="dxa"/>
            <w:shd w:val="clear" w:color="auto" w:fill="0F243E" w:themeFill="text2" w:themeFillShade="80"/>
            <w:vAlign w:val="center"/>
          </w:tcPr>
          <w:p w14:paraId="24FC1413" w14:textId="3A3467F9" w:rsidR="000D22F9" w:rsidRPr="00E4169D" w:rsidRDefault="000D22F9">
            <w:pPr>
              <w:jc w:val="center"/>
              <w:rPr>
                <w:rFonts w:ascii="Montserrat" w:eastAsia="Montserrat" w:hAnsi="Montserrat" w:cs="Montserrat"/>
                <w:b/>
                <w:sz w:val="16"/>
                <w:szCs w:val="16"/>
              </w:rPr>
            </w:pPr>
            <w:r w:rsidRPr="00E4169D">
              <w:rPr>
                <w:rFonts w:ascii="Montserrat" w:eastAsia="Montserrat" w:hAnsi="Montserrat" w:cs="Montserrat"/>
                <w:b/>
                <w:sz w:val="16"/>
                <w:szCs w:val="16"/>
              </w:rPr>
              <w:t>CONCEPTO</w:t>
            </w:r>
          </w:p>
        </w:tc>
        <w:tc>
          <w:tcPr>
            <w:tcW w:w="4682" w:type="dxa"/>
            <w:shd w:val="clear" w:color="auto" w:fill="0F243E" w:themeFill="text2" w:themeFillShade="80"/>
            <w:vAlign w:val="center"/>
          </w:tcPr>
          <w:p w14:paraId="759ADDA3" w14:textId="77777777" w:rsidR="000D22F9" w:rsidRPr="00E4169D" w:rsidRDefault="000D22F9">
            <w:pPr>
              <w:jc w:val="center"/>
              <w:rPr>
                <w:rFonts w:ascii="Montserrat" w:eastAsia="Montserrat" w:hAnsi="Montserrat" w:cs="Montserrat"/>
                <w:b/>
                <w:sz w:val="16"/>
                <w:szCs w:val="16"/>
              </w:rPr>
            </w:pPr>
            <w:r w:rsidRPr="00E4169D">
              <w:rPr>
                <w:rFonts w:ascii="Montserrat" w:eastAsia="Montserrat" w:hAnsi="Montserrat" w:cs="Montserrat"/>
                <w:b/>
                <w:sz w:val="16"/>
                <w:szCs w:val="16"/>
              </w:rPr>
              <w:t>NIVELES DE SERVICIO</w:t>
            </w:r>
          </w:p>
        </w:tc>
      </w:tr>
      <w:tr w:rsidR="000D22F9" w:rsidRPr="00E4169D" w14:paraId="45AAC718" w14:textId="77777777" w:rsidTr="6327F945">
        <w:trPr>
          <w:trHeight w:val="644"/>
          <w:jc w:val="center"/>
        </w:trPr>
        <w:tc>
          <w:tcPr>
            <w:tcW w:w="850" w:type="dxa"/>
            <w:shd w:val="clear" w:color="auto" w:fill="FFFFFF" w:themeFill="background1"/>
            <w:vAlign w:val="center"/>
          </w:tcPr>
          <w:p w14:paraId="763336EB" w14:textId="4D25C099"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1</w:t>
            </w:r>
          </w:p>
        </w:tc>
        <w:tc>
          <w:tcPr>
            <w:tcW w:w="4390" w:type="dxa"/>
            <w:shd w:val="clear" w:color="auto" w:fill="FFFFFF" w:themeFill="background1"/>
          </w:tcPr>
          <w:p w14:paraId="1447FCC2" w14:textId="7A2846DB" w:rsidR="000D22F9" w:rsidRPr="0084080B" w:rsidRDefault="000D22F9" w:rsidP="00890743">
            <w:pPr>
              <w:jc w:val="both"/>
              <w:rPr>
                <w:rFonts w:ascii="Montserrat" w:eastAsia="Montserrat" w:hAnsi="Montserrat" w:cs="Montserrat"/>
                <w:sz w:val="18"/>
                <w:szCs w:val="18"/>
                <w:highlight w:val="yellow"/>
              </w:rPr>
            </w:pPr>
            <w:r w:rsidRPr="0084080B">
              <w:rPr>
                <w:rFonts w:ascii="Montserrat" w:hAnsi="Montserrat"/>
                <w:b/>
                <w:color w:val="000000"/>
                <w:sz w:val="18"/>
                <w:szCs w:val="18"/>
              </w:rPr>
              <w:t>LUGAR, PLAZO Y CONDICIONES DE LA PRESTACIÓN DEL SERVICIO.</w:t>
            </w:r>
            <w:r w:rsidRPr="0084080B">
              <w:rPr>
                <w:rFonts w:ascii="Montserrat" w:hAnsi="Montserrat"/>
                <w:b/>
                <w:color w:val="000000"/>
                <w:sz w:val="18"/>
                <w:szCs w:val="18"/>
              </w:rPr>
              <w:br/>
            </w:r>
            <w:r w:rsidRPr="0084080B">
              <w:rPr>
                <w:rFonts w:ascii="Montserrat" w:hAnsi="Montserrat"/>
                <w:color w:val="000000"/>
                <w:sz w:val="18"/>
                <w:szCs w:val="18"/>
              </w:rPr>
              <w:t>Presentación del SMI-ELC.</w:t>
            </w:r>
          </w:p>
        </w:tc>
        <w:tc>
          <w:tcPr>
            <w:tcW w:w="4682" w:type="dxa"/>
            <w:shd w:val="clear" w:color="auto" w:fill="auto"/>
          </w:tcPr>
          <w:p w14:paraId="28B86942" w14:textId="58158716" w:rsidR="000D22F9" w:rsidRPr="0084080B" w:rsidRDefault="000D22F9" w:rsidP="00890743">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Máximo al </w:t>
            </w:r>
            <w:r w:rsidRPr="0084080B">
              <w:rPr>
                <w:rFonts w:ascii="Montserrat" w:hAnsi="Montserrat"/>
                <w:b/>
                <w:color w:val="000000"/>
                <w:sz w:val="18"/>
                <w:szCs w:val="18"/>
              </w:rPr>
              <w:t>día 20 (veinte) natural</w:t>
            </w:r>
            <w:r w:rsidRPr="0084080B">
              <w:rPr>
                <w:rFonts w:ascii="Montserrat" w:hAnsi="Montserrat"/>
                <w:color w:val="000000"/>
                <w:sz w:val="18"/>
                <w:szCs w:val="18"/>
              </w:rPr>
              <w:t xml:space="preserve">, contado a partir de la emisión y notificación del fallo, deberá celebrarse en la fecha y sede acordados con la </w:t>
            </w:r>
            <w:r w:rsidRPr="0084080B">
              <w:rPr>
                <w:rFonts w:ascii="Montserrat" w:hAnsi="Montserrat"/>
                <w:sz w:val="18"/>
                <w:szCs w:val="18"/>
              </w:rPr>
              <w:t>Unidad de Atención a la Salud.</w:t>
            </w:r>
          </w:p>
        </w:tc>
      </w:tr>
      <w:tr w:rsidR="000D22F9" w:rsidRPr="00E4169D" w14:paraId="2DAE06A9" w14:textId="77777777" w:rsidTr="6327F945">
        <w:trPr>
          <w:trHeight w:val="1211"/>
          <w:jc w:val="center"/>
        </w:trPr>
        <w:tc>
          <w:tcPr>
            <w:tcW w:w="850" w:type="dxa"/>
            <w:vAlign w:val="center"/>
          </w:tcPr>
          <w:p w14:paraId="44224673" w14:textId="3C5A9AD4"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2</w:t>
            </w:r>
          </w:p>
        </w:tc>
        <w:tc>
          <w:tcPr>
            <w:tcW w:w="4390" w:type="dxa"/>
            <w:shd w:val="clear" w:color="auto" w:fill="auto"/>
          </w:tcPr>
          <w:p w14:paraId="43A4AD73" w14:textId="49D3243E" w:rsidR="000D22F9" w:rsidRPr="0084080B" w:rsidRDefault="000D22F9" w:rsidP="00890743">
            <w:pPr>
              <w:jc w:val="both"/>
              <w:rPr>
                <w:rFonts w:ascii="Montserrat" w:eastAsia="Montserrat" w:hAnsi="Montserrat" w:cs="Montserrat"/>
                <w:sz w:val="18"/>
                <w:szCs w:val="18"/>
                <w:highlight w:val="yellow"/>
              </w:rPr>
            </w:pPr>
            <w:r w:rsidRPr="0084080B">
              <w:rPr>
                <w:rFonts w:ascii="Montserrat" w:hAnsi="Montserrat"/>
                <w:b/>
                <w:color w:val="000000"/>
                <w:sz w:val="18"/>
                <w:szCs w:val="18"/>
              </w:rPr>
              <w:t>DESIGNACIÓN DEL ENLACE.</w:t>
            </w:r>
            <w:r w:rsidRPr="0084080B">
              <w:rPr>
                <w:rFonts w:ascii="Montserrat" w:hAnsi="Montserrat"/>
                <w:color w:val="000000"/>
                <w:sz w:val="18"/>
                <w:szCs w:val="18"/>
              </w:rPr>
              <w:br/>
              <w:t xml:space="preserve">Los licitantes adjudicados deberán designar mediante escrito en formato libre y en hoja membretada a la(s) Persona(s) designada(s) como enlace, por cada partida adjudicada, al Administrador del Contrato y en copia digital al correo de la </w:t>
            </w:r>
            <w:r w:rsidRPr="0084080B">
              <w:rPr>
                <w:rFonts w:ascii="Montserrat" w:hAnsi="Montserrat"/>
                <w:sz w:val="18"/>
                <w:szCs w:val="18"/>
              </w:rPr>
              <w:t>Unidad de Atención a la Salud.</w:t>
            </w:r>
          </w:p>
        </w:tc>
        <w:tc>
          <w:tcPr>
            <w:tcW w:w="4682" w:type="dxa"/>
            <w:shd w:val="clear" w:color="auto" w:fill="auto"/>
          </w:tcPr>
          <w:p w14:paraId="1F9EE46E" w14:textId="205B9C0A" w:rsidR="000D22F9" w:rsidRPr="0084080B" w:rsidRDefault="000D22F9" w:rsidP="6327F945">
            <w:pPr>
              <w:jc w:val="both"/>
              <w:rPr>
                <w:rFonts w:ascii="Montserrat" w:eastAsia="Montserrat" w:hAnsi="Montserrat" w:cs="Montserrat"/>
                <w:sz w:val="18"/>
                <w:szCs w:val="18"/>
                <w:highlight w:val="yellow"/>
                <w:lang w:val="es-ES"/>
              </w:rPr>
            </w:pPr>
            <w:r w:rsidRPr="6327F945">
              <w:rPr>
                <w:rFonts w:ascii="Montserrat" w:hAnsi="Montserrat"/>
                <w:color w:val="000000" w:themeColor="text1"/>
                <w:sz w:val="18"/>
                <w:szCs w:val="18"/>
                <w:lang w:val="es-ES"/>
              </w:rPr>
              <w:t xml:space="preserve">Durante la presentación del servicio que deberá realizarse dentro de los primeros </w:t>
            </w:r>
            <w:r w:rsidRPr="6327F945">
              <w:rPr>
                <w:rFonts w:ascii="Montserrat" w:hAnsi="Montserrat"/>
                <w:b/>
                <w:bCs/>
                <w:color w:val="000000" w:themeColor="text1"/>
                <w:sz w:val="18"/>
                <w:szCs w:val="18"/>
                <w:lang w:val="es-ES"/>
              </w:rPr>
              <w:t>20 (veinte) días naturales</w:t>
            </w:r>
            <w:r w:rsidRPr="6327F945">
              <w:rPr>
                <w:rFonts w:ascii="Montserrat" w:hAnsi="Montserrat"/>
                <w:color w:val="000000" w:themeColor="text1"/>
                <w:sz w:val="18"/>
                <w:szCs w:val="18"/>
                <w:lang w:val="es-ES"/>
              </w:rPr>
              <w:t xml:space="preserve"> contados a partir de la emisión y notificación del fallo. </w:t>
            </w:r>
          </w:p>
        </w:tc>
      </w:tr>
      <w:tr w:rsidR="000D22F9" w:rsidRPr="00E4169D" w14:paraId="50644582" w14:textId="77777777" w:rsidTr="6327F945">
        <w:trPr>
          <w:trHeight w:val="579"/>
          <w:jc w:val="center"/>
        </w:trPr>
        <w:tc>
          <w:tcPr>
            <w:tcW w:w="850" w:type="dxa"/>
            <w:vAlign w:val="center"/>
          </w:tcPr>
          <w:p w14:paraId="5532C6F0" w14:textId="7AF28A68"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3</w:t>
            </w:r>
          </w:p>
        </w:tc>
        <w:tc>
          <w:tcPr>
            <w:tcW w:w="4390" w:type="dxa"/>
            <w:shd w:val="clear" w:color="auto" w:fill="auto"/>
          </w:tcPr>
          <w:p w14:paraId="08424BCD" w14:textId="487ACC5A" w:rsidR="000D22F9" w:rsidRPr="0084080B" w:rsidRDefault="000D22F9" w:rsidP="00890743">
            <w:pPr>
              <w:jc w:val="both"/>
              <w:rPr>
                <w:rFonts w:ascii="Montserrat" w:eastAsia="Montserrat" w:hAnsi="Montserrat" w:cs="Montserrat"/>
                <w:sz w:val="18"/>
                <w:szCs w:val="18"/>
                <w:highlight w:val="yellow"/>
              </w:rPr>
            </w:pPr>
            <w:r w:rsidRPr="0084080B">
              <w:rPr>
                <w:rFonts w:ascii="Montserrat" w:hAnsi="Montserrat"/>
                <w:b/>
                <w:color w:val="000000"/>
                <w:sz w:val="18"/>
                <w:szCs w:val="18"/>
              </w:rPr>
              <w:t>ADECUACIÓN DEL ÁREA FÍSICA.</w:t>
            </w:r>
            <w:r w:rsidRPr="0084080B">
              <w:rPr>
                <w:rFonts w:ascii="Montserrat" w:hAnsi="Montserrat"/>
                <w:color w:val="000000"/>
                <w:sz w:val="18"/>
                <w:szCs w:val="18"/>
              </w:rPr>
              <w:br/>
              <w:t xml:space="preserve">El licitante adjudicado a cada Partida deberá realizar las adecuaciones del área física de acuerdo con el numeral </w:t>
            </w:r>
            <w:r w:rsidR="00893544">
              <w:rPr>
                <w:rFonts w:ascii="Montserrat" w:hAnsi="Montserrat"/>
                <w:color w:val="000000"/>
                <w:sz w:val="18"/>
                <w:szCs w:val="18"/>
              </w:rPr>
              <w:t>c.10</w:t>
            </w:r>
            <w:r w:rsidRPr="0084080B">
              <w:rPr>
                <w:rFonts w:ascii="Montserrat" w:hAnsi="Montserrat"/>
                <w:color w:val="000000"/>
                <w:sz w:val="18"/>
                <w:szCs w:val="18"/>
              </w:rPr>
              <w:t xml:space="preserve"> “ADECUACIÓN DEL ÁREA FÍSICA” del Anexo Técnico.</w:t>
            </w:r>
          </w:p>
        </w:tc>
        <w:tc>
          <w:tcPr>
            <w:tcW w:w="4682" w:type="dxa"/>
            <w:shd w:val="clear" w:color="auto" w:fill="auto"/>
          </w:tcPr>
          <w:p w14:paraId="7262B91B" w14:textId="7A7A549B" w:rsidR="000D22F9" w:rsidRPr="0084080B" w:rsidRDefault="000D22F9" w:rsidP="00890743">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Dentro del plazo no mayor a </w:t>
            </w:r>
            <w:r w:rsidRPr="0084080B">
              <w:rPr>
                <w:rFonts w:ascii="Montserrat" w:hAnsi="Montserrat"/>
                <w:b/>
                <w:sz w:val="18"/>
                <w:szCs w:val="18"/>
              </w:rPr>
              <w:t>3</w:t>
            </w:r>
            <w:r w:rsidRPr="0084080B">
              <w:rPr>
                <w:rFonts w:ascii="Montserrat" w:hAnsi="Montserrat"/>
                <w:b/>
                <w:color w:val="000000"/>
                <w:sz w:val="18"/>
                <w:szCs w:val="18"/>
              </w:rPr>
              <w:t>0 (</w:t>
            </w:r>
            <w:r w:rsidRPr="0084080B">
              <w:rPr>
                <w:rFonts w:ascii="Montserrat" w:hAnsi="Montserrat"/>
                <w:b/>
                <w:sz w:val="18"/>
                <w:szCs w:val="18"/>
              </w:rPr>
              <w:t>treinta</w:t>
            </w:r>
            <w:r w:rsidRPr="0084080B">
              <w:rPr>
                <w:rFonts w:ascii="Montserrat" w:hAnsi="Montserrat"/>
                <w:b/>
                <w:color w:val="000000"/>
                <w:sz w:val="18"/>
                <w:szCs w:val="18"/>
              </w:rPr>
              <w:t>) días naturales</w:t>
            </w:r>
            <w:r w:rsidRPr="0084080B">
              <w:rPr>
                <w:rFonts w:ascii="Montserrat" w:hAnsi="Montserrat"/>
                <w:color w:val="000000"/>
                <w:sz w:val="18"/>
                <w:szCs w:val="18"/>
              </w:rPr>
              <w:t>, contados a partir del día natural siguiente de la emisión y notificación del fallo de la licitación.</w:t>
            </w:r>
          </w:p>
        </w:tc>
      </w:tr>
      <w:tr w:rsidR="000D22F9" w:rsidRPr="00E4169D" w14:paraId="288F0EB8" w14:textId="77777777" w:rsidTr="6327F945">
        <w:trPr>
          <w:trHeight w:val="579"/>
          <w:jc w:val="center"/>
        </w:trPr>
        <w:tc>
          <w:tcPr>
            <w:tcW w:w="850" w:type="dxa"/>
            <w:vAlign w:val="center"/>
          </w:tcPr>
          <w:p w14:paraId="35B38B2E" w14:textId="45B4BE5A"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4</w:t>
            </w:r>
          </w:p>
        </w:tc>
        <w:tc>
          <w:tcPr>
            <w:tcW w:w="4390" w:type="dxa"/>
            <w:shd w:val="clear" w:color="auto" w:fill="auto"/>
          </w:tcPr>
          <w:p w14:paraId="31CB5A14" w14:textId="3D13A527" w:rsidR="000D22F9" w:rsidRPr="0084080B" w:rsidRDefault="000D22F9" w:rsidP="00890743">
            <w:pPr>
              <w:jc w:val="both"/>
              <w:rPr>
                <w:rFonts w:ascii="Montserrat" w:eastAsia="Montserrat" w:hAnsi="Montserrat" w:cs="Montserrat"/>
                <w:sz w:val="18"/>
                <w:szCs w:val="18"/>
                <w:highlight w:val="yellow"/>
              </w:rPr>
            </w:pPr>
            <w:r w:rsidRPr="0084080B">
              <w:rPr>
                <w:rFonts w:ascii="Montserrat" w:hAnsi="Montserrat"/>
                <w:b/>
                <w:color w:val="000000"/>
                <w:sz w:val="18"/>
                <w:szCs w:val="18"/>
              </w:rPr>
              <w:t>EQUIPAMIENTO MÉDICO.</w:t>
            </w:r>
            <w:r w:rsidRPr="0084080B">
              <w:rPr>
                <w:rFonts w:ascii="Montserrat" w:hAnsi="Montserrat"/>
                <w:color w:val="000000"/>
                <w:sz w:val="18"/>
                <w:szCs w:val="18"/>
              </w:rPr>
              <w:br/>
              <w:t xml:space="preserve">El Licitante Adjudicado a cada Partida entregará, instalará y pondrá a punto los equipos, en cada una de las áreas de las Unidades Médicas y deberá entregar el equipo médico ofertado en el </w:t>
            </w:r>
            <w:r w:rsidRPr="0084080B">
              <w:rPr>
                <w:rFonts w:ascii="Montserrat" w:hAnsi="Montserrat"/>
                <w:b/>
                <w:color w:val="000000"/>
                <w:sz w:val="18"/>
                <w:szCs w:val="18"/>
              </w:rPr>
              <w:t>Anexo T8 “Resumen de equipos ofertados”.</w:t>
            </w:r>
          </w:p>
        </w:tc>
        <w:tc>
          <w:tcPr>
            <w:tcW w:w="4682" w:type="dxa"/>
            <w:shd w:val="clear" w:color="auto" w:fill="auto"/>
          </w:tcPr>
          <w:p w14:paraId="614B808A" w14:textId="7D0F83AE" w:rsidR="000D22F9" w:rsidRPr="0084080B" w:rsidRDefault="000D22F9" w:rsidP="00890743">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Dentro del plazo no mayor a </w:t>
            </w:r>
            <w:r w:rsidRPr="0084080B">
              <w:rPr>
                <w:rFonts w:ascii="Montserrat" w:hAnsi="Montserrat"/>
                <w:b/>
                <w:sz w:val="18"/>
                <w:szCs w:val="18"/>
              </w:rPr>
              <w:t>45</w:t>
            </w:r>
            <w:r w:rsidRPr="0084080B">
              <w:rPr>
                <w:rFonts w:ascii="Montserrat" w:hAnsi="Montserrat"/>
                <w:b/>
                <w:color w:val="000000"/>
                <w:sz w:val="18"/>
                <w:szCs w:val="18"/>
              </w:rPr>
              <w:t xml:space="preserve"> (</w:t>
            </w:r>
            <w:r w:rsidRPr="0084080B">
              <w:rPr>
                <w:rFonts w:ascii="Montserrat" w:hAnsi="Montserrat"/>
                <w:b/>
                <w:sz w:val="18"/>
                <w:szCs w:val="18"/>
              </w:rPr>
              <w:t>cuarenta y cinco</w:t>
            </w:r>
            <w:r w:rsidRPr="0084080B">
              <w:rPr>
                <w:rFonts w:ascii="Montserrat" w:hAnsi="Montserrat"/>
                <w:b/>
                <w:color w:val="000000"/>
                <w:sz w:val="18"/>
                <w:szCs w:val="18"/>
              </w:rPr>
              <w:t>) días naturales</w:t>
            </w:r>
            <w:r w:rsidRPr="0084080B">
              <w:rPr>
                <w:rFonts w:ascii="Montserrat" w:hAnsi="Montserrat"/>
                <w:color w:val="000000"/>
                <w:sz w:val="18"/>
                <w:szCs w:val="18"/>
              </w:rPr>
              <w:t>, contados a partir del día natural siguiente de la emisión y notificación del fallo de la licitación.</w:t>
            </w:r>
          </w:p>
        </w:tc>
      </w:tr>
      <w:tr w:rsidR="000D22F9" w:rsidRPr="00E4169D" w14:paraId="46421DB6" w14:textId="77777777" w:rsidTr="6327F945">
        <w:trPr>
          <w:trHeight w:val="789"/>
          <w:jc w:val="center"/>
        </w:trPr>
        <w:tc>
          <w:tcPr>
            <w:tcW w:w="850" w:type="dxa"/>
            <w:vAlign w:val="center"/>
          </w:tcPr>
          <w:p w14:paraId="1406A9FE" w14:textId="41F7653A"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5</w:t>
            </w:r>
          </w:p>
        </w:tc>
        <w:tc>
          <w:tcPr>
            <w:tcW w:w="4390" w:type="dxa"/>
          </w:tcPr>
          <w:p w14:paraId="1334617E" w14:textId="13E35A2A" w:rsidR="000D22F9" w:rsidRPr="0084080B" w:rsidRDefault="000D22F9" w:rsidP="00890743">
            <w:pPr>
              <w:jc w:val="both"/>
              <w:rPr>
                <w:rFonts w:ascii="Montserrat" w:eastAsia="Montserrat" w:hAnsi="Montserrat" w:cs="Montserrat"/>
                <w:sz w:val="18"/>
                <w:szCs w:val="18"/>
                <w:highlight w:val="yellow"/>
              </w:rPr>
            </w:pPr>
            <w:r w:rsidRPr="0084080B">
              <w:rPr>
                <w:rFonts w:ascii="Montserrat" w:hAnsi="Montserrat"/>
                <w:b/>
                <w:color w:val="000000"/>
                <w:sz w:val="18"/>
                <w:szCs w:val="18"/>
              </w:rPr>
              <w:t>GESTOR DE TURNOS.</w:t>
            </w:r>
            <w:r w:rsidRPr="0084080B">
              <w:rPr>
                <w:rFonts w:ascii="Montserrat" w:hAnsi="Montserrat"/>
                <w:color w:val="000000"/>
                <w:sz w:val="18"/>
                <w:szCs w:val="18"/>
              </w:rPr>
              <w:br/>
              <w:t>Los licitantes adjudicados deberán instalar un gestor de turnos automatizado en los laboratorios clínicos que lo soliciten.</w:t>
            </w:r>
          </w:p>
        </w:tc>
        <w:tc>
          <w:tcPr>
            <w:tcW w:w="4682" w:type="dxa"/>
            <w:shd w:val="clear" w:color="auto" w:fill="auto"/>
          </w:tcPr>
          <w:p w14:paraId="5B8CDE89" w14:textId="25A9A5FB" w:rsidR="000D22F9" w:rsidRPr="0084080B" w:rsidRDefault="000D22F9" w:rsidP="00890743">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Dentro del plazo no mayor a </w:t>
            </w:r>
            <w:r w:rsidRPr="0084080B">
              <w:rPr>
                <w:rFonts w:ascii="Montserrat" w:hAnsi="Montserrat"/>
                <w:b/>
                <w:sz w:val="18"/>
                <w:szCs w:val="18"/>
              </w:rPr>
              <w:t>45</w:t>
            </w:r>
            <w:r w:rsidRPr="0084080B">
              <w:rPr>
                <w:rFonts w:ascii="Montserrat" w:hAnsi="Montserrat"/>
                <w:b/>
                <w:color w:val="000000"/>
                <w:sz w:val="18"/>
                <w:szCs w:val="18"/>
              </w:rPr>
              <w:t xml:space="preserve"> (</w:t>
            </w:r>
            <w:r w:rsidRPr="0084080B">
              <w:rPr>
                <w:rFonts w:ascii="Montserrat" w:hAnsi="Montserrat"/>
                <w:b/>
                <w:sz w:val="18"/>
                <w:szCs w:val="18"/>
              </w:rPr>
              <w:t>cuarenta y cinco</w:t>
            </w:r>
            <w:r w:rsidRPr="0084080B">
              <w:rPr>
                <w:rFonts w:ascii="Montserrat" w:hAnsi="Montserrat"/>
                <w:b/>
                <w:color w:val="000000"/>
                <w:sz w:val="18"/>
                <w:szCs w:val="18"/>
              </w:rPr>
              <w:t>) días naturales</w:t>
            </w:r>
            <w:r w:rsidRPr="0084080B">
              <w:rPr>
                <w:rFonts w:ascii="Montserrat" w:hAnsi="Montserrat"/>
                <w:color w:val="000000"/>
                <w:sz w:val="18"/>
                <w:szCs w:val="18"/>
              </w:rPr>
              <w:t>, contados a partir del día natural siguiente de la emisión y notificación del fallo de la licitación.</w:t>
            </w:r>
          </w:p>
        </w:tc>
      </w:tr>
      <w:tr w:rsidR="000D22F9" w:rsidRPr="00E4169D" w14:paraId="2DEDAD77" w14:textId="77777777" w:rsidTr="6327F945">
        <w:trPr>
          <w:trHeight w:val="789"/>
          <w:jc w:val="center"/>
        </w:trPr>
        <w:tc>
          <w:tcPr>
            <w:tcW w:w="850" w:type="dxa"/>
            <w:vAlign w:val="center"/>
          </w:tcPr>
          <w:p w14:paraId="6BDA84F8" w14:textId="4AF33670"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6</w:t>
            </w:r>
          </w:p>
        </w:tc>
        <w:tc>
          <w:tcPr>
            <w:tcW w:w="4390" w:type="dxa"/>
            <w:shd w:val="clear" w:color="auto" w:fill="auto"/>
          </w:tcPr>
          <w:p w14:paraId="717AB731" w14:textId="34DA1C12" w:rsidR="000D22F9" w:rsidRPr="0084080B" w:rsidRDefault="000D22F9" w:rsidP="00890743">
            <w:pPr>
              <w:jc w:val="both"/>
              <w:rPr>
                <w:rFonts w:ascii="Montserrat" w:eastAsia="Montserrat" w:hAnsi="Montserrat" w:cs="Montserrat"/>
                <w:sz w:val="18"/>
                <w:szCs w:val="18"/>
                <w:highlight w:val="yellow"/>
              </w:rPr>
            </w:pPr>
            <w:r w:rsidRPr="0084080B">
              <w:rPr>
                <w:rFonts w:ascii="Montserrat" w:hAnsi="Montserrat"/>
                <w:b/>
                <w:color w:val="000000"/>
                <w:sz w:val="18"/>
                <w:szCs w:val="18"/>
              </w:rPr>
              <w:t>BIENES DE CONSUMO. ENTREGA INICIAL</w:t>
            </w:r>
            <w:r w:rsidRPr="0084080B">
              <w:rPr>
                <w:rFonts w:ascii="Montserrat" w:hAnsi="Montserrat"/>
                <w:color w:val="000000"/>
                <w:sz w:val="18"/>
                <w:szCs w:val="18"/>
              </w:rPr>
              <w:br/>
              <w:t xml:space="preserve">El licitante adjudicado a cada Partida deberá entregar la primera dotación de bienes de consumo que corresponderá a los estudios realizados en 45 días conforme a la productividad de cada Unidad Médica, en los sitios señalados en el </w:t>
            </w:r>
            <w:r w:rsidRPr="0084080B">
              <w:rPr>
                <w:rFonts w:ascii="Montserrat" w:hAnsi="Montserrat"/>
                <w:b/>
                <w:color w:val="000000"/>
                <w:sz w:val="18"/>
                <w:szCs w:val="18"/>
              </w:rPr>
              <w:t>Anexo T2 “Directorio de</w:t>
            </w:r>
            <w:r w:rsidR="001E780C">
              <w:rPr>
                <w:rFonts w:ascii="Montserrat" w:hAnsi="Montserrat"/>
                <w:b/>
                <w:color w:val="000000"/>
                <w:sz w:val="18"/>
                <w:szCs w:val="18"/>
              </w:rPr>
              <w:t xml:space="preserve"> Unidades Médicas</w:t>
            </w:r>
            <w:r w:rsidRPr="0084080B">
              <w:rPr>
                <w:rFonts w:ascii="Montserrat" w:hAnsi="Montserrat"/>
                <w:b/>
                <w:color w:val="000000"/>
                <w:sz w:val="18"/>
                <w:szCs w:val="18"/>
              </w:rPr>
              <w:t>”</w:t>
            </w:r>
            <w:r w:rsidRPr="0084080B">
              <w:rPr>
                <w:rFonts w:ascii="Montserrat" w:hAnsi="Montserrat"/>
                <w:color w:val="000000"/>
                <w:sz w:val="18"/>
                <w:szCs w:val="18"/>
              </w:rPr>
              <w:t xml:space="preserve"> con base en lo establecido en el numeral </w:t>
            </w:r>
            <w:r w:rsidR="00103B5B">
              <w:rPr>
                <w:rFonts w:ascii="Montserrat" w:hAnsi="Montserrat"/>
                <w:color w:val="000000"/>
                <w:sz w:val="18"/>
                <w:szCs w:val="18"/>
              </w:rPr>
              <w:t>c.6</w:t>
            </w:r>
            <w:r w:rsidRPr="0084080B">
              <w:rPr>
                <w:rFonts w:ascii="Montserrat" w:hAnsi="Montserrat"/>
                <w:color w:val="000000"/>
                <w:sz w:val="18"/>
                <w:szCs w:val="18"/>
              </w:rPr>
              <w:t xml:space="preserve"> “BIENES DE CONSUMO” del Anexo Técnico.</w:t>
            </w:r>
          </w:p>
        </w:tc>
        <w:tc>
          <w:tcPr>
            <w:tcW w:w="4682" w:type="dxa"/>
            <w:shd w:val="clear" w:color="auto" w:fill="auto"/>
          </w:tcPr>
          <w:p w14:paraId="0BD2B81B" w14:textId="62534AEA" w:rsidR="000D22F9" w:rsidRPr="0084080B" w:rsidRDefault="000D22F9" w:rsidP="00890743">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Dentro de los </w:t>
            </w:r>
            <w:r w:rsidRPr="0084080B">
              <w:rPr>
                <w:rFonts w:ascii="Montserrat" w:hAnsi="Montserrat"/>
                <w:b/>
                <w:color w:val="000000"/>
                <w:sz w:val="18"/>
                <w:szCs w:val="18"/>
              </w:rPr>
              <w:t>7 (siete) días naturales</w:t>
            </w:r>
            <w:r w:rsidRPr="0084080B">
              <w:rPr>
                <w:rFonts w:ascii="Montserrat" w:hAnsi="Montserrat"/>
                <w:color w:val="000000"/>
                <w:sz w:val="18"/>
                <w:szCs w:val="18"/>
              </w:rPr>
              <w:t>, previos al inicio de la operación de los equipos.</w:t>
            </w:r>
          </w:p>
        </w:tc>
      </w:tr>
      <w:tr w:rsidR="000D22F9" w:rsidRPr="00E4169D" w14:paraId="7045FBE4" w14:textId="77777777" w:rsidTr="6327F945">
        <w:trPr>
          <w:trHeight w:val="789"/>
          <w:jc w:val="center"/>
        </w:trPr>
        <w:tc>
          <w:tcPr>
            <w:tcW w:w="850" w:type="dxa"/>
            <w:vAlign w:val="center"/>
          </w:tcPr>
          <w:p w14:paraId="5011C101" w14:textId="6F7C54C1"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7</w:t>
            </w:r>
          </w:p>
        </w:tc>
        <w:tc>
          <w:tcPr>
            <w:tcW w:w="4390" w:type="dxa"/>
            <w:shd w:val="clear" w:color="auto" w:fill="auto"/>
          </w:tcPr>
          <w:p w14:paraId="4769F40B" w14:textId="0C7C369D" w:rsidR="000D22F9" w:rsidRPr="0084080B" w:rsidRDefault="000D22F9" w:rsidP="0090762C">
            <w:pPr>
              <w:jc w:val="both"/>
              <w:rPr>
                <w:rFonts w:ascii="Montserrat" w:eastAsia="Montserrat" w:hAnsi="Montserrat" w:cs="Montserrat"/>
                <w:sz w:val="18"/>
                <w:szCs w:val="18"/>
                <w:highlight w:val="yellow"/>
              </w:rPr>
            </w:pPr>
            <w:r w:rsidRPr="0084080B">
              <w:rPr>
                <w:rFonts w:ascii="Montserrat" w:hAnsi="Montserrat"/>
                <w:b/>
                <w:color w:val="000000"/>
                <w:sz w:val="18"/>
                <w:szCs w:val="18"/>
              </w:rPr>
              <w:t>RED DE FRÍO PARA CONSERVACIÓN DE BIENES DE CONSUMO.</w:t>
            </w:r>
            <w:r w:rsidRPr="0084080B">
              <w:rPr>
                <w:rFonts w:ascii="Montserrat" w:hAnsi="Montserrat"/>
                <w:color w:val="000000"/>
                <w:sz w:val="18"/>
                <w:szCs w:val="18"/>
              </w:rPr>
              <w:br/>
              <w:t xml:space="preserve">En caso de que los Licitantes Adjudicados propongan bienes de consumo que requieran refrigeración o congelación deberán proporcionar el equipo refrigerador/congelador, de tamaño y capacidad de acuerdo con las cantidades de insumos que se entreguen en cada Unidad </w:t>
            </w:r>
            <w:r w:rsidRPr="0084080B">
              <w:rPr>
                <w:rFonts w:ascii="Montserrat" w:hAnsi="Montserrat"/>
                <w:color w:val="000000"/>
                <w:sz w:val="18"/>
                <w:szCs w:val="18"/>
              </w:rPr>
              <w:lastRenderedPageBreak/>
              <w:t xml:space="preserve">Médica y a la disponibilidad de espacio con base en lo establecido en el numeral </w:t>
            </w:r>
            <w:r w:rsidR="00C25E84">
              <w:rPr>
                <w:rFonts w:ascii="Montserrat" w:hAnsi="Montserrat"/>
                <w:color w:val="000000"/>
                <w:sz w:val="18"/>
                <w:szCs w:val="18"/>
              </w:rPr>
              <w:t>c.6</w:t>
            </w:r>
            <w:r w:rsidRPr="0084080B">
              <w:rPr>
                <w:rFonts w:ascii="Montserrat" w:hAnsi="Montserrat"/>
                <w:color w:val="000000"/>
                <w:sz w:val="18"/>
                <w:szCs w:val="18"/>
              </w:rPr>
              <w:t xml:space="preserve"> “BIENES DE CONSUMO” del Anexo Técnico.</w:t>
            </w:r>
          </w:p>
        </w:tc>
        <w:tc>
          <w:tcPr>
            <w:tcW w:w="4682" w:type="dxa"/>
            <w:shd w:val="clear" w:color="auto" w:fill="auto"/>
          </w:tcPr>
          <w:p w14:paraId="46C43585" w14:textId="0A13A536" w:rsidR="000D22F9" w:rsidRPr="0084080B" w:rsidRDefault="000D22F9" w:rsidP="0090762C">
            <w:pPr>
              <w:jc w:val="both"/>
              <w:rPr>
                <w:rFonts w:ascii="Montserrat" w:eastAsia="Montserrat" w:hAnsi="Montserrat" w:cs="Montserrat"/>
                <w:sz w:val="18"/>
                <w:szCs w:val="18"/>
                <w:highlight w:val="yellow"/>
              </w:rPr>
            </w:pPr>
            <w:r w:rsidRPr="0084080B">
              <w:rPr>
                <w:rFonts w:ascii="Montserrat" w:hAnsi="Montserrat"/>
                <w:color w:val="000000"/>
                <w:sz w:val="18"/>
                <w:szCs w:val="18"/>
              </w:rPr>
              <w:lastRenderedPageBreak/>
              <w:t xml:space="preserve">Dentro del plazo no mayor a </w:t>
            </w:r>
            <w:r w:rsidRPr="0084080B">
              <w:rPr>
                <w:rFonts w:ascii="Montserrat" w:hAnsi="Montserrat"/>
                <w:b/>
                <w:sz w:val="18"/>
                <w:szCs w:val="18"/>
              </w:rPr>
              <w:t>45</w:t>
            </w:r>
            <w:r w:rsidRPr="0084080B">
              <w:rPr>
                <w:rFonts w:ascii="Montserrat" w:hAnsi="Montserrat"/>
                <w:b/>
                <w:color w:val="000000"/>
                <w:sz w:val="18"/>
                <w:szCs w:val="18"/>
              </w:rPr>
              <w:t xml:space="preserve"> (</w:t>
            </w:r>
            <w:r w:rsidRPr="0084080B">
              <w:rPr>
                <w:rFonts w:ascii="Montserrat" w:hAnsi="Montserrat"/>
                <w:b/>
                <w:sz w:val="18"/>
                <w:szCs w:val="18"/>
              </w:rPr>
              <w:t>cuarenta y cinco</w:t>
            </w:r>
            <w:r w:rsidRPr="0084080B">
              <w:rPr>
                <w:rFonts w:ascii="Montserrat" w:hAnsi="Montserrat"/>
                <w:b/>
                <w:color w:val="000000"/>
                <w:sz w:val="18"/>
                <w:szCs w:val="18"/>
              </w:rPr>
              <w:t>) días naturales</w:t>
            </w:r>
            <w:r w:rsidRPr="0084080B">
              <w:rPr>
                <w:rFonts w:ascii="Montserrat" w:hAnsi="Montserrat"/>
                <w:color w:val="000000"/>
                <w:sz w:val="18"/>
                <w:szCs w:val="18"/>
              </w:rPr>
              <w:t>, contados a partir del día natural siguiente de la emisión y notificación del fallo de la licitación.</w:t>
            </w:r>
          </w:p>
        </w:tc>
      </w:tr>
      <w:tr w:rsidR="000D22F9" w:rsidRPr="00E4169D" w14:paraId="12B3DCCD" w14:textId="77777777" w:rsidTr="6327F945">
        <w:trPr>
          <w:trHeight w:val="789"/>
          <w:jc w:val="center"/>
        </w:trPr>
        <w:tc>
          <w:tcPr>
            <w:tcW w:w="850" w:type="dxa"/>
            <w:vAlign w:val="center"/>
          </w:tcPr>
          <w:p w14:paraId="4D7D5E39" w14:textId="0FCC69CD"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8</w:t>
            </w:r>
          </w:p>
        </w:tc>
        <w:tc>
          <w:tcPr>
            <w:tcW w:w="4390" w:type="dxa"/>
            <w:shd w:val="clear" w:color="auto" w:fill="auto"/>
          </w:tcPr>
          <w:p w14:paraId="62EA155C" w14:textId="5E8A62D0" w:rsidR="000D22F9" w:rsidRPr="0084080B" w:rsidRDefault="000D22F9" w:rsidP="6327F945">
            <w:pPr>
              <w:jc w:val="both"/>
              <w:rPr>
                <w:rFonts w:ascii="Montserrat" w:eastAsia="Montserrat" w:hAnsi="Montserrat" w:cs="Montserrat"/>
                <w:sz w:val="18"/>
                <w:szCs w:val="18"/>
                <w:highlight w:val="yellow"/>
                <w:lang w:val="es-ES"/>
              </w:rPr>
            </w:pPr>
            <w:r w:rsidRPr="6327F945">
              <w:rPr>
                <w:rFonts w:ascii="Montserrat" w:hAnsi="Montserrat"/>
                <w:b/>
                <w:bCs/>
                <w:color w:val="000000" w:themeColor="text1"/>
                <w:sz w:val="18"/>
                <w:szCs w:val="18"/>
                <w:lang w:val="es-ES"/>
              </w:rPr>
              <w:t>CONTROL DE CALIDAD EXTERNO.</w:t>
            </w:r>
            <w:r>
              <w:br/>
            </w:r>
            <w:r w:rsidRPr="6327F945">
              <w:rPr>
                <w:rFonts w:ascii="Montserrat" w:hAnsi="Montserrat"/>
                <w:color w:val="000000" w:themeColor="text1"/>
                <w:sz w:val="18"/>
                <w:szCs w:val="18"/>
                <w:lang w:val="es-ES"/>
              </w:rPr>
              <w:t xml:space="preserve">El licitante adjudicado a cada Partida deberá inscribir a todos los laboratorios clínicos conforme al Anexo Técnico, a un programa de Control de Calidad Externo, debiendo entregar las constancias de inscripción correspondientes a los </w:t>
            </w:r>
            <w:proofErr w:type="gramStart"/>
            <w:r w:rsidRPr="6327F945">
              <w:rPr>
                <w:rFonts w:ascii="Montserrat" w:hAnsi="Montserrat"/>
                <w:color w:val="000000" w:themeColor="text1"/>
                <w:sz w:val="18"/>
                <w:szCs w:val="18"/>
                <w:lang w:val="es-ES"/>
              </w:rPr>
              <w:t>Jefes</w:t>
            </w:r>
            <w:proofErr w:type="gramEnd"/>
            <w:r w:rsidRPr="6327F945">
              <w:rPr>
                <w:rFonts w:ascii="Montserrat" w:hAnsi="Montserrat"/>
                <w:color w:val="000000" w:themeColor="text1"/>
                <w:sz w:val="18"/>
                <w:szCs w:val="18"/>
                <w:lang w:val="es-ES"/>
              </w:rPr>
              <w:t xml:space="preserve"> o Encargados de los Laboratorios Clínicos, facilitando además una copia en formato digital a la </w:t>
            </w:r>
            <w:r w:rsidRPr="6327F945">
              <w:rPr>
                <w:rFonts w:ascii="Montserrat" w:hAnsi="Montserrat"/>
                <w:sz w:val="18"/>
                <w:szCs w:val="18"/>
                <w:lang w:val="es-ES"/>
              </w:rPr>
              <w:t>Unidad de Atención a la Salud</w:t>
            </w:r>
            <w:r w:rsidRPr="6327F945">
              <w:rPr>
                <w:rFonts w:ascii="Montserrat" w:hAnsi="Montserrat"/>
                <w:color w:val="000000" w:themeColor="text1"/>
                <w:sz w:val="18"/>
                <w:szCs w:val="18"/>
                <w:lang w:val="es-ES"/>
              </w:rPr>
              <w:t xml:space="preserve"> con base en lo establecido en el numeral </w:t>
            </w:r>
            <w:r w:rsidR="001C467E">
              <w:rPr>
                <w:rFonts w:ascii="Montserrat" w:hAnsi="Montserrat"/>
                <w:color w:val="000000" w:themeColor="text1"/>
                <w:sz w:val="18"/>
                <w:szCs w:val="18"/>
                <w:lang w:val="es-ES"/>
              </w:rPr>
              <w:t>c.13</w:t>
            </w:r>
            <w:r w:rsidR="004C7FEE">
              <w:rPr>
                <w:rFonts w:ascii="Montserrat" w:hAnsi="Montserrat"/>
                <w:color w:val="000000" w:themeColor="text1"/>
                <w:sz w:val="18"/>
                <w:szCs w:val="18"/>
                <w:lang w:val="es-ES"/>
              </w:rPr>
              <w:t xml:space="preserve"> </w:t>
            </w:r>
            <w:r w:rsidRPr="6327F945">
              <w:rPr>
                <w:rFonts w:ascii="Montserrat" w:hAnsi="Montserrat"/>
                <w:color w:val="000000" w:themeColor="text1"/>
                <w:sz w:val="18"/>
                <w:szCs w:val="18"/>
                <w:lang w:val="es-ES"/>
              </w:rPr>
              <w:t>“CONTROL DE CALIDAD” del Anexo Técnico.</w:t>
            </w:r>
          </w:p>
        </w:tc>
        <w:tc>
          <w:tcPr>
            <w:tcW w:w="4682" w:type="dxa"/>
            <w:shd w:val="clear" w:color="auto" w:fill="auto"/>
          </w:tcPr>
          <w:p w14:paraId="494261EF" w14:textId="0D317411" w:rsidR="000D22F9" w:rsidRPr="0084080B" w:rsidRDefault="000D22F9" w:rsidP="0090762C">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Dentro del plazo no mayor a </w:t>
            </w:r>
            <w:r w:rsidRPr="0084080B">
              <w:rPr>
                <w:rFonts w:ascii="Montserrat" w:hAnsi="Montserrat"/>
                <w:b/>
                <w:sz w:val="18"/>
                <w:szCs w:val="18"/>
              </w:rPr>
              <w:t>45</w:t>
            </w:r>
            <w:r w:rsidRPr="0084080B">
              <w:rPr>
                <w:rFonts w:ascii="Montserrat" w:hAnsi="Montserrat"/>
                <w:b/>
                <w:color w:val="000000"/>
                <w:sz w:val="18"/>
                <w:szCs w:val="18"/>
              </w:rPr>
              <w:t xml:space="preserve"> (</w:t>
            </w:r>
            <w:r w:rsidRPr="0084080B">
              <w:rPr>
                <w:rFonts w:ascii="Montserrat" w:hAnsi="Montserrat"/>
                <w:b/>
                <w:sz w:val="18"/>
                <w:szCs w:val="18"/>
              </w:rPr>
              <w:t>cuarenta y cinco</w:t>
            </w:r>
            <w:r w:rsidRPr="0084080B">
              <w:rPr>
                <w:rFonts w:ascii="Montserrat" w:hAnsi="Montserrat"/>
                <w:b/>
                <w:color w:val="000000"/>
                <w:sz w:val="18"/>
                <w:szCs w:val="18"/>
              </w:rPr>
              <w:t>) días naturales</w:t>
            </w:r>
            <w:r w:rsidRPr="0084080B">
              <w:rPr>
                <w:rFonts w:ascii="Montserrat" w:hAnsi="Montserrat"/>
                <w:color w:val="000000"/>
                <w:sz w:val="18"/>
                <w:szCs w:val="18"/>
              </w:rPr>
              <w:t>, contados a partir del día natural siguiente de la emisión y notificación del fallo de la licitación.</w:t>
            </w:r>
          </w:p>
        </w:tc>
      </w:tr>
      <w:tr w:rsidR="000D22F9" w:rsidRPr="00E4169D" w14:paraId="408FD9FC" w14:textId="77777777" w:rsidTr="6327F945">
        <w:trPr>
          <w:trHeight w:val="42"/>
          <w:jc w:val="center"/>
        </w:trPr>
        <w:tc>
          <w:tcPr>
            <w:tcW w:w="850" w:type="dxa"/>
            <w:vAlign w:val="center"/>
          </w:tcPr>
          <w:p w14:paraId="5342A571" w14:textId="3003905A"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9</w:t>
            </w:r>
          </w:p>
        </w:tc>
        <w:tc>
          <w:tcPr>
            <w:tcW w:w="4390" w:type="dxa"/>
            <w:shd w:val="clear" w:color="auto" w:fill="auto"/>
          </w:tcPr>
          <w:p w14:paraId="192A692F" w14:textId="4F27CF75" w:rsidR="000D22F9" w:rsidRPr="0084080B" w:rsidRDefault="000D22F9" w:rsidP="6327F945">
            <w:pPr>
              <w:jc w:val="both"/>
              <w:rPr>
                <w:rFonts w:ascii="Montserrat" w:eastAsia="Montserrat" w:hAnsi="Montserrat" w:cs="Montserrat"/>
                <w:sz w:val="18"/>
                <w:szCs w:val="18"/>
                <w:highlight w:val="yellow"/>
                <w:lang w:val="es-ES"/>
              </w:rPr>
            </w:pPr>
            <w:r w:rsidRPr="6327F945">
              <w:rPr>
                <w:rFonts w:ascii="Montserrat" w:hAnsi="Montserrat"/>
                <w:b/>
                <w:bCs/>
                <w:color w:val="000000" w:themeColor="text1"/>
                <w:sz w:val="18"/>
                <w:szCs w:val="18"/>
                <w:lang w:val="es-ES"/>
              </w:rPr>
              <w:t>ENTREGA DE ANEXOS T4.1</w:t>
            </w:r>
            <w:r>
              <w:br/>
            </w:r>
            <w:r w:rsidRPr="6327F945">
              <w:rPr>
                <w:rFonts w:ascii="Montserrat" w:hAnsi="Montserrat"/>
                <w:color w:val="000000" w:themeColor="text1"/>
                <w:sz w:val="18"/>
                <w:szCs w:val="18"/>
                <w:lang w:val="es-ES"/>
              </w:rPr>
              <w:t xml:space="preserve">El licitante adjudicado a cada Partida deberá entregar el </w:t>
            </w:r>
            <w:r w:rsidRPr="6327F945">
              <w:rPr>
                <w:rFonts w:ascii="Montserrat" w:hAnsi="Montserrat"/>
                <w:b/>
                <w:bCs/>
                <w:color w:val="000000" w:themeColor="text1"/>
                <w:sz w:val="18"/>
                <w:szCs w:val="18"/>
                <w:lang w:val="es-ES"/>
              </w:rPr>
              <w:t>Anexo T4.1 “Cédula de Puesta a Punto”</w:t>
            </w:r>
            <w:r w:rsidRPr="6327F945">
              <w:rPr>
                <w:rFonts w:ascii="Montserrat" w:hAnsi="Montserrat"/>
                <w:color w:val="000000" w:themeColor="text1"/>
                <w:sz w:val="18"/>
                <w:szCs w:val="18"/>
                <w:lang w:val="es-ES"/>
              </w:rPr>
              <w:t xml:space="preserve"> por cada equipo instalado en original al </w:t>
            </w:r>
            <w:proofErr w:type="gramStart"/>
            <w:r w:rsidRPr="6327F945">
              <w:rPr>
                <w:rFonts w:ascii="Montserrat" w:hAnsi="Montserrat"/>
                <w:color w:val="000000" w:themeColor="text1"/>
                <w:sz w:val="18"/>
                <w:szCs w:val="18"/>
                <w:lang w:val="es-ES"/>
              </w:rPr>
              <w:t>Jefe</w:t>
            </w:r>
            <w:proofErr w:type="gramEnd"/>
            <w:r w:rsidRPr="6327F945">
              <w:rPr>
                <w:rFonts w:ascii="Montserrat" w:hAnsi="Montserrat"/>
                <w:color w:val="000000" w:themeColor="text1"/>
                <w:sz w:val="18"/>
                <w:szCs w:val="18"/>
                <w:lang w:val="es-ES"/>
              </w:rPr>
              <w:t xml:space="preserve"> o Encargado del Laboratorio Clínico y en copia digital a la </w:t>
            </w:r>
            <w:r w:rsidRPr="6327F945">
              <w:rPr>
                <w:rFonts w:ascii="Montserrat" w:hAnsi="Montserrat"/>
                <w:sz w:val="18"/>
                <w:szCs w:val="18"/>
                <w:lang w:val="es-ES"/>
              </w:rPr>
              <w:t>Unidad de Atención a la Salud</w:t>
            </w:r>
            <w:r w:rsidRPr="6327F945">
              <w:rPr>
                <w:rFonts w:ascii="Montserrat" w:hAnsi="Montserrat"/>
                <w:color w:val="000000" w:themeColor="text1"/>
                <w:sz w:val="18"/>
                <w:szCs w:val="18"/>
                <w:lang w:val="es-ES"/>
              </w:rPr>
              <w:t xml:space="preserve"> adjuntando </w:t>
            </w:r>
            <w:r w:rsidRPr="6327F945">
              <w:rPr>
                <w:rFonts w:ascii="Montserrat" w:hAnsi="Montserrat"/>
                <w:sz w:val="18"/>
                <w:szCs w:val="18"/>
                <w:lang w:val="es-ES"/>
              </w:rPr>
              <w:t>la base de datos en formato Excel</w:t>
            </w:r>
            <w:r w:rsidRPr="6327F945">
              <w:rPr>
                <w:rFonts w:ascii="Montserrat" w:hAnsi="Montserrat"/>
                <w:color w:val="000000" w:themeColor="text1"/>
                <w:sz w:val="18"/>
                <w:szCs w:val="18"/>
                <w:lang w:val="es-ES"/>
              </w:rPr>
              <w:t xml:space="preserve"> con la información de la base instalada (equipos) por unidad médica.</w:t>
            </w:r>
            <w:r w:rsidR="00A531F5">
              <w:rPr>
                <w:rFonts w:ascii="Montserrat" w:hAnsi="Montserrat"/>
                <w:color w:val="000000" w:themeColor="text1"/>
                <w:sz w:val="18"/>
                <w:szCs w:val="18"/>
                <w:lang w:val="es-ES"/>
              </w:rPr>
              <w:t xml:space="preserve"> </w:t>
            </w:r>
            <w:r w:rsidR="00C36815">
              <w:rPr>
                <w:rFonts w:ascii="Montserrat" w:hAnsi="Montserrat"/>
                <w:color w:val="000000" w:themeColor="text1"/>
                <w:sz w:val="18"/>
                <w:szCs w:val="18"/>
                <w:lang w:val="es-ES"/>
              </w:rPr>
              <w:t xml:space="preserve">Al mismo tiempo, deberá entregar </w:t>
            </w:r>
            <w:r w:rsidR="0058079F">
              <w:rPr>
                <w:rFonts w:ascii="Montserrat" w:hAnsi="Montserrat"/>
                <w:color w:val="000000" w:themeColor="text1"/>
                <w:sz w:val="18"/>
                <w:szCs w:val="18"/>
                <w:lang w:val="es-ES"/>
              </w:rPr>
              <w:t>los</w:t>
            </w:r>
            <w:r w:rsidR="00C36815">
              <w:rPr>
                <w:rFonts w:ascii="Montserrat" w:hAnsi="Montserrat"/>
                <w:color w:val="000000" w:themeColor="text1"/>
                <w:sz w:val="18"/>
                <w:szCs w:val="18"/>
                <w:lang w:val="es-ES"/>
              </w:rPr>
              <w:t xml:space="preserve"> informe</w:t>
            </w:r>
            <w:r w:rsidR="0058079F">
              <w:rPr>
                <w:rFonts w:ascii="Montserrat" w:hAnsi="Montserrat"/>
                <w:color w:val="000000" w:themeColor="text1"/>
                <w:sz w:val="18"/>
                <w:szCs w:val="18"/>
                <w:lang w:val="es-ES"/>
              </w:rPr>
              <w:t>s</w:t>
            </w:r>
            <w:r w:rsidR="00C36815">
              <w:rPr>
                <w:rFonts w:ascii="Montserrat" w:hAnsi="Montserrat"/>
                <w:color w:val="000000" w:themeColor="text1"/>
                <w:sz w:val="18"/>
                <w:szCs w:val="18"/>
                <w:lang w:val="es-ES"/>
              </w:rPr>
              <w:t xml:space="preserve"> de </w:t>
            </w:r>
            <w:r w:rsidR="0058079F">
              <w:rPr>
                <w:rFonts w:ascii="Montserrat" w:hAnsi="Montserrat"/>
                <w:color w:val="000000" w:themeColor="text1"/>
                <w:sz w:val="18"/>
                <w:szCs w:val="18"/>
                <w:lang w:val="es-ES"/>
              </w:rPr>
              <w:t xml:space="preserve">validación y </w:t>
            </w:r>
            <w:r w:rsidR="00C36815">
              <w:rPr>
                <w:rFonts w:ascii="Montserrat" w:hAnsi="Montserrat"/>
                <w:color w:val="000000" w:themeColor="text1"/>
                <w:sz w:val="18"/>
                <w:szCs w:val="18"/>
                <w:lang w:val="es-ES"/>
              </w:rPr>
              <w:t>verificación de los métodos de análisis empleados para los diferentes analitos.</w:t>
            </w:r>
          </w:p>
        </w:tc>
        <w:tc>
          <w:tcPr>
            <w:tcW w:w="4682" w:type="dxa"/>
            <w:shd w:val="clear" w:color="auto" w:fill="auto"/>
          </w:tcPr>
          <w:p w14:paraId="4B922485" w14:textId="1DD24BB9" w:rsidR="000D22F9" w:rsidRPr="0084080B" w:rsidRDefault="000D22F9" w:rsidP="0090762C">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Dentro del plazo no mayor a </w:t>
            </w:r>
            <w:r w:rsidRPr="0084080B">
              <w:rPr>
                <w:rFonts w:ascii="Montserrat" w:hAnsi="Montserrat"/>
                <w:b/>
                <w:sz w:val="18"/>
                <w:szCs w:val="18"/>
              </w:rPr>
              <w:t>45</w:t>
            </w:r>
            <w:r w:rsidRPr="0084080B">
              <w:rPr>
                <w:rFonts w:ascii="Montserrat" w:hAnsi="Montserrat"/>
                <w:b/>
                <w:color w:val="000000"/>
                <w:sz w:val="18"/>
                <w:szCs w:val="18"/>
              </w:rPr>
              <w:t xml:space="preserve"> (</w:t>
            </w:r>
            <w:r w:rsidRPr="0084080B">
              <w:rPr>
                <w:rFonts w:ascii="Montserrat" w:hAnsi="Montserrat"/>
                <w:b/>
                <w:sz w:val="18"/>
                <w:szCs w:val="18"/>
              </w:rPr>
              <w:t>cuarenta y cinco</w:t>
            </w:r>
            <w:r w:rsidRPr="0084080B">
              <w:rPr>
                <w:rFonts w:ascii="Montserrat" w:hAnsi="Montserrat"/>
                <w:b/>
                <w:color w:val="000000"/>
                <w:sz w:val="18"/>
                <w:szCs w:val="18"/>
              </w:rPr>
              <w:t>) días naturales</w:t>
            </w:r>
            <w:r w:rsidRPr="0084080B">
              <w:rPr>
                <w:rFonts w:ascii="Montserrat" w:hAnsi="Montserrat"/>
                <w:color w:val="000000"/>
                <w:sz w:val="18"/>
                <w:szCs w:val="18"/>
              </w:rPr>
              <w:t>, contados a partir del día natural siguiente de la emisión y notificación del fallo de la licitación.</w:t>
            </w:r>
          </w:p>
        </w:tc>
      </w:tr>
      <w:tr w:rsidR="000D22F9" w:rsidRPr="00E4169D" w14:paraId="5022BDA7" w14:textId="77777777" w:rsidTr="6327F945">
        <w:trPr>
          <w:trHeight w:val="42"/>
          <w:jc w:val="center"/>
        </w:trPr>
        <w:tc>
          <w:tcPr>
            <w:tcW w:w="850" w:type="dxa"/>
            <w:vAlign w:val="center"/>
          </w:tcPr>
          <w:p w14:paraId="38155BD2" w14:textId="1CBE738B"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10</w:t>
            </w:r>
          </w:p>
        </w:tc>
        <w:tc>
          <w:tcPr>
            <w:tcW w:w="4390" w:type="dxa"/>
            <w:shd w:val="clear" w:color="auto" w:fill="auto"/>
          </w:tcPr>
          <w:p w14:paraId="69AA5FF4" w14:textId="0677AC30" w:rsidR="000D22F9" w:rsidRPr="0084080B" w:rsidRDefault="000D22F9" w:rsidP="6327F945">
            <w:pPr>
              <w:jc w:val="both"/>
              <w:rPr>
                <w:rFonts w:ascii="Montserrat" w:eastAsia="Montserrat" w:hAnsi="Montserrat" w:cs="Montserrat"/>
                <w:sz w:val="18"/>
                <w:szCs w:val="18"/>
                <w:highlight w:val="yellow"/>
                <w:lang w:val="es-ES"/>
              </w:rPr>
            </w:pPr>
            <w:r w:rsidRPr="6327F945">
              <w:rPr>
                <w:rFonts w:ascii="Montserrat" w:hAnsi="Montserrat"/>
                <w:b/>
                <w:bCs/>
                <w:color w:val="000000" w:themeColor="text1"/>
                <w:sz w:val="18"/>
                <w:szCs w:val="18"/>
                <w:lang w:val="es-ES"/>
              </w:rPr>
              <w:t>PROGRAMA DE MANTENIMIENTO PREVENTIVO.</w:t>
            </w:r>
            <w:r>
              <w:br/>
            </w:r>
            <w:r w:rsidRPr="6327F945">
              <w:rPr>
                <w:rFonts w:ascii="Montserrat" w:hAnsi="Montserrat"/>
                <w:color w:val="000000" w:themeColor="text1"/>
                <w:sz w:val="18"/>
                <w:szCs w:val="18"/>
                <w:lang w:val="es-ES"/>
              </w:rPr>
              <w:t xml:space="preserve">El licitante adjudicado a cada Partida, hará de conocimiento y para su validación al </w:t>
            </w:r>
            <w:proofErr w:type="gramStart"/>
            <w:r w:rsidRPr="6327F945">
              <w:rPr>
                <w:rFonts w:ascii="Montserrat" w:hAnsi="Montserrat"/>
                <w:color w:val="000000" w:themeColor="text1"/>
                <w:sz w:val="18"/>
                <w:szCs w:val="18"/>
                <w:lang w:val="es-ES"/>
              </w:rPr>
              <w:t>Jefe</w:t>
            </w:r>
            <w:proofErr w:type="gramEnd"/>
            <w:r w:rsidRPr="6327F945">
              <w:rPr>
                <w:rFonts w:ascii="Montserrat" w:hAnsi="Montserrat"/>
                <w:color w:val="000000" w:themeColor="text1"/>
                <w:sz w:val="18"/>
                <w:szCs w:val="18"/>
                <w:lang w:val="es-ES"/>
              </w:rPr>
              <w:t xml:space="preserve"> o Encargado del Laboratorio Clínico y al Jefe o Encargado de Conservación de la Unidad Médica, el </w:t>
            </w:r>
            <w:r w:rsidRPr="6327F945">
              <w:rPr>
                <w:rFonts w:ascii="Montserrat" w:hAnsi="Montserrat"/>
                <w:b/>
                <w:bCs/>
                <w:color w:val="000000" w:themeColor="text1"/>
                <w:sz w:val="18"/>
                <w:szCs w:val="18"/>
                <w:lang w:val="es-ES"/>
              </w:rPr>
              <w:t>Anexo T5 “Programa de Mantenimiento Preventivo”</w:t>
            </w:r>
            <w:r w:rsidRPr="6327F945">
              <w:rPr>
                <w:rFonts w:ascii="Montserrat" w:hAnsi="Montserrat"/>
                <w:color w:val="000000" w:themeColor="text1"/>
                <w:sz w:val="18"/>
                <w:szCs w:val="18"/>
                <w:lang w:val="es-ES"/>
              </w:rPr>
              <w:t xml:space="preserve">. </w:t>
            </w:r>
          </w:p>
        </w:tc>
        <w:tc>
          <w:tcPr>
            <w:tcW w:w="4682" w:type="dxa"/>
            <w:shd w:val="clear" w:color="auto" w:fill="auto"/>
          </w:tcPr>
          <w:p w14:paraId="724EB280" w14:textId="193D6B8B" w:rsidR="000D22F9" w:rsidRPr="0084080B" w:rsidRDefault="000D22F9" w:rsidP="0090762C">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Dentro del plazo no mayor a </w:t>
            </w:r>
            <w:r w:rsidRPr="0084080B">
              <w:rPr>
                <w:rFonts w:ascii="Montserrat" w:hAnsi="Montserrat"/>
                <w:b/>
                <w:sz w:val="18"/>
                <w:szCs w:val="18"/>
              </w:rPr>
              <w:t>45</w:t>
            </w:r>
            <w:r w:rsidRPr="0084080B">
              <w:rPr>
                <w:rFonts w:ascii="Montserrat" w:hAnsi="Montserrat"/>
                <w:b/>
                <w:color w:val="000000"/>
                <w:sz w:val="18"/>
                <w:szCs w:val="18"/>
              </w:rPr>
              <w:t xml:space="preserve"> (</w:t>
            </w:r>
            <w:r w:rsidRPr="0084080B">
              <w:rPr>
                <w:rFonts w:ascii="Montserrat" w:hAnsi="Montserrat"/>
                <w:b/>
                <w:sz w:val="18"/>
                <w:szCs w:val="18"/>
              </w:rPr>
              <w:t>cuarenta y cinco</w:t>
            </w:r>
            <w:r w:rsidRPr="0084080B">
              <w:rPr>
                <w:rFonts w:ascii="Montserrat" w:hAnsi="Montserrat"/>
                <w:b/>
                <w:color w:val="000000"/>
                <w:sz w:val="18"/>
                <w:szCs w:val="18"/>
              </w:rPr>
              <w:t>) días naturales</w:t>
            </w:r>
            <w:r w:rsidRPr="0084080B">
              <w:rPr>
                <w:rFonts w:ascii="Montserrat" w:hAnsi="Montserrat"/>
                <w:color w:val="000000"/>
                <w:sz w:val="18"/>
                <w:szCs w:val="18"/>
              </w:rPr>
              <w:t>, contados a partir del día natural siguiente de la emisión y notificación del fallo de la licitación.</w:t>
            </w:r>
          </w:p>
        </w:tc>
      </w:tr>
      <w:tr w:rsidR="000D22F9" w:rsidRPr="00E4169D" w14:paraId="6273D1B2" w14:textId="77777777" w:rsidTr="6327F945">
        <w:trPr>
          <w:trHeight w:val="42"/>
          <w:jc w:val="center"/>
        </w:trPr>
        <w:tc>
          <w:tcPr>
            <w:tcW w:w="850" w:type="dxa"/>
            <w:vAlign w:val="center"/>
          </w:tcPr>
          <w:p w14:paraId="0748CD48" w14:textId="6D68AF21"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11</w:t>
            </w:r>
          </w:p>
        </w:tc>
        <w:tc>
          <w:tcPr>
            <w:tcW w:w="4390" w:type="dxa"/>
            <w:shd w:val="clear" w:color="auto" w:fill="auto"/>
          </w:tcPr>
          <w:p w14:paraId="5FD291E6" w14:textId="25D213A8" w:rsidR="000D22F9" w:rsidRPr="0084080B" w:rsidRDefault="000D22F9" w:rsidP="0090762C">
            <w:pPr>
              <w:jc w:val="both"/>
              <w:rPr>
                <w:rFonts w:ascii="Montserrat" w:eastAsia="Montserrat" w:hAnsi="Montserrat" w:cs="Montserrat"/>
                <w:sz w:val="18"/>
                <w:szCs w:val="18"/>
                <w:highlight w:val="yellow"/>
              </w:rPr>
            </w:pPr>
            <w:r w:rsidRPr="0084080B">
              <w:rPr>
                <w:rFonts w:ascii="Montserrat" w:hAnsi="Montserrat"/>
                <w:b/>
                <w:color w:val="000000"/>
                <w:sz w:val="18"/>
                <w:szCs w:val="18"/>
              </w:rPr>
              <w:t>MANTENIMIENTO PREVENTIVO.</w:t>
            </w:r>
            <w:r w:rsidRPr="0084080B">
              <w:rPr>
                <w:rFonts w:ascii="Montserrat" w:hAnsi="Montserrat"/>
                <w:color w:val="000000"/>
                <w:sz w:val="18"/>
                <w:szCs w:val="18"/>
              </w:rPr>
              <w:br/>
              <w:t>El licitante adjudicado a cada Partida proporcionará el servicio tanto al equipo médico/informático y sistema de información.</w:t>
            </w:r>
          </w:p>
        </w:tc>
        <w:tc>
          <w:tcPr>
            <w:tcW w:w="4682" w:type="dxa"/>
            <w:shd w:val="clear" w:color="auto" w:fill="auto"/>
          </w:tcPr>
          <w:p w14:paraId="2C34036A" w14:textId="6EFE2BFD" w:rsidR="000D22F9" w:rsidRPr="0084080B" w:rsidRDefault="000D22F9" w:rsidP="0090762C">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El licitante adjudicado deberá efectuar los servicios de mantenimiento preventivo de acuerdo con el </w:t>
            </w:r>
            <w:r w:rsidRPr="0084080B">
              <w:rPr>
                <w:rFonts w:ascii="Montserrat" w:hAnsi="Montserrat"/>
                <w:b/>
                <w:color w:val="000000"/>
                <w:sz w:val="18"/>
                <w:szCs w:val="18"/>
              </w:rPr>
              <w:t>Anexo T5 “Programa de mantenimiento preventivo”</w:t>
            </w:r>
            <w:r w:rsidRPr="0084080B">
              <w:rPr>
                <w:rFonts w:ascii="Montserrat" w:hAnsi="Montserrat"/>
                <w:color w:val="000000"/>
                <w:sz w:val="18"/>
                <w:szCs w:val="18"/>
              </w:rPr>
              <w:t xml:space="preserve"> en un plazo máximo de </w:t>
            </w:r>
            <w:r w:rsidRPr="0084080B">
              <w:rPr>
                <w:rFonts w:ascii="Montserrat" w:hAnsi="Montserrat"/>
                <w:b/>
                <w:color w:val="000000"/>
                <w:sz w:val="18"/>
                <w:szCs w:val="18"/>
              </w:rPr>
              <w:t>10 (diez) días naturales</w:t>
            </w:r>
            <w:r w:rsidRPr="0084080B">
              <w:rPr>
                <w:rFonts w:ascii="Montserrat" w:hAnsi="Montserrat"/>
                <w:color w:val="000000"/>
                <w:sz w:val="18"/>
                <w:szCs w:val="18"/>
              </w:rPr>
              <w:t>, contados a partir de la fecha señalada (de acuerdo con el Anexo técnico)-</w:t>
            </w:r>
          </w:p>
        </w:tc>
      </w:tr>
      <w:tr w:rsidR="000D22F9" w:rsidRPr="00E4169D" w14:paraId="5559FFE0" w14:textId="77777777" w:rsidTr="6327F945">
        <w:trPr>
          <w:trHeight w:val="42"/>
          <w:jc w:val="center"/>
        </w:trPr>
        <w:tc>
          <w:tcPr>
            <w:tcW w:w="850" w:type="dxa"/>
            <w:vAlign w:val="center"/>
          </w:tcPr>
          <w:p w14:paraId="3AA5453E" w14:textId="5B8A9EE4"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12</w:t>
            </w:r>
          </w:p>
        </w:tc>
        <w:tc>
          <w:tcPr>
            <w:tcW w:w="4390" w:type="dxa"/>
            <w:shd w:val="clear" w:color="auto" w:fill="auto"/>
          </w:tcPr>
          <w:p w14:paraId="2CE8BA60" w14:textId="5C90D0C0" w:rsidR="000D22F9" w:rsidRPr="0084080B" w:rsidRDefault="000D22F9" w:rsidP="008946E8">
            <w:pPr>
              <w:rPr>
                <w:rFonts w:ascii="Montserrat" w:hAnsi="Montserrat"/>
                <w:color w:val="000000"/>
                <w:sz w:val="18"/>
                <w:szCs w:val="18"/>
              </w:rPr>
            </w:pPr>
            <w:r w:rsidRPr="0084080B">
              <w:rPr>
                <w:rFonts w:ascii="Montserrat" w:hAnsi="Montserrat"/>
                <w:b/>
                <w:color w:val="000000"/>
                <w:sz w:val="18"/>
                <w:szCs w:val="18"/>
              </w:rPr>
              <w:t>MANTENIMIENTO CORRECTIVO.</w:t>
            </w:r>
            <w:r w:rsidRPr="0084080B">
              <w:rPr>
                <w:rFonts w:ascii="Montserrat" w:hAnsi="Montserrat"/>
                <w:color w:val="000000"/>
                <w:sz w:val="18"/>
                <w:szCs w:val="18"/>
              </w:rPr>
              <w:br/>
              <w:t>En caso de falla de los equipos médico/informático, el Licitante Adjudicado a cada Partida deberá:</w:t>
            </w:r>
            <w:r w:rsidRPr="0084080B">
              <w:rPr>
                <w:rFonts w:ascii="Montserrat" w:hAnsi="Montserrat"/>
                <w:color w:val="000000"/>
                <w:sz w:val="18"/>
                <w:szCs w:val="18"/>
              </w:rPr>
              <w:br/>
              <w:t>• Efectuar las reparaciones necesarias.</w:t>
            </w:r>
          </w:p>
          <w:p w14:paraId="104091DA" w14:textId="7742C0A0" w:rsidR="000D22F9" w:rsidRPr="0084080B" w:rsidRDefault="000D22F9" w:rsidP="008946E8">
            <w:pPr>
              <w:jc w:val="both"/>
              <w:rPr>
                <w:rFonts w:ascii="Montserrat" w:eastAsia="Montserrat" w:hAnsi="Montserrat" w:cs="Montserrat"/>
                <w:sz w:val="18"/>
                <w:szCs w:val="18"/>
                <w:highlight w:val="yellow"/>
              </w:rPr>
            </w:pPr>
            <w:r w:rsidRPr="0084080B">
              <w:rPr>
                <w:rFonts w:ascii="Montserrat" w:hAnsi="Montserrat"/>
                <w:color w:val="000000"/>
                <w:sz w:val="18"/>
                <w:szCs w:val="18"/>
              </w:rPr>
              <w:t>• En caso de reparaciones mayores.</w:t>
            </w:r>
          </w:p>
        </w:tc>
        <w:tc>
          <w:tcPr>
            <w:tcW w:w="4682" w:type="dxa"/>
            <w:shd w:val="clear" w:color="auto" w:fill="auto"/>
          </w:tcPr>
          <w:p w14:paraId="56E4AC77" w14:textId="77777777" w:rsidR="000D22F9" w:rsidRPr="0084080B" w:rsidRDefault="000D22F9" w:rsidP="008946E8">
            <w:pPr>
              <w:rPr>
                <w:rFonts w:ascii="Montserrat" w:hAnsi="Montserrat"/>
                <w:color w:val="000000"/>
                <w:sz w:val="18"/>
                <w:szCs w:val="18"/>
              </w:rPr>
            </w:pPr>
            <w:r w:rsidRPr="0084080B">
              <w:rPr>
                <w:rFonts w:ascii="Montserrat" w:hAnsi="Montserrat"/>
                <w:color w:val="000000"/>
                <w:sz w:val="18"/>
                <w:szCs w:val="18"/>
              </w:rPr>
              <w:t xml:space="preserve">•En un plazo máximo a </w:t>
            </w:r>
            <w:r w:rsidRPr="0084080B">
              <w:rPr>
                <w:rFonts w:ascii="Montserrat" w:hAnsi="Montserrat"/>
                <w:b/>
                <w:color w:val="000000"/>
                <w:sz w:val="18"/>
                <w:szCs w:val="18"/>
              </w:rPr>
              <w:t>48 (cuarenta y ocho) horas</w:t>
            </w:r>
            <w:r w:rsidRPr="0084080B">
              <w:rPr>
                <w:rFonts w:ascii="Montserrat" w:hAnsi="Montserrat"/>
                <w:color w:val="000000"/>
                <w:sz w:val="18"/>
                <w:szCs w:val="18"/>
              </w:rPr>
              <w:t>, siguientes contadas a partir de la notificación del reporte que el Organismo realice.</w:t>
            </w:r>
          </w:p>
          <w:p w14:paraId="18281929" w14:textId="1DB93244" w:rsidR="000D22F9" w:rsidRPr="0084080B" w:rsidRDefault="000D22F9" w:rsidP="008946E8">
            <w:pPr>
              <w:jc w:val="both"/>
              <w:rPr>
                <w:rFonts w:ascii="Montserrat" w:eastAsia="Montserrat" w:hAnsi="Montserrat" w:cs="Montserrat"/>
                <w:sz w:val="18"/>
                <w:szCs w:val="18"/>
                <w:highlight w:val="yellow"/>
              </w:rPr>
            </w:pPr>
            <w:r w:rsidRPr="0084080B">
              <w:rPr>
                <w:rFonts w:ascii="Montserrat" w:hAnsi="Montserrat"/>
                <w:color w:val="000000"/>
                <w:sz w:val="18"/>
                <w:szCs w:val="18"/>
              </w:rPr>
              <w:br/>
            </w:r>
            <w:r w:rsidRPr="0084080B">
              <w:rPr>
                <w:rFonts w:ascii="Montserrat" w:hAnsi="Montserrat"/>
                <w:color w:val="000000"/>
                <w:sz w:val="18"/>
                <w:szCs w:val="18"/>
              </w:rPr>
              <w:br/>
              <w:t xml:space="preserve">• Sustituir dentro de los </w:t>
            </w:r>
            <w:r w:rsidRPr="0084080B">
              <w:rPr>
                <w:rFonts w:ascii="Montserrat" w:hAnsi="Montserrat"/>
                <w:b/>
                <w:color w:val="000000"/>
                <w:sz w:val="18"/>
                <w:szCs w:val="18"/>
              </w:rPr>
              <w:t>30 (treinta) días naturales</w:t>
            </w:r>
            <w:r w:rsidRPr="0084080B">
              <w:rPr>
                <w:rFonts w:ascii="Montserrat" w:hAnsi="Montserrat"/>
                <w:color w:val="000000"/>
                <w:sz w:val="18"/>
                <w:szCs w:val="18"/>
              </w:rPr>
              <w:t xml:space="preserve"> posteriores a la notificación del reporte de falla por parte del Organismo, por otro de igual o mejores características y que proporcione los mismos parámetros, sin modificar el Precio Unitario de los estudios.</w:t>
            </w:r>
          </w:p>
        </w:tc>
      </w:tr>
      <w:tr w:rsidR="000D22F9" w:rsidRPr="00E4169D" w14:paraId="0A4F788B" w14:textId="77777777" w:rsidTr="6327F945">
        <w:trPr>
          <w:trHeight w:val="42"/>
          <w:jc w:val="center"/>
        </w:trPr>
        <w:tc>
          <w:tcPr>
            <w:tcW w:w="850" w:type="dxa"/>
            <w:vAlign w:val="center"/>
          </w:tcPr>
          <w:p w14:paraId="594ECB5B" w14:textId="09A22E11"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lastRenderedPageBreak/>
              <w:t>13</w:t>
            </w:r>
          </w:p>
        </w:tc>
        <w:tc>
          <w:tcPr>
            <w:tcW w:w="4390" w:type="dxa"/>
            <w:shd w:val="clear" w:color="auto" w:fill="auto"/>
          </w:tcPr>
          <w:p w14:paraId="78BA273D" w14:textId="0F30AC4D" w:rsidR="000D22F9" w:rsidRPr="0084080B" w:rsidRDefault="000D22F9" w:rsidP="008946E8">
            <w:pPr>
              <w:jc w:val="both"/>
              <w:rPr>
                <w:rFonts w:ascii="Montserrat" w:eastAsia="Montserrat" w:hAnsi="Montserrat" w:cs="Montserrat"/>
                <w:sz w:val="18"/>
                <w:szCs w:val="18"/>
                <w:highlight w:val="yellow"/>
              </w:rPr>
            </w:pPr>
            <w:r w:rsidRPr="0084080B">
              <w:rPr>
                <w:rFonts w:ascii="Montserrat" w:hAnsi="Montserrat"/>
                <w:b/>
                <w:color w:val="000000"/>
                <w:sz w:val="18"/>
                <w:szCs w:val="18"/>
              </w:rPr>
              <w:t>SUSTITUCIÓN DE EQUIPO.</w:t>
            </w:r>
            <w:r w:rsidRPr="0084080B">
              <w:rPr>
                <w:rFonts w:ascii="Montserrat" w:hAnsi="Montserrat"/>
                <w:color w:val="000000"/>
                <w:sz w:val="18"/>
                <w:szCs w:val="18"/>
              </w:rPr>
              <w:br/>
              <w:t>El licitante adjudicado a cada Partida deberá realizar la sustitución de equipo en caso de presentarse hasta 2 (dos) reportes de fallas en un período de 30 (treinta) días naturales o acumular 4 (cuatro) reportes de fallas en 365 días naturales.</w:t>
            </w:r>
          </w:p>
        </w:tc>
        <w:tc>
          <w:tcPr>
            <w:tcW w:w="4682" w:type="dxa"/>
            <w:shd w:val="clear" w:color="auto" w:fill="auto"/>
          </w:tcPr>
          <w:p w14:paraId="18803A76" w14:textId="37D95D83" w:rsidR="000D22F9" w:rsidRPr="0084080B" w:rsidRDefault="000D22F9" w:rsidP="008946E8">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Sustitución e instalación del equipo de igual o mejores características de acuerdo con el </w:t>
            </w:r>
            <w:r w:rsidRPr="0084080B">
              <w:rPr>
                <w:rFonts w:ascii="Montserrat" w:hAnsi="Montserrat"/>
                <w:b/>
                <w:color w:val="000000"/>
                <w:sz w:val="18"/>
                <w:szCs w:val="18"/>
              </w:rPr>
              <w:t>Anexo T3 “Especificaciones Técnicas del Equipamiento”</w:t>
            </w:r>
            <w:r w:rsidRPr="0084080B">
              <w:rPr>
                <w:rFonts w:ascii="Montserrat" w:hAnsi="Montserrat"/>
                <w:color w:val="000000"/>
                <w:sz w:val="18"/>
                <w:szCs w:val="18"/>
              </w:rPr>
              <w:t xml:space="preserve">, en un plazo menor a </w:t>
            </w:r>
            <w:r w:rsidRPr="0084080B">
              <w:rPr>
                <w:rFonts w:ascii="Montserrat" w:hAnsi="Montserrat"/>
                <w:b/>
                <w:color w:val="000000"/>
                <w:sz w:val="18"/>
                <w:szCs w:val="18"/>
              </w:rPr>
              <w:t>30 (treinta) días naturales</w:t>
            </w:r>
            <w:r w:rsidRPr="0084080B">
              <w:rPr>
                <w:rFonts w:ascii="Montserrat" w:hAnsi="Montserrat"/>
                <w:color w:val="000000"/>
                <w:sz w:val="18"/>
                <w:szCs w:val="18"/>
              </w:rPr>
              <w:t xml:space="preserve"> posteriores a la notificación del reporte de falla por parte del Organismo.</w:t>
            </w:r>
          </w:p>
        </w:tc>
      </w:tr>
      <w:tr w:rsidR="000D22F9" w:rsidRPr="00E4169D" w14:paraId="59D8CCAC" w14:textId="77777777" w:rsidTr="6327F945">
        <w:trPr>
          <w:trHeight w:val="42"/>
          <w:jc w:val="center"/>
        </w:trPr>
        <w:tc>
          <w:tcPr>
            <w:tcW w:w="850" w:type="dxa"/>
            <w:vAlign w:val="center"/>
          </w:tcPr>
          <w:p w14:paraId="16400BC7" w14:textId="5394BF79"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14</w:t>
            </w:r>
          </w:p>
        </w:tc>
        <w:tc>
          <w:tcPr>
            <w:tcW w:w="4390" w:type="dxa"/>
            <w:shd w:val="clear" w:color="auto" w:fill="auto"/>
          </w:tcPr>
          <w:p w14:paraId="25D01E66" w14:textId="67A0934E" w:rsidR="000D22F9" w:rsidRPr="0084080B" w:rsidRDefault="000D22F9" w:rsidP="008946E8">
            <w:pPr>
              <w:jc w:val="both"/>
              <w:rPr>
                <w:rFonts w:ascii="Montserrat" w:eastAsia="Montserrat" w:hAnsi="Montserrat" w:cs="Montserrat"/>
                <w:sz w:val="18"/>
                <w:szCs w:val="18"/>
                <w:highlight w:val="yellow"/>
              </w:rPr>
            </w:pPr>
            <w:r w:rsidRPr="0084080B">
              <w:rPr>
                <w:rFonts w:ascii="Montserrat" w:hAnsi="Montserrat"/>
                <w:b/>
                <w:color w:val="000000"/>
                <w:sz w:val="18"/>
                <w:szCs w:val="18"/>
              </w:rPr>
              <w:t>CAPACITACIÓN PREVIA.</w:t>
            </w:r>
            <w:r w:rsidRPr="0084080B">
              <w:rPr>
                <w:rFonts w:ascii="Montserrat" w:hAnsi="Montserrat"/>
                <w:color w:val="000000"/>
                <w:sz w:val="18"/>
                <w:szCs w:val="18"/>
              </w:rPr>
              <w:br/>
              <w:t xml:space="preserve">El licitante adjudicado a cada Partida deberá realizar la capacitación para el personal del Organismo asignado al Laboratorio Clínico, en el manejo de los equipos, conforme al programa de capacitación contenido en el </w:t>
            </w:r>
            <w:r w:rsidRPr="0084080B">
              <w:rPr>
                <w:rFonts w:ascii="Montserrat" w:hAnsi="Montserrat"/>
                <w:b/>
                <w:color w:val="000000"/>
                <w:sz w:val="18"/>
                <w:szCs w:val="18"/>
              </w:rPr>
              <w:t>Anexo T7 “Programa de Capacitación”</w:t>
            </w:r>
            <w:r w:rsidRPr="0084080B">
              <w:rPr>
                <w:rFonts w:ascii="Montserrat" w:hAnsi="Montserrat"/>
                <w:color w:val="000000"/>
                <w:sz w:val="18"/>
                <w:szCs w:val="18"/>
              </w:rPr>
              <w:t>.</w:t>
            </w:r>
          </w:p>
        </w:tc>
        <w:tc>
          <w:tcPr>
            <w:tcW w:w="4682" w:type="dxa"/>
            <w:shd w:val="clear" w:color="auto" w:fill="auto"/>
          </w:tcPr>
          <w:p w14:paraId="3C2B07D8" w14:textId="7C6579D0" w:rsidR="000D22F9" w:rsidRPr="0084080B" w:rsidRDefault="000D22F9" w:rsidP="008946E8">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Dentro del plazo no mayor a </w:t>
            </w:r>
            <w:r w:rsidRPr="0084080B">
              <w:rPr>
                <w:rFonts w:ascii="Montserrat" w:hAnsi="Montserrat"/>
                <w:b/>
                <w:sz w:val="18"/>
                <w:szCs w:val="18"/>
              </w:rPr>
              <w:t>45</w:t>
            </w:r>
            <w:r w:rsidRPr="0084080B">
              <w:rPr>
                <w:rFonts w:ascii="Montserrat" w:hAnsi="Montserrat"/>
                <w:b/>
                <w:color w:val="000000"/>
                <w:sz w:val="18"/>
                <w:szCs w:val="18"/>
              </w:rPr>
              <w:t xml:space="preserve"> (</w:t>
            </w:r>
            <w:r w:rsidRPr="0084080B">
              <w:rPr>
                <w:rFonts w:ascii="Montserrat" w:hAnsi="Montserrat"/>
                <w:b/>
                <w:sz w:val="18"/>
                <w:szCs w:val="18"/>
              </w:rPr>
              <w:t>cuarenta y cinco</w:t>
            </w:r>
            <w:r w:rsidRPr="0084080B">
              <w:rPr>
                <w:rFonts w:ascii="Montserrat" w:hAnsi="Montserrat"/>
                <w:b/>
                <w:color w:val="000000"/>
                <w:sz w:val="18"/>
                <w:szCs w:val="18"/>
              </w:rPr>
              <w:t>) días naturales</w:t>
            </w:r>
            <w:r w:rsidRPr="0084080B">
              <w:rPr>
                <w:rFonts w:ascii="Montserrat" w:hAnsi="Montserrat"/>
                <w:color w:val="000000"/>
                <w:sz w:val="18"/>
                <w:szCs w:val="18"/>
              </w:rPr>
              <w:t>, contados a partir del día natural siguiente de la emisión y notificación del fallo de la licitación.</w:t>
            </w:r>
          </w:p>
        </w:tc>
      </w:tr>
      <w:tr w:rsidR="000D22F9" w:rsidRPr="00E4169D" w14:paraId="3A5EEDA4" w14:textId="77777777" w:rsidTr="6327F945">
        <w:trPr>
          <w:trHeight w:val="42"/>
          <w:jc w:val="center"/>
        </w:trPr>
        <w:tc>
          <w:tcPr>
            <w:tcW w:w="850" w:type="dxa"/>
            <w:vAlign w:val="center"/>
          </w:tcPr>
          <w:p w14:paraId="29BBF76E" w14:textId="0361286B"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15</w:t>
            </w:r>
          </w:p>
        </w:tc>
        <w:tc>
          <w:tcPr>
            <w:tcW w:w="4390" w:type="dxa"/>
            <w:shd w:val="clear" w:color="auto" w:fill="auto"/>
          </w:tcPr>
          <w:p w14:paraId="6D30CF34" w14:textId="30C25176" w:rsidR="000D22F9" w:rsidRPr="0084080B" w:rsidRDefault="000D22F9" w:rsidP="6327F945">
            <w:pPr>
              <w:jc w:val="both"/>
              <w:rPr>
                <w:rFonts w:ascii="Montserrat" w:eastAsia="Montserrat" w:hAnsi="Montserrat" w:cs="Montserrat"/>
                <w:sz w:val="18"/>
                <w:szCs w:val="18"/>
                <w:highlight w:val="yellow"/>
                <w:lang w:val="es-ES"/>
              </w:rPr>
            </w:pPr>
            <w:r w:rsidRPr="6327F945">
              <w:rPr>
                <w:rFonts w:ascii="Montserrat" w:hAnsi="Montserrat"/>
                <w:b/>
                <w:bCs/>
                <w:color w:val="000000" w:themeColor="text1"/>
                <w:sz w:val="18"/>
                <w:szCs w:val="18"/>
                <w:lang w:val="es-ES"/>
              </w:rPr>
              <w:t>CAPACITACIÓN CONTINUA.</w:t>
            </w:r>
            <w:r>
              <w:br/>
            </w:r>
            <w:r w:rsidRPr="6327F945">
              <w:rPr>
                <w:rFonts w:ascii="Montserrat" w:hAnsi="Montserrat"/>
                <w:color w:val="000000" w:themeColor="text1"/>
                <w:sz w:val="18"/>
                <w:szCs w:val="18"/>
                <w:lang w:val="es-ES"/>
              </w:rPr>
              <w:t xml:space="preserve">El licitante adjudicado a cada Partida deberá realizar la capacitación continua en el manejo de los equipos cuando exista rotación de personal, llegada de nuevo personal al servicio, o cuando el </w:t>
            </w:r>
            <w:proofErr w:type="gramStart"/>
            <w:r w:rsidRPr="6327F945">
              <w:rPr>
                <w:rFonts w:ascii="Montserrat" w:hAnsi="Montserrat"/>
                <w:color w:val="000000" w:themeColor="text1"/>
                <w:sz w:val="18"/>
                <w:szCs w:val="18"/>
                <w:lang w:val="es-ES"/>
              </w:rPr>
              <w:t>Jefe</w:t>
            </w:r>
            <w:proofErr w:type="gramEnd"/>
            <w:r w:rsidRPr="6327F945">
              <w:rPr>
                <w:rFonts w:ascii="Montserrat" w:hAnsi="Montserrat"/>
                <w:color w:val="000000" w:themeColor="text1"/>
                <w:sz w:val="18"/>
                <w:szCs w:val="18"/>
                <w:lang w:val="es-ES"/>
              </w:rPr>
              <w:t xml:space="preserve"> o Encargado del Laboratorio Clínico considere necesaria una recapacitación</w:t>
            </w:r>
          </w:p>
        </w:tc>
        <w:tc>
          <w:tcPr>
            <w:tcW w:w="4682" w:type="dxa"/>
            <w:shd w:val="clear" w:color="auto" w:fill="auto"/>
          </w:tcPr>
          <w:p w14:paraId="0489ED3D" w14:textId="6608EBFB" w:rsidR="000D22F9" w:rsidRPr="0084080B" w:rsidRDefault="000D22F9" w:rsidP="008946E8">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En un plazo no mayor a </w:t>
            </w:r>
            <w:r w:rsidRPr="0084080B">
              <w:rPr>
                <w:rFonts w:ascii="Montserrat" w:hAnsi="Montserrat"/>
                <w:b/>
                <w:color w:val="000000"/>
                <w:sz w:val="18"/>
                <w:szCs w:val="18"/>
              </w:rPr>
              <w:t>21 (veintiún) días naturales</w:t>
            </w:r>
            <w:r w:rsidRPr="0084080B">
              <w:rPr>
                <w:rFonts w:ascii="Montserrat" w:hAnsi="Montserrat"/>
                <w:color w:val="000000"/>
                <w:sz w:val="18"/>
                <w:szCs w:val="18"/>
              </w:rPr>
              <w:t xml:space="preserve"> de haberse solicitado al licitante adjudicado (de acuerdo con el Anexo Técnico).</w:t>
            </w:r>
          </w:p>
        </w:tc>
      </w:tr>
      <w:tr w:rsidR="000D22F9" w:rsidRPr="00E4169D" w14:paraId="1C73BEAD" w14:textId="77777777" w:rsidTr="6327F945">
        <w:trPr>
          <w:trHeight w:val="42"/>
          <w:jc w:val="center"/>
        </w:trPr>
        <w:tc>
          <w:tcPr>
            <w:tcW w:w="850" w:type="dxa"/>
            <w:vAlign w:val="center"/>
          </w:tcPr>
          <w:p w14:paraId="743713F4" w14:textId="73D549E5" w:rsidR="000D22F9" w:rsidRPr="0084080B" w:rsidRDefault="000743B2" w:rsidP="000743B2">
            <w:pPr>
              <w:tabs>
                <w:tab w:val="left" w:pos="3544"/>
              </w:tabs>
              <w:jc w:val="center"/>
              <w:rPr>
                <w:rFonts w:ascii="Montserrat" w:hAnsi="Montserrat"/>
                <w:b/>
                <w:color w:val="000000"/>
                <w:sz w:val="18"/>
                <w:szCs w:val="18"/>
              </w:rPr>
            </w:pPr>
            <w:r w:rsidRPr="0084080B">
              <w:rPr>
                <w:rFonts w:ascii="Montserrat" w:hAnsi="Montserrat"/>
                <w:b/>
                <w:color w:val="000000"/>
                <w:sz w:val="18"/>
                <w:szCs w:val="18"/>
              </w:rPr>
              <w:t>16</w:t>
            </w:r>
          </w:p>
        </w:tc>
        <w:tc>
          <w:tcPr>
            <w:tcW w:w="4390" w:type="dxa"/>
            <w:shd w:val="clear" w:color="auto" w:fill="auto"/>
          </w:tcPr>
          <w:p w14:paraId="66CF740F" w14:textId="4AD8A4CC" w:rsidR="000D22F9" w:rsidRPr="0084080B" w:rsidRDefault="000D22F9" w:rsidP="008946E8">
            <w:pPr>
              <w:tabs>
                <w:tab w:val="left" w:pos="3544"/>
              </w:tabs>
              <w:jc w:val="both"/>
              <w:rPr>
                <w:rFonts w:ascii="Montserrat" w:eastAsia="Montserrat" w:hAnsi="Montserrat" w:cs="Montserrat"/>
                <w:sz w:val="18"/>
                <w:szCs w:val="18"/>
                <w:highlight w:val="yellow"/>
              </w:rPr>
            </w:pPr>
            <w:r w:rsidRPr="0084080B">
              <w:rPr>
                <w:rFonts w:ascii="Montserrat" w:hAnsi="Montserrat"/>
                <w:b/>
                <w:color w:val="000000"/>
                <w:sz w:val="18"/>
                <w:szCs w:val="18"/>
              </w:rPr>
              <w:t>ASISTENCIA TÉCNICA.</w:t>
            </w:r>
            <w:r w:rsidRPr="0084080B">
              <w:rPr>
                <w:rFonts w:ascii="Montserrat" w:hAnsi="Montserrat"/>
                <w:color w:val="000000"/>
                <w:sz w:val="18"/>
                <w:szCs w:val="18"/>
              </w:rPr>
              <w:br/>
              <w:t>El Licitante Adjudicado a cada Partida deberá contar y proporcionar soporte en línea para la asistencia técnica que deberá estar disponible y funcional a partir del día en que inicia la prestación del servicio.</w:t>
            </w:r>
          </w:p>
        </w:tc>
        <w:tc>
          <w:tcPr>
            <w:tcW w:w="4682" w:type="dxa"/>
            <w:shd w:val="clear" w:color="auto" w:fill="auto"/>
          </w:tcPr>
          <w:p w14:paraId="3FA4483A" w14:textId="027B0B1F" w:rsidR="000D22F9" w:rsidRPr="0084080B" w:rsidRDefault="000D22F9" w:rsidP="008946E8">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Dentro del plazo no mayor a </w:t>
            </w:r>
            <w:r w:rsidRPr="0084080B">
              <w:rPr>
                <w:rFonts w:ascii="Montserrat" w:hAnsi="Montserrat"/>
                <w:b/>
                <w:sz w:val="18"/>
                <w:szCs w:val="18"/>
              </w:rPr>
              <w:t>45</w:t>
            </w:r>
            <w:r w:rsidRPr="0084080B">
              <w:rPr>
                <w:rFonts w:ascii="Montserrat" w:hAnsi="Montserrat"/>
                <w:b/>
                <w:color w:val="000000"/>
                <w:sz w:val="18"/>
                <w:szCs w:val="18"/>
              </w:rPr>
              <w:t xml:space="preserve"> (</w:t>
            </w:r>
            <w:r w:rsidRPr="0084080B">
              <w:rPr>
                <w:rFonts w:ascii="Montserrat" w:hAnsi="Montserrat"/>
                <w:b/>
                <w:sz w:val="18"/>
                <w:szCs w:val="18"/>
              </w:rPr>
              <w:t>cuarenta y cinco</w:t>
            </w:r>
            <w:r w:rsidRPr="0084080B">
              <w:rPr>
                <w:rFonts w:ascii="Montserrat" w:hAnsi="Montserrat"/>
                <w:b/>
                <w:color w:val="000000"/>
                <w:sz w:val="18"/>
                <w:szCs w:val="18"/>
              </w:rPr>
              <w:t>) días naturales</w:t>
            </w:r>
            <w:r w:rsidRPr="0084080B">
              <w:rPr>
                <w:rFonts w:ascii="Montserrat" w:hAnsi="Montserrat"/>
                <w:color w:val="000000"/>
                <w:sz w:val="18"/>
                <w:szCs w:val="18"/>
              </w:rPr>
              <w:t>, contados a partir del día natural siguiente de la emisión y notificación del fallo de la licitación.</w:t>
            </w:r>
          </w:p>
        </w:tc>
      </w:tr>
      <w:tr w:rsidR="000D22F9" w:rsidRPr="00E4169D" w14:paraId="300DF1FD" w14:textId="77777777" w:rsidTr="6327F945">
        <w:trPr>
          <w:trHeight w:val="42"/>
          <w:jc w:val="center"/>
        </w:trPr>
        <w:tc>
          <w:tcPr>
            <w:tcW w:w="850" w:type="dxa"/>
            <w:vAlign w:val="center"/>
          </w:tcPr>
          <w:p w14:paraId="3A1D205C" w14:textId="6162F5CD"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17</w:t>
            </w:r>
          </w:p>
        </w:tc>
        <w:tc>
          <w:tcPr>
            <w:tcW w:w="4390" w:type="dxa"/>
            <w:shd w:val="clear" w:color="auto" w:fill="auto"/>
          </w:tcPr>
          <w:p w14:paraId="1F66B204" w14:textId="5D19995B" w:rsidR="000D22F9" w:rsidRPr="0084080B" w:rsidRDefault="000D22F9" w:rsidP="008946E8">
            <w:pPr>
              <w:jc w:val="both"/>
              <w:rPr>
                <w:rFonts w:ascii="Montserrat" w:eastAsia="Montserrat" w:hAnsi="Montserrat" w:cs="Montserrat"/>
                <w:sz w:val="18"/>
                <w:szCs w:val="18"/>
                <w:highlight w:val="yellow"/>
              </w:rPr>
            </w:pPr>
            <w:r w:rsidRPr="0084080B">
              <w:rPr>
                <w:rFonts w:ascii="Montserrat" w:hAnsi="Montserrat"/>
                <w:b/>
                <w:color w:val="000000"/>
                <w:sz w:val="18"/>
                <w:szCs w:val="18"/>
              </w:rPr>
              <w:t>ASISTENCIA TÉCNICA.</w:t>
            </w:r>
            <w:r w:rsidRPr="0084080B">
              <w:rPr>
                <w:rFonts w:ascii="Montserrat" w:hAnsi="Montserrat"/>
                <w:color w:val="000000"/>
                <w:sz w:val="18"/>
                <w:szCs w:val="18"/>
              </w:rPr>
              <w:br/>
              <w:t>El Licitante Adjudicado a cada Partida deberá contar y proporcionar soporte en línea para la asistencia técnica que funcione las 24 horas, los 365 días del año.</w:t>
            </w:r>
          </w:p>
        </w:tc>
        <w:tc>
          <w:tcPr>
            <w:tcW w:w="4682" w:type="dxa"/>
            <w:shd w:val="clear" w:color="auto" w:fill="auto"/>
          </w:tcPr>
          <w:p w14:paraId="41C7FBA6" w14:textId="02ADFA6D" w:rsidR="000D22F9" w:rsidRPr="0084080B" w:rsidRDefault="000D22F9" w:rsidP="008946E8">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Los licitantes adjudicados deberán proporcionar Asistencia técnica durante la vigencia de la prestación del servicio, las </w:t>
            </w:r>
            <w:r w:rsidRPr="0084080B">
              <w:rPr>
                <w:rFonts w:ascii="Montserrat" w:hAnsi="Montserrat"/>
                <w:b/>
                <w:color w:val="000000"/>
                <w:sz w:val="18"/>
                <w:szCs w:val="18"/>
              </w:rPr>
              <w:t>24 horas del día, los 365 días del año, a partir del inicio de la prestación del servicio.</w:t>
            </w:r>
          </w:p>
        </w:tc>
      </w:tr>
      <w:tr w:rsidR="000D22F9" w:rsidRPr="00E4169D" w14:paraId="0F43A941" w14:textId="77777777" w:rsidTr="6327F945">
        <w:trPr>
          <w:trHeight w:val="42"/>
          <w:jc w:val="center"/>
        </w:trPr>
        <w:tc>
          <w:tcPr>
            <w:tcW w:w="850" w:type="dxa"/>
            <w:vAlign w:val="center"/>
          </w:tcPr>
          <w:p w14:paraId="0345D3B1" w14:textId="41F59831"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18</w:t>
            </w:r>
          </w:p>
        </w:tc>
        <w:tc>
          <w:tcPr>
            <w:tcW w:w="4390" w:type="dxa"/>
            <w:shd w:val="clear" w:color="auto" w:fill="auto"/>
          </w:tcPr>
          <w:p w14:paraId="220932DB" w14:textId="33D4BC3A" w:rsidR="000D22F9" w:rsidRPr="0084080B" w:rsidRDefault="000D22F9" w:rsidP="6327F945">
            <w:pPr>
              <w:jc w:val="both"/>
              <w:rPr>
                <w:rFonts w:ascii="Montserrat" w:eastAsia="Montserrat" w:hAnsi="Montserrat" w:cs="Montserrat"/>
                <w:sz w:val="18"/>
                <w:szCs w:val="18"/>
                <w:highlight w:val="yellow"/>
                <w:lang w:val="es-ES"/>
              </w:rPr>
            </w:pPr>
            <w:r w:rsidRPr="6327F945">
              <w:rPr>
                <w:rFonts w:ascii="Montserrat" w:hAnsi="Montserrat"/>
                <w:b/>
                <w:bCs/>
                <w:color w:val="000000" w:themeColor="text1"/>
                <w:sz w:val="18"/>
                <w:szCs w:val="18"/>
                <w:lang w:val="es-ES"/>
              </w:rPr>
              <w:t>BIENES DE CONSUMO. ENTREGAS SUBSECUENTES.</w:t>
            </w:r>
            <w:r>
              <w:br/>
            </w:r>
            <w:r w:rsidRPr="6327F945">
              <w:rPr>
                <w:rFonts w:ascii="Montserrat" w:hAnsi="Montserrat"/>
                <w:color w:val="000000" w:themeColor="text1"/>
                <w:sz w:val="18"/>
                <w:szCs w:val="18"/>
                <w:lang w:val="es-ES"/>
              </w:rPr>
              <w:t xml:space="preserve">El licitante adjudicado a cada Partida deberá realizar las entregas subsecuentes de bienes de consumo </w:t>
            </w:r>
            <w:proofErr w:type="gramStart"/>
            <w:r w:rsidRPr="6327F945">
              <w:rPr>
                <w:rFonts w:ascii="Montserrat" w:hAnsi="Montserrat"/>
                <w:color w:val="000000" w:themeColor="text1"/>
                <w:sz w:val="18"/>
                <w:szCs w:val="18"/>
                <w:lang w:val="es-ES"/>
              </w:rPr>
              <w:t>de acuerdo a</w:t>
            </w:r>
            <w:proofErr w:type="gramEnd"/>
            <w:r w:rsidRPr="6327F945">
              <w:rPr>
                <w:rFonts w:ascii="Montserrat" w:hAnsi="Montserrat"/>
                <w:color w:val="000000" w:themeColor="text1"/>
                <w:sz w:val="18"/>
                <w:szCs w:val="18"/>
                <w:lang w:val="es-ES"/>
              </w:rPr>
              <w:t xml:space="preserve"> las necesidades de cada unidad médica considerando su consumo promedio mensual histórico y el reabastecimiento del stock inicial de 45 días, de acuerdo a las necesidades en los sitios señalados en el Anexo Técnico.</w:t>
            </w:r>
          </w:p>
        </w:tc>
        <w:tc>
          <w:tcPr>
            <w:tcW w:w="4682" w:type="dxa"/>
            <w:shd w:val="clear" w:color="auto" w:fill="auto"/>
          </w:tcPr>
          <w:p w14:paraId="55F0BB06" w14:textId="5345FA4C" w:rsidR="000D22F9" w:rsidRPr="0084080B" w:rsidRDefault="000D22F9" w:rsidP="008946E8">
            <w:pPr>
              <w:jc w:val="both"/>
              <w:rPr>
                <w:rFonts w:ascii="Montserrat" w:eastAsia="Montserrat" w:hAnsi="Montserrat" w:cs="Montserrat"/>
                <w:sz w:val="18"/>
                <w:szCs w:val="18"/>
                <w:highlight w:val="yellow"/>
              </w:rPr>
            </w:pPr>
            <w:r w:rsidRPr="0084080B">
              <w:rPr>
                <w:rFonts w:ascii="Montserrat" w:hAnsi="Montserrat"/>
                <w:color w:val="000000"/>
                <w:sz w:val="18"/>
                <w:szCs w:val="18"/>
              </w:rPr>
              <w:t xml:space="preserve">La entrega deberá realizarse dentro de los primeros </w:t>
            </w:r>
            <w:r w:rsidRPr="0084080B">
              <w:rPr>
                <w:rFonts w:ascii="Montserrat" w:hAnsi="Montserrat"/>
                <w:b/>
                <w:color w:val="000000"/>
                <w:sz w:val="18"/>
                <w:szCs w:val="18"/>
              </w:rPr>
              <w:t>7 (siete) días hábiles</w:t>
            </w:r>
            <w:r w:rsidRPr="0084080B">
              <w:rPr>
                <w:rFonts w:ascii="Montserrat" w:hAnsi="Montserrat"/>
                <w:color w:val="000000"/>
                <w:sz w:val="18"/>
                <w:szCs w:val="18"/>
              </w:rPr>
              <w:t xml:space="preserve"> de cada mes, durante la vigencia del servicio (de acuerdo con el Anexo Técnico).</w:t>
            </w:r>
          </w:p>
        </w:tc>
      </w:tr>
      <w:tr w:rsidR="000D22F9" w:rsidRPr="00E4169D" w14:paraId="63746FC2" w14:textId="77777777" w:rsidTr="6327F945">
        <w:trPr>
          <w:trHeight w:val="42"/>
          <w:jc w:val="center"/>
        </w:trPr>
        <w:tc>
          <w:tcPr>
            <w:tcW w:w="850" w:type="dxa"/>
            <w:vAlign w:val="center"/>
          </w:tcPr>
          <w:p w14:paraId="75DECD59" w14:textId="73F8A84F"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19</w:t>
            </w:r>
          </w:p>
        </w:tc>
        <w:tc>
          <w:tcPr>
            <w:tcW w:w="4390" w:type="dxa"/>
            <w:shd w:val="clear" w:color="auto" w:fill="auto"/>
          </w:tcPr>
          <w:p w14:paraId="0BFE7AD9" w14:textId="76AA146F" w:rsidR="000D22F9" w:rsidRPr="0084080B" w:rsidRDefault="000D22F9" w:rsidP="000D1DE3">
            <w:pPr>
              <w:jc w:val="both"/>
              <w:rPr>
                <w:rFonts w:ascii="Montserrat" w:eastAsia="Montserrat" w:hAnsi="Montserrat" w:cs="Montserrat"/>
                <w:sz w:val="18"/>
                <w:szCs w:val="18"/>
                <w:highlight w:val="yellow"/>
              </w:rPr>
            </w:pPr>
            <w:r w:rsidRPr="0084080B">
              <w:rPr>
                <w:rFonts w:ascii="Montserrat" w:hAnsi="Montserrat"/>
                <w:b/>
                <w:color w:val="000000"/>
                <w:sz w:val="18"/>
                <w:szCs w:val="18"/>
              </w:rPr>
              <w:t>ENTREGAS URGENTES.</w:t>
            </w:r>
            <w:r w:rsidRPr="0084080B">
              <w:rPr>
                <w:rFonts w:ascii="Montserrat" w:hAnsi="Montserrat"/>
                <w:color w:val="000000"/>
                <w:sz w:val="18"/>
                <w:szCs w:val="18"/>
              </w:rPr>
              <w:br/>
              <w:t>El Licitante Adjudicado a cada Partida deberá entregar los bienes de consumo que se hayan agotado antes de la siguiente fecha de dotación.</w:t>
            </w:r>
          </w:p>
        </w:tc>
        <w:tc>
          <w:tcPr>
            <w:tcW w:w="4682" w:type="dxa"/>
            <w:shd w:val="clear" w:color="auto" w:fill="auto"/>
          </w:tcPr>
          <w:p w14:paraId="0184EC93" w14:textId="18F8FA57" w:rsidR="000D22F9" w:rsidRPr="0084080B" w:rsidRDefault="000D22F9" w:rsidP="6327F945">
            <w:pPr>
              <w:jc w:val="both"/>
              <w:rPr>
                <w:rFonts w:ascii="Montserrat" w:eastAsia="Montserrat" w:hAnsi="Montserrat" w:cs="Montserrat"/>
                <w:sz w:val="18"/>
                <w:szCs w:val="18"/>
                <w:highlight w:val="yellow"/>
                <w:lang w:val="es-ES"/>
              </w:rPr>
            </w:pPr>
            <w:r w:rsidRPr="6327F945">
              <w:rPr>
                <w:rFonts w:ascii="Montserrat" w:hAnsi="Montserrat"/>
                <w:color w:val="000000" w:themeColor="text1"/>
                <w:sz w:val="18"/>
                <w:szCs w:val="18"/>
                <w:lang w:val="es-ES"/>
              </w:rPr>
              <w:t xml:space="preserve">Las entregas urgentes de bienes de consumo deberán realizarse </w:t>
            </w:r>
            <w:r w:rsidRPr="6327F945">
              <w:rPr>
                <w:rFonts w:ascii="Montserrat" w:hAnsi="Montserrat"/>
                <w:b/>
                <w:bCs/>
                <w:color w:val="000000" w:themeColor="text1"/>
                <w:sz w:val="18"/>
                <w:szCs w:val="18"/>
                <w:lang w:val="es-ES"/>
              </w:rPr>
              <w:t>dentro de las 24 (veinticuatro) horas siguientes</w:t>
            </w:r>
            <w:r w:rsidRPr="6327F945">
              <w:rPr>
                <w:rFonts w:ascii="Montserrat" w:hAnsi="Montserrat"/>
                <w:color w:val="000000" w:themeColor="text1"/>
                <w:sz w:val="18"/>
                <w:szCs w:val="18"/>
                <w:lang w:val="es-ES"/>
              </w:rPr>
              <w:t xml:space="preserve"> a la solicitud del </w:t>
            </w:r>
            <w:proofErr w:type="gramStart"/>
            <w:r w:rsidRPr="6327F945">
              <w:rPr>
                <w:rFonts w:ascii="Montserrat" w:hAnsi="Montserrat"/>
                <w:color w:val="000000" w:themeColor="text1"/>
                <w:sz w:val="18"/>
                <w:szCs w:val="18"/>
                <w:lang w:val="es-ES"/>
              </w:rPr>
              <w:t>Jefe</w:t>
            </w:r>
            <w:proofErr w:type="gramEnd"/>
            <w:r w:rsidRPr="6327F945">
              <w:rPr>
                <w:rFonts w:ascii="Montserrat" w:hAnsi="Montserrat"/>
                <w:color w:val="000000" w:themeColor="text1"/>
                <w:sz w:val="18"/>
                <w:szCs w:val="18"/>
                <w:lang w:val="es-ES"/>
              </w:rPr>
              <w:t xml:space="preserve"> o Encargado del Laboratorio Clínico.</w:t>
            </w:r>
          </w:p>
        </w:tc>
      </w:tr>
      <w:tr w:rsidR="000D22F9" w:rsidRPr="00E4169D" w14:paraId="0543409C" w14:textId="77777777" w:rsidTr="6327F945">
        <w:trPr>
          <w:trHeight w:val="42"/>
          <w:jc w:val="center"/>
        </w:trPr>
        <w:tc>
          <w:tcPr>
            <w:tcW w:w="850" w:type="dxa"/>
            <w:vAlign w:val="center"/>
          </w:tcPr>
          <w:p w14:paraId="04E9C1E6" w14:textId="57741D6E"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20</w:t>
            </w:r>
          </w:p>
        </w:tc>
        <w:tc>
          <w:tcPr>
            <w:tcW w:w="4390" w:type="dxa"/>
            <w:shd w:val="clear" w:color="auto" w:fill="auto"/>
          </w:tcPr>
          <w:p w14:paraId="12C7C063" w14:textId="370639F2" w:rsidR="000D22F9" w:rsidRPr="0084080B" w:rsidRDefault="000D22F9" w:rsidP="000D1DE3">
            <w:pPr>
              <w:jc w:val="both"/>
              <w:rPr>
                <w:rFonts w:ascii="Montserrat" w:eastAsia="Montserrat" w:hAnsi="Montserrat" w:cs="Montserrat"/>
                <w:sz w:val="18"/>
                <w:szCs w:val="18"/>
                <w:highlight w:val="yellow"/>
              </w:rPr>
            </w:pPr>
            <w:r w:rsidRPr="0084080B">
              <w:rPr>
                <w:rFonts w:ascii="Montserrat" w:hAnsi="Montserrat"/>
                <w:b/>
                <w:color w:val="000000"/>
                <w:sz w:val="18"/>
                <w:szCs w:val="18"/>
              </w:rPr>
              <w:t>BIENES DESPERDICIADOS.</w:t>
            </w:r>
            <w:r w:rsidRPr="0084080B">
              <w:rPr>
                <w:rFonts w:ascii="Montserrat" w:hAnsi="Montserrat"/>
                <w:color w:val="000000"/>
                <w:sz w:val="18"/>
                <w:szCs w:val="18"/>
              </w:rPr>
              <w:br/>
              <w:t>El licitante adjudicado a cada Partida deberá reponer los bienes de consumo “desperdiciados” derivado de alguna falla en el proceso.</w:t>
            </w:r>
          </w:p>
        </w:tc>
        <w:tc>
          <w:tcPr>
            <w:tcW w:w="4682" w:type="dxa"/>
            <w:shd w:val="clear" w:color="auto" w:fill="auto"/>
          </w:tcPr>
          <w:p w14:paraId="142C5EF3" w14:textId="4906AD84" w:rsidR="000D22F9" w:rsidRPr="0084080B" w:rsidRDefault="000D22F9" w:rsidP="6327F945">
            <w:pPr>
              <w:jc w:val="both"/>
              <w:rPr>
                <w:rFonts w:ascii="Montserrat" w:eastAsia="Montserrat" w:hAnsi="Montserrat" w:cs="Montserrat"/>
                <w:sz w:val="18"/>
                <w:szCs w:val="18"/>
                <w:highlight w:val="yellow"/>
                <w:lang w:val="es-ES"/>
              </w:rPr>
            </w:pPr>
            <w:r w:rsidRPr="6327F945">
              <w:rPr>
                <w:rFonts w:ascii="Montserrat" w:hAnsi="Montserrat"/>
                <w:color w:val="000000" w:themeColor="text1"/>
                <w:sz w:val="18"/>
                <w:szCs w:val="18"/>
                <w:lang w:val="es-ES"/>
              </w:rPr>
              <w:t xml:space="preserve">La entrega de bienes de consumo desperdiciados deberá realizarse </w:t>
            </w:r>
            <w:r w:rsidRPr="6327F945">
              <w:rPr>
                <w:rFonts w:ascii="Montserrat" w:hAnsi="Montserrat"/>
                <w:b/>
                <w:bCs/>
                <w:color w:val="000000" w:themeColor="text1"/>
                <w:sz w:val="18"/>
                <w:szCs w:val="18"/>
                <w:lang w:val="es-ES"/>
              </w:rPr>
              <w:t>dentro de las 24 (veinticuatro) horas siguientes</w:t>
            </w:r>
            <w:r w:rsidRPr="6327F945">
              <w:rPr>
                <w:rFonts w:ascii="Montserrat" w:hAnsi="Montserrat"/>
                <w:color w:val="000000" w:themeColor="text1"/>
                <w:sz w:val="18"/>
                <w:szCs w:val="18"/>
                <w:lang w:val="es-ES"/>
              </w:rPr>
              <w:t xml:space="preserve"> a la solicitud del </w:t>
            </w:r>
            <w:proofErr w:type="gramStart"/>
            <w:r w:rsidRPr="6327F945">
              <w:rPr>
                <w:rFonts w:ascii="Montserrat" w:hAnsi="Montserrat"/>
                <w:color w:val="000000" w:themeColor="text1"/>
                <w:sz w:val="18"/>
                <w:szCs w:val="18"/>
                <w:lang w:val="es-ES"/>
              </w:rPr>
              <w:t>Jefe</w:t>
            </w:r>
            <w:proofErr w:type="gramEnd"/>
            <w:r w:rsidRPr="6327F945">
              <w:rPr>
                <w:rFonts w:ascii="Montserrat" w:hAnsi="Montserrat"/>
                <w:color w:val="000000" w:themeColor="text1"/>
                <w:sz w:val="18"/>
                <w:szCs w:val="18"/>
                <w:lang w:val="es-ES"/>
              </w:rPr>
              <w:t xml:space="preserve"> o Encargado del Laboratorio Clínico.</w:t>
            </w:r>
          </w:p>
        </w:tc>
      </w:tr>
      <w:tr w:rsidR="000D22F9" w14:paraId="56FA2DDB" w14:textId="77777777" w:rsidTr="6327F945">
        <w:trPr>
          <w:trHeight w:val="42"/>
          <w:jc w:val="center"/>
        </w:trPr>
        <w:tc>
          <w:tcPr>
            <w:tcW w:w="850" w:type="dxa"/>
            <w:vAlign w:val="center"/>
          </w:tcPr>
          <w:p w14:paraId="3447BB3E" w14:textId="558995B4"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lastRenderedPageBreak/>
              <w:t>21</w:t>
            </w:r>
          </w:p>
        </w:tc>
        <w:tc>
          <w:tcPr>
            <w:tcW w:w="4390" w:type="dxa"/>
            <w:shd w:val="clear" w:color="auto" w:fill="auto"/>
          </w:tcPr>
          <w:p w14:paraId="00125A39" w14:textId="2A9687D1" w:rsidR="000D22F9" w:rsidRPr="0084080B" w:rsidRDefault="000D22F9" w:rsidP="000D1DE3">
            <w:pPr>
              <w:jc w:val="both"/>
              <w:rPr>
                <w:rFonts w:ascii="Montserrat" w:eastAsia="Montserrat" w:hAnsi="Montserrat" w:cs="Montserrat"/>
                <w:sz w:val="18"/>
                <w:szCs w:val="18"/>
                <w:highlight w:val="yellow"/>
              </w:rPr>
            </w:pPr>
            <w:r w:rsidRPr="0084080B">
              <w:rPr>
                <w:rFonts w:ascii="Montserrat" w:hAnsi="Montserrat"/>
                <w:b/>
                <w:color w:val="000000"/>
                <w:sz w:val="18"/>
                <w:szCs w:val="18"/>
              </w:rPr>
              <w:t>DEVOLUCIÓN Y REPOSICIÓN DE BIENES DE CONSUMO.</w:t>
            </w:r>
            <w:r w:rsidRPr="0084080B">
              <w:rPr>
                <w:rFonts w:ascii="Montserrat" w:hAnsi="Montserrat"/>
                <w:color w:val="000000"/>
                <w:sz w:val="18"/>
                <w:szCs w:val="18"/>
              </w:rPr>
              <w:br/>
              <w:t>El licitante adjudicado a cada Partida atenderá la solicitud del Organismo de la reposición de los bienes de consumo que presenten defectos o vicios ocultos.</w:t>
            </w:r>
          </w:p>
        </w:tc>
        <w:tc>
          <w:tcPr>
            <w:tcW w:w="4682" w:type="dxa"/>
            <w:shd w:val="clear" w:color="auto" w:fill="auto"/>
          </w:tcPr>
          <w:p w14:paraId="5B1BDD00" w14:textId="4F5E8B6D" w:rsidR="000D22F9" w:rsidRPr="0084080B" w:rsidRDefault="000D22F9" w:rsidP="000D1DE3">
            <w:pPr>
              <w:jc w:val="both"/>
              <w:rPr>
                <w:rFonts w:ascii="Montserrat" w:eastAsia="Montserrat" w:hAnsi="Montserrat" w:cs="Montserrat"/>
                <w:sz w:val="18"/>
                <w:szCs w:val="18"/>
              </w:rPr>
            </w:pPr>
            <w:r w:rsidRPr="0084080B">
              <w:rPr>
                <w:rFonts w:ascii="Montserrat" w:hAnsi="Montserrat"/>
                <w:color w:val="000000"/>
                <w:sz w:val="18"/>
                <w:szCs w:val="18"/>
              </w:rPr>
              <w:t xml:space="preserve">A partir del día hábil siguiente a la notificación con un plazo máximo de </w:t>
            </w:r>
            <w:r w:rsidRPr="0084080B">
              <w:rPr>
                <w:rFonts w:ascii="Montserrat" w:hAnsi="Montserrat"/>
                <w:b/>
                <w:color w:val="000000"/>
                <w:sz w:val="18"/>
                <w:szCs w:val="18"/>
              </w:rPr>
              <w:t>10 (diez) días naturales</w:t>
            </w:r>
            <w:r w:rsidRPr="0084080B">
              <w:rPr>
                <w:rFonts w:ascii="Montserrat" w:hAnsi="Montserrat"/>
                <w:color w:val="000000"/>
                <w:sz w:val="18"/>
                <w:szCs w:val="18"/>
              </w:rPr>
              <w:t xml:space="preserve"> (de acuerdo con el Anexo Técnico).</w:t>
            </w:r>
          </w:p>
        </w:tc>
      </w:tr>
      <w:tr w:rsidR="00C76A67" w14:paraId="2ABEE24A" w14:textId="77777777" w:rsidTr="6327F945">
        <w:trPr>
          <w:trHeight w:val="42"/>
          <w:jc w:val="center"/>
        </w:trPr>
        <w:tc>
          <w:tcPr>
            <w:tcW w:w="850" w:type="dxa"/>
            <w:vAlign w:val="center"/>
          </w:tcPr>
          <w:p w14:paraId="022C769A" w14:textId="7AC76AB2" w:rsidR="00C76A67" w:rsidRPr="0084080B" w:rsidRDefault="00C76A67" w:rsidP="000743B2">
            <w:pPr>
              <w:jc w:val="center"/>
              <w:rPr>
                <w:rFonts w:ascii="Montserrat" w:hAnsi="Montserrat"/>
                <w:b/>
                <w:color w:val="000000"/>
                <w:sz w:val="18"/>
                <w:szCs w:val="18"/>
              </w:rPr>
            </w:pPr>
            <w:r>
              <w:rPr>
                <w:rFonts w:ascii="Montserrat" w:hAnsi="Montserrat"/>
                <w:b/>
                <w:color w:val="000000"/>
                <w:sz w:val="18"/>
                <w:szCs w:val="18"/>
              </w:rPr>
              <w:t>22</w:t>
            </w:r>
          </w:p>
        </w:tc>
        <w:tc>
          <w:tcPr>
            <w:tcW w:w="4390" w:type="dxa"/>
            <w:shd w:val="clear" w:color="auto" w:fill="auto"/>
          </w:tcPr>
          <w:p w14:paraId="037888D0" w14:textId="71AB727C" w:rsidR="00C76A67" w:rsidRPr="0084080B" w:rsidRDefault="00C76A67" w:rsidP="00C76A67">
            <w:pPr>
              <w:rPr>
                <w:rFonts w:ascii="Montserrat" w:hAnsi="Montserrat"/>
                <w:b/>
                <w:color w:val="000000"/>
                <w:sz w:val="18"/>
                <w:szCs w:val="18"/>
              </w:rPr>
            </w:pPr>
            <w:r>
              <w:rPr>
                <w:rFonts w:ascii="Montserrat" w:hAnsi="Montserrat"/>
                <w:b/>
                <w:color w:val="000000"/>
                <w:sz w:val="18"/>
                <w:szCs w:val="18"/>
              </w:rPr>
              <w:t xml:space="preserve">LISTADO DE LABORATORIOS </w:t>
            </w:r>
            <w:r w:rsidR="00017730">
              <w:rPr>
                <w:rFonts w:ascii="Montserrat" w:hAnsi="Montserrat"/>
                <w:b/>
                <w:color w:val="000000"/>
                <w:sz w:val="18"/>
                <w:szCs w:val="18"/>
              </w:rPr>
              <w:t>ALTERNOS</w:t>
            </w:r>
          </w:p>
          <w:p w14:paraId="422538A7" w14:textId="3940019D" w:rsidR="00C76A67" w:rsidRDefault="00C76A67" w:rsidP="00C76A67">
            <w:pPr>
              <w:jc w:val="both"/>
              <w:rPr>
                <w:rFonts w:ascii="Montserrat" w:hAnsi="Montserrat"/>
                <w:color w:val="000000"/>
                <w:sz w:val="18"/>
                <w:szCs w:val="18"/>
              </w:rPr>
            </w:pPr>
            <w:r w:rsidRPr="00E7780E">
              <w:rPr>
                <w:rFonts w:ascii="Montserrat" w:hAnsi="Montserrat"/>
                <w:color w:val="000000"/>
                <w:sz w:val="18"/>
                <w:szCs w:val="18"/>
              </w:rPr>
              <w:t>El proveedor deberá entregar,</w:t>
            </w:r>
            <w:r>
              <w:rPr>
                <w:rFonts w:ascii="Montserrat" w:hAnsi="Montserrat"/>
                <w:color w:val="000000"/>
                <w:sz w:val="18"/>
                <w:szCs w:val="18"/>
              </w:rPr>
              <w:t xml:space="preserve"> </w:t>
            </w:r>
            <w:r w:rsidRPr="00E7780E">
              <w:rPr>
                <w:rFonts w:ascii="Montserrat" w:hAnsi="Montserrat"/>
                <w:color w:val="000000"/>
                <w:sz w:val="18"/>
                <w:szCs w:val="18"/>
              </w:rPr>
              <w:t xml:space="preserve">para cada Unidad Médica de la(s) partida(s) adjudicada(s), conforme al </w:t>
            </w:r>
            <w:r w:rsidRPr="007707AD">
              <w:rPr>
                <w:rFonts w:ascii="Montserrat" w:hAnsi="Montserrat"/>
                <w:b/>
                <w:bCs/>
                <w:color w:val="000000"/>
                <w:sz w:val="18"/>
                <w:szCs w:val="18"/>
              </w:rPr>
              <w:t>Anexo T12 Laboratorios Alternos</w:t>
            </w:r>
            <w:r w:rsidRPr="00E7780E">
              <w:rPr>
                <w:rFonts w:ascii="Montserrat" w:hAnsi="Montserrat"/>
                <w:color w:val="000000"/>
                <w:sz w:val="18"/>
                <w:szCs w:val="18"/>
              </w:rPr>
              <w:t>, logística</w:t>
            </w:r>
            <w:r w:rsidR="00E676BF">
              <w:rPr>
                <w:rFonts w:ascii="Montserrat" w:hAnsi="Montserrat"/>
                <w:color w:val="000000"/>
                <w:sz w:val="18"/>
                <w:szCs w:val="18"/>
              </w:rPr>
              <w:t xml:space="preserve"> para </w:t>
            </w:r>
            <w:r w:rsidR="007707AD">
              <w:rPr>
                <w:rFonts w:ascii="Montserrat" w:hAnsi="Montserrat"/>
                <w:color w:val="000000"/>
                <w:sz w:val="18"/>
                <w:szCs w:val="18"/>
              </w:rPr>
              <w:t xml:space="preserve">envío de muestras y entrega de resultados, así como los </w:t>
            </w:r>
            <w:r w:rsidRPr="00E7780E">
              <w:rPr>
                <w:rFonts w:ascii="Montserrat" w:hAnsi="Montserrat"/>
                <w:color w:val="000000"/>
                <w:sz w:val="18"/>
                <w:szCs w:val="18"/>
              </w:rPr>
              <w:t xml:space="preserve">pormenores técnicos </w:t>
            </w:r>
            <w:r w:rsidR="007707AD">
              <w:rPr>
                <w:rFonts w:ascii="Montserrat" w:hAnsi="Montserrat"/>
                <w:color w:val="000000"/>
                <w:sz w:val="18"/>
                <w:szCs w:val="18"/>
              </w:rPr>
              <w:t xml:space="preserve">necesarios </w:t>
            </w:r>
            <w:r w:rsidRPr="00E7780E">
              <w:rPr>
                <w:rFonts w:ascii="Montserrat" w:hAnsi="Montserrat"/>
                <w:color w:val="000000"/>
                <w:sz w:val="18"/>
                <w:szCs w:val="18"/>
              </w:rPr>
              <w:t xml:space="preserve">al </w:t>
            </w:r>
            <w:proofErr w:type="gramStart"/>
            <w:r w:rsidRPr="00E7780E">
              <w:rPr>
                <w:rFonts w:ascii="Montserrat" w:hAnsi="Montserrat"/>
                <w:color w:val="000000"/>
                <w:sz w:val="18"/>
                <w:szCs w:val="18"/>
              </w:rPr>
              <w:t>Jefe</w:t>
            </w:r>
            <w:proofErr w:type="gramEnd"/>
            <w:r w:rsidRPr="00E7780E">
              <w:rPr>
                <w:rFonts w:ascii="Montserrat" w:hAnsi="Montserrat"/>
                <w:color w:val="000000"/>
                <w:sz w:val="18"/>
                <w:szCs w:val="18"/>
              </w:rPr>
              <w:t xml:space="preserve"> o Encargado del Laboratorio Clínico</w:t>
            </w:r>
            <w:r>
              <w:rPr>
                <w:rFonts w:ascii="Montserrat" w:hAnsi="Montserrat"/>
                <w:color w:val="000000"/>
                <w:sz w:val="18"/>
                <w:szCs w:val="18"/>
              </w:rPr>
              <w:t>.</w:t>
            </w:r>
          </w:p>
          <w:p w14:paraId="7ECEB2C1" w14:textId="77777777" w:rsidR="00C76A67" w:rsidRPr="0084080B" w:rsidRDefault="00C76A67" w:rsidP="000D1DE3">
            <w:pPr>
              <w:rPr>
                <w:rFonts w:ascii="Montserrat" w:hAnsi="Montserrat"/>
                <w:b/>
                <w:color w:val="000000"/>
                <w:sz w:val="18"/>
                <w:szCs w:val="18"/>
              </w:rPr>
            </w:pPr>
          </w:p>
        </w:tc>
        <w:tc>
          <w:tcPr>
            <w:tcW w:w="4682" w:type="dxa"/>
            <w:shd w:val="clear" w:color="auto" w:fill="auto"/>
          </w:tcPr>
          <w:p w14:paraId="5AAC9AE3" w14:textId="7BE66302" w:rsidR="00C76A67" w:rsidRPr="6327F945" w:rsidRDefault="00C76A67" w:rsidP="6327F945">
            <w:pPr>
              <w:jc w:val="both"/>
              <w:rPr>
                <w:rFonts w:ascii="Montserrat" w:hAnsi="Montserrat"/>
                <w:color w:val="000000" w:themeColor="text1"/>
                <w:sz w:val="18"/>
                <w:szCs w:val="18"/>
                <w:lang w:val="es-ES"/>
              </w:rPr>
            </w:pPr>
            <w:r>
              <w:rPr>
                <w:rFonts w:ascii="Montserrat" w:hAnsi="Montserrat"/>
                <w:color w:val="000000"/>
                <w:sz w:val="18"/>
                <w:szCs w:val="18"/>
              </w:rPr>
              <w:t>A</w:t>
            </w:r>
            <w:r w:rsidRPr="00E7780E">
              <w:rPr>
                <w:rFonts w:ascii="Montserrat" w:hAnsi="Montserrat"/>
                <w:color w:val="000000"/>
                <w:sz w:val="18"/>
                <w:szCs w:val="18"/>
              </w:rPr>
              <w:t xml:space="preserve"> más tardar </w:t>
            </w:r>
            <w:r w:rsidRPr="001C420D">
              <w:rPr>
                <w:rFonts w:ascii="Montserrat" w:hAnsi="Montserrat"/>
                <w:b/>
                <w:bCs/>
                <w:color w:val="000000"/>
                <w:sz w:val="18"/>
                <w:szCs w:val="18"/>
              </w:rPr>
              <w:t>el día de inicio de la prestación de</w:t>
            </w:r>
            <w:r w:rsidR="001C420D" w:rsidRPr="001C420D">
              <w:rPr>
                <w:rFonts w:ascii="Montserrat" w:hAnsi="Montserrat"/>
                <w:b/>
                <w:bCs/>
                <w:color w:val="000000"/>
                <w:sz w:val="18"/>
                <w:szCs w:val="18"/>
              </w:rPr>
              <w:t>l</w:t>
            </w:r>
            <w:r w:rsidRPr="001C420D">
              <w:rPr>
                <w:rFonts w:ascii="Montserrat" w:hAnsi="Montserrat"/>
                <w:b/>
                <w:bCs/>
                <w:color w:val="000000"/>
                <w:sz w:val="18"/>
                <w:szCs w:val="18"/>
              </w:rPr>
              <w:t xml:space="preserve"> servicio</w:t>
            </w:r>
            <w:r>
              <w:rPr>
                <w:rFonts w:ascii="Montserrat" w:hAnsi="Montserrat"/>
                <w:color w:val="000000"/>
                <w:sz w:val="18"/>
                <w:szCs w:val="18"/>
              </w:rPr>
              <w:t>.</w:t>
            </w:r>
          </w:p>
        </w:tc>
      </w:tr>
      <w:tr w:rsidR="000D22F9" w14:paraId="7B819838" w14:textId="77777777" w:rsidTr="6327F945">
        <w:trPr>
          <w:trHeight w:val="42"/>
          <w:jc w:val="center"/>
        </w:trPr>
        <w:tc>
          <w:tcPr>
            <w:tcW w:w="850" w:type="dxa"/>
            <w:vAlign w:val="center"/>
          </w:tcPr>
          <w:p w14:paraId="0FF6CFB3" w14:textId="2BF531F0"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2</w:t>
            </w:r>
            <w:r w:rsidR="00B802F3">
              <w:rPr>
                <w:rFonts w:ascii="Montserrat" w:hAnsi="Montserrat"/>
                <w:b/>
                <w:color w:val="000000"/>
                <w:sz w:val="18"/>
                <w:szCs w:val="18"/>
              </w:rPr>
              <w:t>3</w:t>
            </w:r>
          </w:p>
        </w:tc>
        <w:tc>
          <w:tcPr>
            <w:tcW w:w="4390" w:type="dxa"/>
            <w:shd w:val="clear" w:color="auto" w:fill="auto"/>
          </w:tcPr>
          <w:p w14:paraId="35B98565" w14:textId="166DDE53" w:rsidR="000D22F9" w:rsidRPr="0084080B" w:rsidRDefault="000D22F9" w:rsidP="000D1DE3">
            <w:pPr>
              <w:rPr>
                <w:rFonts w:ascii="Montserrat" w:hAnsi="Montserrat"/>
                <w:b/>
                <w:color w:val="000000"/>
                <w:sz w:val="18"/>
                <w:szCs w:val="18"/>
              </w:rPr>
            </w:pPr>
            <w:r w:rsidRPr="0084080B">
              <w:rPr>
                <w:rFonts w:ascii="Montserrat" w:hAnsi="Montserrat"/>
                <w:b/>
                <w:color w:val="000000"/>
                <w:sz w:val="18"/>
                <w:szCs w:val="18"/>
              </w:rPr>
              <w:t>TRASLADO DE MUESTRAS</w:t>
            </w:r>
          </w:p>
          <w:p w14:paraId="7F674FEF" w14:textId="5E4183BC" w:rsidR="000D22F9" w:rsidRPr="0084080B" w:rsidRDefault="000D22F9" w:rsidP="000D1DE3">
            <w:pPr>
              <w:jc w:val="both"/>
              <w:rPr>
                <w:rFonts w:ascii="Montserrat" w:hAnsi="Montserrat"/>
                <w:b/>
                <w:color w:val="000000"/>
                <w:sz w:val="18"/>
                <w:szCs w:val="18"/>
              </w:rPr>
            </w:pPr>
            <w:r w:rsidRPr="0084080B">
              <w:rPr>
                <w:rFonts w:ascii="Montserrat" w:hAnsi="Montserrat"/>
                <w:color w:val="000000"/>
                <w:sz w:val="18"/>
                <w:szCs w:val="18"/>
              </w:rPr>
              <w:t>El Licitante adjudicado a cada Partida, deberá realizar el traslado de muestras y documentación respectiva a los laboratorios de otras unidades médicas, laboratorios alternos o laboratorios de referencia, según sea el caso, de acuerdo con lo establecido en el Anexo Técnico.</w:t>
            </w:r>
          </w:p>
        </w:tc>
        <w:tc>
          <w:tcPr>
            <w:tcW w:w="4682" w:type="dxa"/>
            <w:shd w:val="clear" w:color="auto" w:fill="auto"/>
          </w:tcPr>
          <w:p w14:paraId="39729316" w14:textId="7A9FC252" w:rsidR="000D22F9" w:rsidRPr="0084080B" w:rsidRDefault="000D22F9" w:rsidP="6327F945">
            <w:pPr>
              <w:jc w:val="both"/>
              <w:rPr>
                <w:rFonts w:ascii="Montserrat" w:hAnsi="Montserrat"/>
                <w:color w:val="000000"/>
                <w:sz w:val="18"/>
                <w:szCs w:val="18"/>
                <w:lang w:val="es-ES"/>
              </w:rPr>
            </w:pPr>
            <w:r w:rsidRPr="6327F945">
              <w:rPr>
                <w:rFonts w:ascii="Montserrat" w:hAnsi="Montserrat"/>
                <w:color w:val="000000" w:themeColor="text1"/>
                <w:sz w:val="18"/>
                <w:szCs w:val="18"/>
                <w:lang w:val="es-ES"/>
              </w:rPr>
              <w:t xml:space="preserve">Durante la vigencia de la prestación del servicio, a solicitud y en coordinación con los </w:t>
            </w:r>
            <w:proofErr w:type="gramStart"/>
            <w:r w:rsidRPr="6327F945">
              <w:rPr>
                <w:rFonts w:ascii="Montserrat" w:hAnsi="Montserrat"/>
                <w:color w:val="000000" w:themeColor="text1"/>
                <w:sz w:val="18"/>
                <w:szCs w:val="18"/>
                <w:lang w:val="es-ES"/>
              </w:rPr>
              <w:t>Jefes</w:t>
            </w:r>
            <w:proofErr w:type="gramEnd"/>
            <w:r w:rsidRPr="6327F945">
              <w:rPr>
                <w:rFonts w:ascii="Montserrat" w:hAnsi="Montserrat"/>
                <w:color w:val="000000" w:themeColor="text1"/>
                <w:sz w:val="18"/>
                <w:szCs w:val="18"/>
                <w:lang w:val="es-ES"/>
              </w:rPr>
              <w:t xml:space="preserve"> o Encargados del Laboratorio Clínico, dentro de la misma jornada de trabajo de la solicitud.</w:t>
            </w:r>
          </w:p>
        </w:tc>
      </w:tr>
      <w:tr w:rsidR="000D22F9" w14:paraId="1B03502A" w14:textId="77777777" w:rsidTr="6327F945">
        <w:trPr>
          <w:trHeight w:val="42"/>
          <w:jc w:val="center"/>
        </w:trPr>
        <w:tc>
          <w:tcPr>
            <w:tcW w:w="850" w:type="dxa"/>
            <w:vAlign w:val="center"/>
          </w:tcPr>
          <w:p w14:paraId="2972D708" w14:textId="4E0557D1"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2</w:t>
            </w:r>
            <w:r w:rsidR="00B802F3">
              <w:rPr>
                <w:rFonts w:ascii="Montserrat" w:hAnsi="Montserrat"/>
                <w:b/>
                <w:color w:val="000000"/>
                <w:sz w:val="18"/>
                <w:szCs w:val="18"/>
              </w:rPr>
              <w:t>4</w:t>
            </w:r>
          </w:p>
        </w:tc>
        <w:tc>
          <w:tcPr>
            <w:tcW w:w="4390" w:type="dxa"/>
            <w:shd w:val="clear" w:color="auto" w:fill="auto"/>
          </w:tcPr>
          <w:p w14:paraId="69272A28" w14:textId="3A5D542B" w:rsidR="000D22F9" w:rsidRPr="0084080B" w:rsidRDefault="000D22F9" w:rsidP="000D1DE3">
            <w:pPr>
              <w:rPr>
                <w:rFonts w:ascii="Montserrat" w:hAnsi="Montserrat"/>
                <w:b/>
                <w:color w:val="000000"/>
                <w:sz w:val="18"/>
                <w:szCs w:val="18"/>
              </w:rPr>
            </w:pPr>
            <w:r w:rsidRPr="0084080B">
              <w:rPr>
                <w:rFonts w:ascii="Montserrat" w:hAnsi="Montserrat"/>
                <w:b/>
                <w:color w:val="000000"/>
                <w:sz w:val="18"/>
                <w:szCs w:val="18"/>
              </w:rPr>
              <w:t xml:space="preserve">ENTREGA DE RESULTADOS DE LABORATORIOS DE OTRAS UNIDADES MEDICAS DEL ORGANISMO </w:t>
            </w:r>
          </w:p>
          <w:p w14:paraId="06267F23" w14:textId="1E8924A3" w:rsidR="000D22F9" w:rsidRPr="0084080B" w:rsidRDefault="000D22F9" w:rsidP="00031B33">
            <w:pPr>
              <w:jc w:val="both"/>
              <w:rPr>
                <w:rFonts w:ascii="Montserrat" w:hAnsi="Montserrat"/>
                <w:b/>
                <w:color w:val="000000"/>
                <w:sz w:val="18"/>
                <w:szCs w:val="18"/>
              </w:rPr>
            </w:pPr>
            <w:r w:rsidRPr="0084080B">
              <w:rPr>
                <w:rFonts w:ascii="Montserrat" w:hAnsi="Montserrat"/>
                <w:color w:val="000000"/>
                <w:sz w:val="18"/>
                <w:szCs w:val="18"/>
              </w:rPr>
              <w:t>El Licitante Adjudicado a cada Partida deberá entregar en cada unidad médica los resultados de estudios a concentrar, una vez que sean validados por los Laboratorios de otras unidades médicas, debiendo ser enviados a través del sistema de Información.</w:t>
            </w:r>
          </w:p>
        </w:tc>
        <w:tc>
          <w:tcPr>
            <w:tcW w:w="4682" w:type="dxa"/>
            <w:shd w:val="clear" w:color="auto" w:fill="auto"/>
          </w:tcPr>
          <w:p w14:paraId="0DE811E6" w14:textId="0E4F4E78" w:rsidR="000D22F9" w:rsidRPr="0084080B" w:rsidRDefault="000D22F9" w:rsidP="000D1DE3">
            <w:pPr>
              <w:jc w:val="both"/>
              <w:rPr>
                <w:rFonts w:ascii="Montserrat" w:hAnsi="Montserrat"/>
                <w:color w:val="000000"/>
                <w:sz w:val="18"/>
                <w:szCs w:val="18"/>
              </w:rPr>
            </w:pPr>
            <w:r w:rsidRPr="0084080B">
              <w:rPr>
                <w:rFonts w:ascii="Montserrat" w:hAnsi="Montserrat"/>
                <w:color w:val="000000"/>
                <w:sz w:val="18"/>
                <w:szCs w:val="18"/>
              </w:rPr>
              <w:t xml:space="preserve">Los resultados deberán aparecer en el sistema informático del licitante adjudicado dentro de las siguientes </w:t>
            </w:r>
            <w:r w:rsidRPr="0084080B">
              <w:rPr>
                <w:rFonts w:ascii="Montserrat" w:hAnsi="Montserrat"/>
                <w:b/>
                <w:color w:val="000000"/>
                <w:sz w:val="18"/>
                <w:szCs w:val="18"/>
              </w:rPr>
              <w:t>24 (veinticuatro) horas</w:t>
            </w:r>
            <w:r w:rsidRPr="0084080B">
              <w:rPr>
                <w:rFonts w:ascii="Montserrat" w:hAnsi="Montserrat"/>
                <w:color w:val="000000"/>
                <w:sz w:val="18"/>
                <w:szCs w:val="18"/>
              </w:rPr>
              <w:t xml:space="preserve"> de su validación (de acuerdo con el Anexo Técnico).</w:t>
            </w:r>
          </w:p>
        </w:tc>
      </w:tr>
      <w:tr w:rsidR="000D22F9" w14:paraId="5219A0AF" w14:textId="77777777" w:rsidTr="6327F945">
        <w:trPr>
          <w:trHeight w:val="42"/>
          <w:jc w:val="center"/>
        </w:trPr>
        <w:tc>
          <w:tcPr>
            <w:tcW w:w="850" w:type="dxa"/>
            <w:vAlign w:val="center"/>
          </w:tcPr>
          <w:p w14:paraId="7FBD204C" w14:textId="2429A8B5"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2</w:t>
            </w:r>
            <w:r w:rsidR="00B802F3">
              <w:rPr>
                <w:rFonts w:ascii="Montserrat" w:hAnsi="Montserrat"/>
                <w:b/>
                <w:color w:val="000000"/>
                <w:sz w:val="18"/>
                <w:szCs w:val="18"/>
              </w:rPr>
              <w:t>5</w:t>
            </w:r>
          </w:p>
        </w:tc>
        <w:tc>
          <w:tcPr>
            <w:tcW w:w="4390" w:type="dxa"/>
            <w:shd w:val="clear" w:color="auto" w:fill="auto"/>
          </w:tcPr>
          <w:p w14:paraId="275250D0" w14:textId="7C0FF910" w:rsidR="000D22F9" w:rsidRPr="0084080B" w:rsidRDefault="000D22F9" w:rsidP="001D6E51">
            <w:pPr>
              <w:jc w:val="both"/>
              <w:rPr>
                <w:rFonts w:ascii="Montserrat" w:hAnsi="Montserrat"/>
                <w:b/>
                <w:color w:val="000000"/>
                <w:sz w:val="18"/>
                <w:szCs w:val="18"/>
              </w:rPr>
            </w:pPr>
            <w:r w:rsidRPr="0084080B">
              <w:rPr>
                <w:rFonts w:ascii="Montserrat" w:hAnsi="Montserrat"/>
                <w:b/>
                <w:color w:val="000000"/>
                <w:sz w:val="18"/>
                <w:szCs w:val="18"/>
              </w:rPr>
              <w:t>ENTREGA DE RESULTADOS DE LABORATORIOS ALTERNOS/REFERENCIA.</w:t>
            </w:r>
            <w:r w:rsidRPr="0084080B">
              <w:rPr>
                <w:rFonts w:ascii="Montserrat" w:hAnsi="Montserrat"/>
                <w:color w:val="000000"/>
                <w:sz w:val="18"/>
                <w:szCs w:val="18"/>
              </w:rPr>
              <w:br/>
              <w:t xml:space="preserve">El Licitante Adjudicado a cada Partida deberá integrar en el sistema de información los resultados de estudios enviados a laboratorios alternos o de referencia en el sistema de información del Laboratorio Clínico, o </w:t>
            </w:r>
            <w:r w:rsidRPr="0084080B">
              <w:rPr>
                <w:rFonts w:ascii="Montserrat" w:hAnsi="Montserrat"/>
                <w:sz w:val="18"/>
                <w:szCs w:val="18"/>
              </w:rPr>
              <w:t>en físico, según sea el caso en cada unidad médica.</w:t>
            </w:r>
          </w:p>
        </w:tc>
        <w:tc>
          <w:tcPr>
            <w:tcW w:w="4682" w:type="dxa"/>
            <w:shd w:val="clear" w:color="auto" w:fill="auto"/>
          </w:tcPr>
          <w:p w14:paraId="1BF2F124" w14:textId="70311C3F" w:rsidR="000D22F9" w:rsidRPr="0084080B" w:rsidRDefault="00AA0E64" w:rsidP="000D1DE3">
            <w:pPr>
              <w:jc w:val="both"/>
              <w:rPr>
                <w:rFonts w:ascii="Montserrat" w:hAnsi="Montserrat"/>
                <w:color w:val="000000"/>
                <w:sz w:val="18"/>
                <w:szCs w:val="18"/>
              </w:rPr>
            </w:pPr>
            <w:r>
              <w:rPr>
                <w:rFonts w:ascii="Montserrat" w:hAnsi="Montserrat"/>
                <w:color w:val="000000"/>
                <w:sz w:val="18"/>
                <w:szCs w:val="18"/>
              </w:rPr>
              <w:t>Para estudios enviados a laboratorios alternos l</w:t>
            </w:r>
            <w:r w:rsidR="000D22F9" w:rsidRPr="0084080B">
              <w:rPr>
                <w:rFonts w:ascii="Montserrat" w:hAnsi="Montserrat"/>
                <w:color w:val="000000"/>
                <w:sz w:val="18"/>
                <w:szCs w:val="18"/>
              </w:rPr>
              <w:t xml:space="preserve">os resultados </w:t>
            </w:r>
            <w:r>
              <w:rPr>
                <w:rFonts w:ascii="Montserrat" w:hAnsi="Montserrat"/>
                <w:color w:val="000000"/>
                <w:sz w:val="18"/>
                <w:szCs w:val="18"/>
              </w:rPr>
              <w:t xml:space="preserve">de los estudios catalogados como de rutina </w:t>
            </w:r>
            <w:r w:rsidR="00916136">
              <w:rPr>
                <w:rFonts w:ascii="Montserrat" w:hAnsi="Montserrat"/>
                <w:color w:val="000000"/>
                <w:sz w:val="18"/>
                <w:szCs w:val="18"/>
              </w:rPr>
              <w:t xml:space="preserve">o especializados, </w:t>
            </w:r>
            <w:r w:rsidR="000D22F9" w:rsidRPr="0084080B">
              <w:rPr>
                <w:rFonts w:ascii="Montserrat" w:hAnsi="Montserrat"/>
                <w:color w:val="000000"/>
                <w:sz w:val="18"/>
                <w:szCs w:val="18"/>
              </w:rPr>
              <w:t xml:space="preserve">deberán aparecer en el sistema informático en las siguientes </w:t>
            </w:r>
            <w:r w:rsidR="000D22F9" w:rsidRPr="0084080B">
              <w:rPr>
                <w:rFonts w:ascii="Montserrat" w:hAnsi="Montserrat"/>
                <w:b/>
                <w:color w:val="000000"/>
                <w:sz w:val="18"/>
                <w:szCs w:val="18"/>
              </w:rPr>
              <w:t>24 (veinticuatro) horas</w:t>
            </w:r>
            <w:r w:rsidR="000D22F9" w:rsidRPr="0084080B">
              <w:rPr>
                <w:rFonts w:ascii="Montserrat" w:hAnsi="Montserrat"/>
                <w:color w:val="000000"/>
                <w:sz w:val="18"/>
                <w:szCs w:val="18"/>
              </w:rPr>
              <w:t xml:space="preserve"> de su recepción</w:t>
            </w:r>
            <w:r w:rsidR="00916136">
              <w:rPr>
                <w:rFonts w:ascii="Montserrat" w:hAnsi="Montserrat"/>
                <w:color w:val="000000"/>
                <w:sz w:val="18"/>
                <w:szCs w:val="18"/>
              </w:rPr>
              <w:t xml:space="preserve">, mientras que para los estudios de urgencias </w:t>
            </w:r>
            <w:r w:rsidR="00204A0D">
              <w:rPr>
                <w:rFonts w:ascii="Montserrat" w:hAnsi="Montserrat"/>
                <w:color w:val="000000"/>
                <w:sz w:val="18"/>
                <w:szCs w:val="18"/>
              </w:rPr>
              <w:t xml:space="preserve">los resultados </w:t>
            </w:r>
            <w:r w:rsidR="00916136">
              <w:rPr>
                <w:rFonts w:ascii="Montserrat" w:hAnsi="Montserrat"/>
                <w:color w:val="000000"/>
                <w:sz w:val="18"/>
                <w:szCs w:val="18"/>
              </w:rPr>
              <w:t xml:space="preserve">deberán </w:t>
            </w:r>
            <w:r w:rsidR="00204A0D">
              <w:rPr>
                <w:rFonts w:ascii="Montserrat" w:hAnsi="Montserrat"/>
                <w:color w:val="000000"/>
                <w:sz w:val="18"/>
                <w:szCs w:val="18"/>
              </w:rPr>
              <w:t xml:space="preserve">aparecer en el sistema de información </w:t>
            </w:r>
            <w:r w:rsidR="00204A0D" w:rsidRPr="00892C3D">
              <w:rPr>
                <w:rFonts w:ascii="Montserrat" w:hAnsi="Montserrat"/>
                <w:b/>
                <w:bCs/>
                <w:color w:val="000000"/>
                <w:sz w:val="18"/>
                <w:szCs w:val="18"/>
              </w:rPr>
              <w:t>en un plazo no ma</w:t>
            </w:r>
            <w:r w:rsidR="00892C3D" w:rsidRPr="00892C3D">
              <w:rPr>
                <w:rFonts w:ascii="Montserrat" w:hAnsi="Montserrat"/>
                <w:b/>
                <w:bCs/>
                <w:color w:val="000000"/>
                <w:sz w:val="18"/>
                <w:szCs w:val="18"/>
              </w:rPr>
              <w:t>yor a 2 (dos) horas</w:t>
            </w:r>
            <w:r w:rsidR="00892C3D">
              <w:rPr>
                <w:rFonts w:ascii="Montserrat" w:hAnsi="Montserrat"/>
                <w:color w:val="000000"/>
                <w:sz w:val="18"/>
                <w:szCs w:val="18"/>
              </w:rPr>
              <w:t xml:space="preserve"> posteriores a la recepción de la muestra. Para l</w:t>
            </w:r>
            <w:r w:rsidR="00C62FFD">
              <w:rPr>
                <w:rFonts w:ascii="Montserrat" w:hAnsi="Montserrat"/>
                <w:color w:val="000000"/>
                <w:sz w:val="18"/>
                <w:szCs w:val="18"/>
              </w:rPr>
              <w:t>os l</w:t>
            </w:r>
            <w:r w:rsidR="00892C3D">
              <w:rPr>
                <w:rFonts w:ascii="Montserrat" w:hAnsi="Montserrat"/>
                <w:color w:val="000000"/>
                <w:sz w:val="18"/>
                <w:szCs w:val="18"/>
              </w:rPr>
              <w:t xml:space="preserve">aboratorios de referencia, </w:t>
            </w:r>
            <w:r w:rsidR="001E40EF">
              <w:rPr>
                <w:rFonts w:ascii="Montserrat" w:hAnsi="Montserrat"/>
                <w:color w:val="000000"/>
                <w:sz w:val="18"/>
                <w:szCs w:val="18"/>
              </w:rPr>
              <w:t xml:space="preserve">el proveedor </w:t>
            </w:r>
            <w:r w:rsidR="00143CE8">
              <w:rPr>
                <w:rFonts w:ascii="Montserrat" w:hAnsi="Montserrat"/>
                <w:color w:val="000000"/>
                <w:sz w:val="18"/>
                <w:szCs w:val="18"/>
              </w:rPr>
              <w:t xml:space="preserve">tiene hasta </w:t>
            </w:r>
            <w:r w:rsidR="00143CE8" w:rsidRPr="00C62FFD">
              <w:rPr>
                <w:rFonts w:ascii="Montserrat" w:hAnsi="Montserrat"/>
                <w:b/>
                <w:bCs/>
                <w:color w:val="000000"/>
                <w:sz w:val="18"/>
                <w:szCs w:val="18"/>
              </w:rPr>
              <w:t>24 horas (veinticuatro) horas</w:t>
            </w:r>
            <w:r w:rsidR="00143CE8">
              <w:rPr>
                <w:rFonts w:ascii="Montserrat" w:hAnsi="Montserrat"/>
                <w:color w:val="000000"/>
                <w:sz w:val="18"/>
                <w:szCs w:val="18"/>
              </w:rPr>
              <w:t xml:space="preserve"> para</w:t>
            </w:r>
            <w:r w:rsidR="000D22F9" w:rsidRPr="0084080B">
              <w:rPr>
                <w:rFonts w:ascii="Montserrat" w:hAnsi="Montserrat"/>
                <w:color w:val="000000"/>
                <w:sz w:val="18"/>
                <w:szCs w:val="18"/>
              </w:rPr>
              <w:t xml:space="preserve"> </w:t>
            </w:r>
            <w:r w:rsidR="009E5580">
              <w:rPr>
                <w:rFonts w:ascii="Montserrat" w:hAnsi="Montserrat"/>
                <w:color w:val="000000"/>
                <w:sz w:val="18"/>
                <w:szCs w:val="18"/>
              </w:rPr>
              <w:t xml:space="preserve">la entrega de resultados </w:t>
            </w:r>
            <w:r w:rsidR="000D22F9" w:rsidRPr="0084080B">
              <w:rPr>
                <w:rFonts w:ascii="Montserrat" w:hAnsi="Montserrat"/>
                <w:color w:val="000000"/>
                <w:sz w:val="18"/>
                <w:szCs w:val="18"/>
              </w:rPr>
              <w:t>(de acuerdo con el Anexo Técnico).</w:t>
            </w:r>
          </w:p>
        </w:tc>
      </w:tr>
      <w:tr w:rsidR="000D22F9" w14:paraId="7626AC0D" w14:textId="77777777" w:rsidTr="6327F945">
        <w:trPr>
          <w:trHeight w:val="42"/>
          <w:jc w:val="center"/>
        </w:trPr>
        <w:tc>
          <w:tcPr>
            <w:tcW w:w="850" w:type="dxa"/>
            <w:vAlign w:val="center"/>
          </w:tcPr>
          <w:p w14:paraId="533DE11B" w14:textId="607C6E04"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2</w:t>
            </w:r>
            <w:r w:rsidR="00B802F3">
              <w:rPr>
                <w:rFonts w:ascii="Montserrat" w:hAnsi="Montserrat"/>
                <w:b/>
                <w:color w:val="000000"/>
                <w:sz w:val="18"/>
                <w:szCs w:val="18"/>
              </w:rPr>
              <w:t>6</w:t>
            </w:r>
          </w:p>
        </w:tc>
        <w:tc>
          <w:tcPr>
            <w:tcW w:w="4390" w:type="dxa"/>
            <w:shd w:val="clear" w:color="auto" w:fill="auto"/>
          </w:tcPr>
          <w:p w14:paraId="673B848B" w14:textId="6C92B530" w:rsidR="000D22F9" w:rsidRPr="0084080B" w:rsidRDefault="000D22F9" w:rsidP="001D6E51">
            <w:pPr>
              <w:jc w:val="both"/>
              <w:rPr>
                <w:rFonts w:ascii="Montserrat" w:hAnsi="Montserrat"/>
                <w:b/>
                <w:color w:val="000000"/>
                <w:sz w:val="18"/>
                <w:szCs w:val="18"/>
              </w:rPr>
            </w:pPr>
            <w:r w:rsidRPr="0084080B">
              <w:rPr>
                <w:rFonts w:ascii="Montserrat" w:hAnsi="Montserrat"/>
                <w:b/>
                <w:color w:val="000000"/>
                <w:sz w:val="18"/>
                <w:szCs w:val="18"/>
              </w:rPr>
              <w:t>MEJORA TECNOLÓGICA.</w:t>
            </w:r>
            <w:r w:rsidRPr="0084080B">
              <w:rPr>
                <w:rFonts w:ascii="Montserrat" w:hAnsi="Montserrat"/>
                <w:color w:val="000000"/>
                <w:sz w:val="18"/>
                <w:szCs w:val="18"/>
              </w:rPr>
              <w:br/>
              <w:t>El Licitante Adjudicado deberá reemplazar el equipo que requiere la Mejora Tecnológica, así como puesta a punto, entrega de insumos, capacitación y enlace con el sistema de información.</w:t>
            </w:r>
          </w:p>
        </w:tc>
        <w:tc>
          <w:tcPr>
            <w:tcW w:w="4682" w:type="dxa"/>
            <w:shd w:val="clear" w:color="auto" w:fill="auto"/>
          </w:tcPr>
          <w:p w14:paraId="7158C912" w14:textId="49BE700E" w:rsidR="000D22F9" w:rsidRPr="0084080B" w:rsidRDefault="000D22F9" w:rsidP="000D1DE3">
            <w:pPr>
              <w:jc w:val="both"/>
              <w:rPr>
                <w:rFonts w:ascii="Montserrat" w:hAnsi="Montserrat"/>
                <w:color w:val="000000"/>
                <w:sz w:val="18"/>
                <w:szCs w:val="18"/>
              </w:rPr>
            </w:pPr>
            <w:r w:rsidRPr="0084080B">
              <w:rPr>
                <w:rFonts w:ascii="Montserrat" w:hAnsi="Montserrat"/>
                <w:color w:val="000000"/>
                <w:sz w:val="18"/>
                <w:szCs w:val="18"/>
              </w:rPr>
              <w:t xml:space="preserve">En el periodo de tiempo conciliado con la </w:t>
            </w:r>
            <w:r w:rsidRPr="0084080B">
              <w:rPr>
                <w:rFonts w:ascii="Montserrat" w:hAnsi="Montserrat"/>
                <w:sz w:val="18"/>
                <w:szCs w:val="18"/>
              </w:rPr>
              <w:t>Unidad de Atención a la Salud</w:t>
            </w:r>
            <w:r w:rsidRPr="0084080B">
              <w:rPr>
                <w:rFonts w:ascii="Montserrat" w:hAnsi="Montserrat"/>
                <w:color w:val="000000"/>
                <w:sz w:val="18"/>
                <w:szCs w:val="18"/>
              </w:rPr>
              <w:t xml:space="preserve"> y notificado al Administrador del Contrato. </w:t>
            </w:r>
          </w:p>
        </w:tc>
      </w:tr>
      <w:tr w:rsidR="000D22F9" w14:paraId="50BE850C" w14:textId="77777777" w:rsidTr="6327F945">
        <w:trPr>
          <w:trHeight w:val="42"/>
          <w:jc w:val="center"/>
        </w:trPr>
        <w:tc>
          <w:tcPr>
            <w:tcW w:w="850" w:type="dxa"/>
            <w:vAlign w:val="center"/>
          </w:tcPr>
          <w:p w14:paraId="7D4ED671" w14:textId="22760B92"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2</w:t>
            </w:r>
            <w:r w:rsidR="00B802F3">
              <w:rPr>
                <w:rFonts w:ascii="Montserrat" w:hAnsi="Montserrat"/>
                <w:b/>
                <w:color w:val="000000"/>
                <w:sz w:val="18"/>
                <w:szCs w:val="18"/>
              </w:rPr>
              <w:t>7</w:t>
            </w:r>
          </w:p>
        </w:tc>
        <w:tc>
          <w:tcPr>
            <w:tcW w:w="4390" w:type="dxa"/>
            <w:shd w:val="clear" w:color="auto" w:fill="auto"/>
          </w:tcPr>
          <w:p w14:paraId="3AE3FA12" w14:textId="73A4333E" w:rsidR="000D22F9" w:rsidRPr="0084080B" w:rsidRDefault="000D22F9" w:rsidP="001D6E51">
            <w:pPr>
              <w:jc w:val="both"/>
              <w:rPr>
                <w:rFonts w:ascii="Montserrat" w:hAnsi="Montserrat"/>
                <w:b/>
                <w:color w:val="000000"/>
                <w:sz w:val="18"/>
                <w:szCs w:val="18"/>
              </w:rPr>
            </w:pPr>
            <w:r w:rsidRPr="0084080B">
              <w:rPr>
                <w:rFonts w:ascii="Montserrat" w:hAnsi="Montserrat"/>
                <w:b/>
                <w:color w:val="000000"/>
                <w:sz w:val="18"/>
                <w:szCs w:val="18"/>
              </w:rPr>
              <w:t>MEJORA TECNOLÓGICA.</w:t>
            </w:r>
            <w:r w:rsidRPr="0084080B">
              <w:rPr>
                <w:rFonts w:ascii="Montserrat" w:hAnsi="Montserrat"/>
                <w:color w:val="000000"/>
                <w:sz w:val="18"/>
                <w:szCs w:val="18"/>
              </w:rPr>
              <w:br/>
              <w:t xml:space="preserve">El Licitante adjudicado deberá entregar el </w:t>
            </w:r>
            <w:r w:rsidRPr="0084080B">
              <w:rPr>
                <w:rFonts w:ascii="Montserrat" w:hAnsi="Montserrat"/>
                <w:b/>
                <w:color w:val="000000"/>
                <w:sz w:val="18"/>
                <w:szCs w:val="18"/>
              </w:rPr>
              <w:t>Anexo T4.1 “Cédula de Puesta a Punto”</w:t>
            </w:r>
            <w:r w:rsidRPr="0084080B">
              <w:rPr>
                <w:rFonts w:ascii="Montserrat" w:hAnsi="Montserrat"/>
                <w:color w:val="000000"/>
                <w:sz w:val="18"/>
                <w:szCs w:val="18"/>
              </w:rPr>
              <w:t xml:space="preserve"> del equipo que requirió el reemplazo por Mejora </w:t>
            </w:r>
            <w:r w:rsidRPr="0084080B">
              <w:rPr>
                <w:rFonts w:ascii="Montserrat" w:hAnsi="Montserrat"/>
                <w:color w:val="000000"/>
                <w:sz w:val="18"/>
                <w:szCs w:val="18"/>
              </w:rPr>
              <w:lastRenderedPageBreak/>
              <w:t xml:space="preserve">Tecnológica, en copia digital a la </w:t>
            </w:r>
            <w:r w:rsidRPr="0084080B">
              <w:rPr>
                <w:rFonts w:ascii="Montserrat" w:hAnsi="Montserrat"/>
                <w:sz w:val="18"/>
                <w:szCs w:val="18"/>
              </w:rPr>
              <w:t>Unidad de Atención a la Salud</w:t>
            </w:r>
            <w:r w:rsidRPr="0084080B">
              <w:rPr>
                <w:rFonts w:ascii="Montserrat" w:hAnsi="Montserrat"/>
                <w:color w:val="000000"/>
                <w:sz w:val="18"/>
                <w:szCs w:val="18"/>
              </w:rPr>
              <w:t>.</w:t>
            </w:r>
          </w:p>
        </w:tc>
        <w:tc>
          <w:tcPr>
            <w:tcW w:w="4682" w:type="dxa"/>
            <w:shd w:val="clear" w:color="auto" w:fill="auto"/>
          </w:tcPr>
          <w:p w14:paraId="56FD5BFB" w14:textId="6744D501" w:rsidR="000D22F9" w:rsidRPr="0084080B" w:rsidRDefault="000D22F9" w:rsidP="000D1DE3">
            <w:pPr>
              <w:jc w:val="both"/>
              <w:rPr>
                <w:rFonts w:ascii="Montserrat" w:hAnsi="Montserrat"/>
                <w:color w:val="000000"/>
                <w:sz w:val="18"/>
                <w:szCs w:val="18"/>
              </w:rPr>
            </w:pPr>
            <w:r w:rsidRPr="0084080B">
              <w:rPr>
                <w:rFonts w:ascii="Montserrat" w:hAnsi="Montserrat"/>
                <w:color w:val="000000"/>
                <w:sz w:val="18"/>
                <w:szCs w:val="18"/>
              </w:rPr>
              <w:lastRenderedPageBreak/>
              <w:t xml:space="preserve">Dentro de los </w:t>
            </w:r>
            <w:r w:rsidRPr="0084080B">
              <w:rPr>
                <w:rFonts w:ascii="Montserrat" w:hAnsi="Montserrat"/>
                <w:b/>
                <w:color w:val="000000"/>
                <w:sz w:val="18"/>
                <w:szCs w:val="18"/>
              </w:rPr>
              <w:t>30 (treinta) días naturales</w:t>
            </w:r>
            <w:r w:rsidRPr="0084080B">
              <w:rPr>
                <w:rFonts w:ascii="Montserrat" w:hAnsi="Montserrat"/>
                <w:color w:val="000000"/>
                <w:sz w:val="18"/>
                <w:szCs w:val="18"/>
              </w:rPr>
              <w:t xml:space="preserve"> contados a partir del día siguiente de la instalación y puesta a punto del equipo reemplazado como Mejora Tecnológica. </w:t>
            </w:r>
          </w:p>
        </w:tc>
      </w:tr>
      <w:tr w:rsidR="000D22F9" w14:paraId="57BBA5B0" w14:textId="77777777" w:rsidTr="6327F945">
        <w:trPr>
          <w:trHeight w:val="42"/>
          <w:jc w:val="center"/>
        </w:trPr>
        <w:tc>
          <w:tcPr>
            <w:tcW w:w="850" w:type="dxa"/>
            <w:vAlign w:val="center"/>
          </w:tcPr>
          <w:p w14:paraId="3EC36818" w14:textId="052DA155"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2</w:t>
            </w:r>
            <w:r w:rsidR="00B802F3">
              <w:rPr>
                <w:rFonts w:ascii="Montserrat" w:hAnsi="Montserrat"/>
                <w:b/>
                <w:color w:val="000000"/>
                <w:sz w:val="18"/>
                <w:szCs w:val="18"/>
              </w:rPr>
              <w:t>8</w:t>
            </w:r>
          </w:p>
        </w:tc>
        <w:tc>
          <w:tcPr>
            <w:tcW w:w="4390" w:type="dxa"/>
            <w:shd w:val="clear" w:color="auto" w:fill="auto"/>
          </w:tcPr>
          <w:p w14:paraId="1C7276B8" w14:textId="1D3614A9" w:rsidR="000D22F9" w:rsidRPr="0084080B" w:rsidRDefault="000D22F9" w:rsidP="001D6E51">
            <w:pPr>
              <w:jc w:val="both"/>
              <w:rPr>
                <w:rFonts w:ascii="Montserrat" w:hAnsi="Montserrat"/>
                <w:b/>
                <w:color w:val="000000"/>
                <w:sz w:val="18"/>
                <w:szCs w:val="18"/>
              </w:rPr>
            </w:pPr>
            <w:r w:rsidRPr="0084080B">
              <w:rPr>
                <w:rFonts w:ascii="Montserrat" w:hAnsi="Montserrat"/>
                <w:b/>
                <w:color w:val="000000"/>
                <w:sz w:val="18"/>
                <w:szCs w:val="18"/>
              </w:rPr>
              <w:t>REPORTE DE PRODUCTIVIDAD MENSUAL POR PARTIDA.</w:t>
            </w:r>
            <w:r w:rsidRPr="0084080B">
              <w:rPr>
                <w:rFonts w:ascii="Montserrat" w:hAnsi="Montserrat"/>
                <w:color w:val="000000"/>
                <w:sz w:val="18"/>
                <w:szCs w:val="18"/>
              </w:rPr>
              <w:br/>
              <w:t xml:space="preserve">Durante la vigencia de la prestación del servicio, el Licitante Adjudicado a cada Partida deberá enviar cada mes el concentrado por partida del </w:t>
            </w:r>
            <w:r w:rsidRPr="0084080B">
              <w:rPr>
                <w:rFonts w:ascii="Montserrat" w:hAnsi="Montserrat"/>
                <w:b/>
                <w:color w:val="000000"/>
                <w:sz w:val="18"/>
                <w:szCs w:val="18"/>
              </w:rPr>
              <w:t>Anexo T9 “Reporte mensual de estudios efectivos realizados”</w:t>
            </w:r>
            <w:r w:rsidRPr="0084080B">
              <w:rPr>
                <w:rFonts w:ascii="Montserrat" w:hAnsi="Montserrat"/>
                <w:color w:val="000000"/>
                <w:sz w:val="18"/>
                <w:szCs w:val="18"/>
              </w:rPr>
              <w:t xml:space="preserve"> en formato Excel (*.xls) a la </w:t>
            </w:r>
            <w:r w:rsidRPr="0084080B">
              <w:rPr>
                <w:rFonts w:ascii="Montserrat" w:hAnsi="Montserrat"/>
                <w:sz w:val="18"/>
                <w:szCs w:val="18"/>
              </w:rPr>
              <w:t xml:space="preserve">Unidad de Atención a la Salud </w:t>
            </w:r>
            <w:r w:rsidRPr="0084080B">
              <w:rPr>
                <w:rFonts w:ascii="Montserrat" w:hAnsi="Montserrat"/>
                <w:color w:val="000000"/>
                <w:sz w:val="18"/>
                <w:szCs w:val="18"/>
              </w:rPr>
              <w:t>de acuerdo con el Anexo Técnico.</w:t>
            </w:r>
          </w:p>
        </w:tc>
        <w:tc>
          <w:tcPr>
            <w:tcW w:w="4682" w:type="dxa"/>
            <w:shd w:val="clear" w:color="auto" w:fill="auto"/>
          </w:tcPr>
          <w:p w14:paraId="6E413C85" w14:textId="02747CDA" w:rsidR="000D22F9" w:rsidRPr="0084080B" w:rsidRDefault="000D22F9" w:rsidP="000D22F9">
            <w:pPr>
              <w:jc w:val="both"/>
              <w:rPr>
                <w:rFonts w:ascii="Montserrat" w:hAnsi="Montserrat"/>
                <w:color w:val="000000"/>
                <w:sz w:val="18"/>
                <w:szCs w:val="18"/>
              </w:rPr>
            </w:pPr>
            <w:r w:rsidRPr="0084080B">
              <w:rPr>
                <w:rFonts w:ascii="Montserrat" w:hAnsi="Montserrat"/>
                <w:color w:val="000000"/>
                <w:sz w:val="18"/>
                <w:szCs w:val="18"/>
              </w:rPr>
              <w:t xml:space="preserve">De todas las unidades médicas incluidas en la Partida, a más tardar </w:t>
            </w:r>
            <w:r w:rsidRPr="0084080B">
              <w:rPr>
                <w:rFonts w:ascii="Montserrat" w:hAnsi="Montserrat"/>
                <w:b/>
                <w:color w:val="000000"/>
                <w:sz w:val="18"/>
                <w:szCs w:val="18"/>
              </w:rPr>
              <w:t>30 (treinta) días naturales</w:t>
            </w:r>
            <w:r w:rsidRPr="0084080B">
              <w:rPr>
                <w:rFonts w:ascii="Montserrat" w:hAnsi="Montserrat"/>
                <w:color w:val="000000"/>
                <w:sz w:val="18"/>
                <w:szCs w:val="18"/>
              </w:rPr>
              <w:t xml:space="preserve"> posteriores a la fecha de cada corte.</w:t>
            </w:r>
          </w:p>
        </w:tc>
      </w:tr>
      <w:tr w:rsidR="000D22F9" w14:paraId="62B37949" w14:textId="77777777" w:rsidTr="6327F945">
        <w:trPr>
          <w:trHeight w:val="42"/>
          <w:jc w:val="center"/>
        </w:trPr>
        <w:tc>
          <w:tcPr>
            <w:tcW w:w="850" w:type="dxa"/>
            <w:vAlign w:val="center"/>
          </w:tcPr>
          <w:p w14:paraId="3D4C41AB" w14:textId="199D0E40" w:rsidR="000D22F9" w:rsidRPr="0084080B" w:rsidRDefault="000743B2" w:rsidP="000743B2">
            <w:pPr>
              <w:jc w:val="center"/>
              <w:rPr>
                <w:rFonts w:ascii="Montserrat" w:hAnsi="Montserrat"/>
                <w:b/>
                <w:sz w:val="18"/>
                <w:szCs w:val="18"/>
              </w:rPr>
            </w:pPr>
            <w:r w:rsidRPr="0084080B">
              <w:rPr>
                <w:rFonts w:ascii="Montserrat" w:hAnsi="Montserrat"/>
                <w:b/>
                <w:sz w:val="18"/>
                <w:szCs w:val="18"/>
              </w:rPr>
              <w:t>2</w:t>
            </w:r>
            <w:r w:rsidR="00B802F3">
              <w:rPr>
                <w:rFonts w:ascii="Montserrat" w:hAnsi="Montserrat"/>
                <w:b/>
                <w:sz w:val="18"/>
                <w:szCs w:val="18"/>
              </w:rPr>
              <w:t>9</w:t>
            </w:r>
          </w:p>
        </w:tc>
        <w:tc>
          <w:tcPr>
            <w:tcW w:w="4390" w:type="dxa"/>
            <w:shd w:val="clear" w:color="auto" w:fill="auto"/>
          </w:tcPr>
          <w:p w14:paraId="1A40C894" w14:textId="528B1909" w:rsidR="000D22F9" w:rsidRPr="0084080B" w:rsidRDefault="000D22F9" w:rsidP="001D6E51">
            <w:pPr>
              <w:jc w:val="both"/>
              <w:rPr>
                <w:rFonts w:ascii="Montserrat" w:hAnsi="Montserrat"/>
                <w:b/>
                <w:color w:val="000000"/>
                <w:sz w:val="18"/>
                <w:szCs w:val="18"/>
              </w:rPr>
            </w:pPr>
            <w:r w:rsidRPr="0084080B">
              <w:rPr>
                <w:rFonts w:ascii="Montserrat" w:hAnsi="Montserrat"/>
                <w:b/>
                <w:sz w:val="18"/>
                <w:szCs w:val="18"/>
              </w:rPr>
              <w:t>Entrega de Documentación</w:t>
            </w:r>
            <w:r w:rsidRPr="0084080B">
              <w:rPr>
                <w:rFonts w:ascii="Montserrat" w:hAnsi="Montserrat"/>
                <w:b/>
                <w:color w:val="000000"/>
                <w:sz w:val="18"/>
                <w:szCs w:val="18"/>
              </w:rPr>
              <w:t>:</w:t>
            </w:r>
          </w:p>
          <w:p w14:paraId="425B8E30" w14:textId="6ECB58CB" w:rsidR="000D22F9" w:rsidRPr="0084080B" w:rsidRDefault="000D22F9" w:rsidP="001D6E51">
            <w:pPr>
              <w:jc w:val="both"/>
              <w:rPr>
                <w:rFonts w:ascii="Montserrat" w:hAnsi="Montserrat"/>
                <w:b/>
                <w:color w:val="000000"/>
                <w:sz w:val="18"/>
                <w:szCs w:val="18"/>
              </w:rPr>
            </w:pPr>
            <w:r w:rsidRPr="0084080B">
              <w:rPr>
                <w:rFonts w:ascii="Montserrat" w:hAnsi="Montserrat"/>
                <w:color w:val="000000"/>
                <w:sz w:val="18"/>
                <w:szCs w:val="18"/>
              </w:rPr>
              <w:t>El(los) Licitante(s) Adjudicado(s) establecerá(n) contacto con los Administradores del Contrato,</w:t>
            </w:r>
            <w:r w:rsidR="000743B2" w:rsidRPr="0084080B">
              <w:rPr>
                <w:rFonts w:ascii="Montserrat" w:hAnsi="Montserrat"/>
                <w:color w:val="000000"/>
                <w:sz w:val="18"/>
                <w:szCs w:val="18"/>
              </w:rPr>
              <w:t xml:space="preserve"> </w:t>
            </w:r>
            <w:r w:rsidRPr="0084080B">
              <w:rPr>
                <w:rFonts w:ascii="Montserrat" w:hAnsi="Montserrat"/>
                <w:color w:val="000000"/>
                <w:sz w:val="18"/>
                <w:szCs w:val="18"/>
              </w:rPr>
              <w:t>a efecto de realizar la entrega de los siguientes puntos:</w:t>
            </w:r>
          </w:p>
          <w:p w14:paraId="4D6A98A9" w14:textId="77777777" w:rsidR="000D22F9" w:rsidRPr="0084080B" w:rsidRDefault="000D22F9" w:rsidP="001D6E51">
            <w:pPr>
              <w:numPr>
                <w:ilvl w:val="0"/>
                <w:numId w:val="30"/>
              </w:numPr>
              <w:pBdr>
                <w:top w:val="nil"/>
                <w:left w:val="nil"/>
                <w:bottom w:val="nil"/>
                <w:right w:val="nil"/>
                <w:between w:val="nil"/>
              </w:pBdr>
              <w:jc w:val="both"/>
              <w:rPr>
                <w:rFonts w:ascii="Montserrat" w:hAnsi="Montserrat"/>
                <w:color w:val="000000"/>
                <w:sz w:val="18"/>
                <w:szCs w:val="18"/>
              </w:rPr>
            </w:pPr>
            <w:r w:rsidRPr="0084080B">
              <w:rPr>
                <w:rFonts w:ascii="Montserrat" w:hAnsi="Montserrat"/>
                <w:color w:val="000000"/>
                <w:sz w:val="18"/>
                <w:szCs w:val="18"/>
              </w:rPr>
              <w:t>Firma del Acuerdo de Confidencialidad (</w:t>
            </w:r>
            <w:r w:rsidRPr="0084080B">
              <w:rPr>
                <w:rFonts w:ascii="Montserrat" w:hAnsi="Montserrat"/>
                <w:b/>
                <w:color w:val="000000"/>
                <w:sz w:val="18"/>
                <w:szCs w:val="18"/>
              </w:rPr>
              <w:t>Anexo TI.3</w:t>
            </w:r>
            <w:r w:rsidRPr="0084080B">
              <w:rPr>
                <w:rFonts w:ascii="Montserrat" w:hAnsi="Montserrat"/>
                <w:color w:val="000000"/>
                <w:sz w:val="18"/>
                <w:szCs w:val="18"/>
              </w:rPr>
              <w:t>).</w:t>
            </w:r>
          </w:p>
          <w:p w14:paraId="0D6F6157" w14:textId="77777777" w:rsidR="000D22F9" w:rsidRPr="0084080B" w:rsidRDefault="000D22F9" w:rsidP="001D6E51">
            <w:pPr>
              <w:numPr>
                <w:ilvl w:val="0"/>
                <w:numId w:val="30"/>
              </w:numPr>
              <w:pBdr>
                <w:top w:val="nil"/>
                <w:left w:val="nil"/>
                <w:bottom w:val="nil"/>
                <w:right w:val="nil"/>
                <w:between w:val="nil"/>
              </w:pBdr>
              <w:jc w:val="both"/>
              <w:rPr>
                <w:rFonts w:ascii="Montserrat" w:hAnsi="Montserrat"/>
                <w:color w:val="000000"/>
                <w:sz w:val="18"/>
                <w:szCs w:val="18"/>
              </w:rPr>
            </w:pPr>
            <w:r w:rsidRPr="0084080B">
              <w:rPr>
                <w:rFonts w:ascii="Montserrat" w:hAnsi="Montserrat"/>
                <w:color w:val="000000"/>
                <w:sz w:val="18"/>
                <w:szCs w:val="18"/>
              </w:rPr>
              <w:t>Designación de contacto responsable con sus datos (</w:t>
            </w:r>
            <w:r w:rsidRPr="0084080B">
              <w:rPr>
                <w:rFonts w:ascii="Montserrat" w:hAnsi="Montserrat"/>
                <w:b/>
                <w:color w:val="000000"/>
                <w:sz w:val="18"/>
                <w:szCs w:val="18"/>
              </w:rPr>
              <w:t>Anexo TI.4</w:t>
            </w:r>
            <w:r w:rsidRPr="0084080B">
              <w:rPr>
                <w:rFonts w:ascii="Montserrat" w:hAnsi="Montserrat"/>
                <w:color w:val="000000"/>
                <w:sz w:val="18"/>
                <w:szCs w:val="18"/>
              </w:rPr>
              <w:t>).</w:t>
            </w:r>
          </w:p>
          <w:p w14:paraId="04F60733" w14:textId="77777777" w:rsidR="000D22F9" w:rsidRPr="0084080B" w:rsidRDefault="000D22F9" w:rsidP="001D6E51">
            <w:pPr>
              <w:numPr>
                <w:ilvl w:val="0"/>
                <w:numId w:val="30"/>
              </w:numPr>
              <w:pBdr>
                <w:top w:val="nil"/>
                <w:left w:val="nil"/>
                <w:bottom w:val="nil"/>
                <w:right w:val="nil"/>
                <w:between w:val="nil"/>
              </w:pBdr>
              <w:jc w:val="both"/>
              <w:rPr>
                <w:rFonts w:ascii="Montserrat" w:hAnsi="Montserrat"/>
                <w:color w:val="000000"/>
                <w:sz w:val="18"/>
                <w:szCs w:val="18"/>
              </w:rPr>
            </w:pPr>
            <w:r w:rsidRPr="0084080B">
              <w:rPr>
                <w:rFonts w:ascii="Montserrat" w:hAnsi="Montserrat"/>
                <w:color w:val="000000"/>
                <w:sz w:val="18"/>
                <w:szCs w:val="18"/>
              </w:rPr>
              <w:t>Designación de sistema y empresa soporte (</w:t>
            </w:r>
            <w:r w:rsidRPr="0084080B">
              <w:rPr>
                <w:rFonts w:ascii="Montserrat" w:hAnsi="Montserrat"/>
                <w:b/>
                <w:color w:val="000000"/>
                <w:sz w:val="18"/>
                <w:szCs w:val="18"/>
              </w:rPr>
              <w:t>Anexo TI5</w:t>
            </w:r>
            <w:r w:rsidRPr="0084080B">
              <w:rPr>
                <w:rFonts w:ascii="Montserrat" w:hAnsi="Montserrat"/>
                <w:color w:val="000000"/>
                <w:sz w:val="18"/>
                <w:szCs w:val="18"/>
              </w:rPr>
              <w:t>).</w:t>
            </w:r>
          </w:p>
          <w:p w14:paraId="6EC04628" w14:textId="6D7ED2AB" w:rsidR="000D22F9" w:rsidRPr="0084080B" w:rsidRDefault="000D22F9" w:rsidP="001D6E51">
            <w:pPr>
              <w:jc w:val="both"/>
              <w:rPr>
                <w:rFonts w:ascii="Montserrat" w:hAnsi="Montserrat"/>
                <w:b/>
                <w:color w:val="000000"/>
                <w:sz w:val="18"/>
                <w:szCs w:val="18"/>
              </w:rPr>
            </w:pPr>
            <w:r w:rsidRPr="0084080B">
              <w:rPr>
                <w:rFonts w:ascii="Montserrat" w:hAnsi="Montserrat"/>
                <w:color w:val="000000"/>
                <w:sz w:val="18"/>
                <w:szCs w:val="18"/>
              </w:rPr>
              <w:t>Solicitud de Pruebas de funcionalidad y Mensajería HL7 (</w:t>
            </w:r>
            <w:r w:rsidRPr="0084080B">
              <w:rPr>
                <w:rFonts w:ascii="Montserrat" w:hAnsi="Montserrat"/>
                <w:b/>
                <w:color w:val="000000"/>
                <w:sz w:val="18"/>
                <w:szCs w:val="18"/>
              </w:rPr>
              <w:t>Anexo TI.6</w:t>
            </w:r>
            <w:r w:rsidRPr="0084080B">
              <w:rPr>
                <w:rFonts w:ascii="Montserrat" w:hAnsi="Montserrat"/>
                <w:color w:val="000000"/>
                <w:sz w:val="18"/>
                <w:szCs w:val="18"/>
              </w:rPr>
              <w:t>).</w:t>
            </w:r>
          </w:p>
        </w:tc>
        <w:tc>
          <w:tcPr>
            <w:tcW w:w="4682" w:type="dxa"/>
            <w:shd w:val="clear" w:color="auto" w:fill="auto"/>
          </w:tcPr>
          <w:p w14:paraId="61505AAD" w14:textId="3564CB3B" w:rsidR="000D22F9" w:rsidRPr="0084080B" w:rsidRDefault="000D22F9" w:rsidP="000D22F9">
            <w:pPr>
              <w:jc w:val="both"/>
              <w:rPr>
                <w:rFonts w:ascii="Montserrat" w:hAnsi="Montserrat"/>
                <w:color w:val="000000"/>
                <w:sz w:val="18"/>
                <w:szCs w:val="18"/>
              </w:rPr>
            </w:pPr>
            <w:r w:rsidRPr="0084080B">
              <w:rPr>
                <w:rFonts w:ascii="Montserrat" w:hAnsi="Montserrat"/>
                <w:color w:val="000000"/>
                <w:sz w:val="18"/>
                <w:szCs w:val="18"/>
              </w:rPr>
              <w:t xml:space="preserve">En un plazo no mayor a los </w:t>
            </w:r>
            <w:r w:rsidRPr="0084080B">
              <w:rPr>
                <w:rFonts w:ascii="Montserrat" w:hAnsi="Montserrat"/>
                <w:b/>
                <w:color w:val="000000"/>
                <w:sz w:val="18"/>
                <w:szCs w:val="18"/>
              </w:rPr>
              <w:t>5 (cinco) días hábiles</w:t>
            </w:r>
            <w:r w:rsidRPr="0084080B">
              <w:rPr>
                <w:rFonts w:ascii="Montserrat" w:hAnsi="Montserrat"/>
                <w:color w:val="000000"/>
                <w:sz w:val="18"/>
                <w:szCs w:val="18"/>
              </w:rPr>
              <w:t xml:space="preserve"> siguientes a la fecha de emisión y notificación del fallo.</w:t>
            </w:r>
          </w:p>
        </w:tc>
      </w:tr>
      <w:tr w:rsidR="000D22F9" w14:paraId="3E111553" w14:textId="77777777" w:rsidTr="6327F945">
        <w:trPr>
          <w:trHeight w:val="42"/>
          <w:jc w:val="center"/>
        </w:trPr>
        <w:tc>
          <w:tcPr>
            <w:tcW w:w="850" w:type="dxa"/>
            <w:vAlign w:val="center"/>
          </w:tcPr>
          <w:p w14:paraId="489A4613" w14:textId="32F17AA0" w:rsidR="000D22F9" w:rsidRPr="0084080B" w:rsidRDefault="00B802F3" w:rsidP="000743B2">
            <w:pPr>
              <w:jc w:val="center"/>
              <w:rPr>
                <w:rFonts w:ascii="Montserrat" w:hAnsi="Montserrat"/>
                <w:b/>
                <w:sz w:val="18"/>
                <w:szCs w:val="18"/>
              </w:rPr>
            </w:pPr>
            <w:r>
              <w:rPr>
                <w:rFonts w:ascii="Montserrat" w:hAnsi="Montserrat"/>
                <w:b/>
                <w:sz w:val="18"/>
                <w:szCs w:val="18"/>
              </w:rPr>
              <w:t>30</w:t>
            </w:r>
          </w:p>
        </w:tc>
        <w:tc>
          <w:tcPr>
            <w:tcW w:w="4390" w:type="dxa"/>
            <w:shd w:val="clear" w:color="auto" w:fill="auto"/>
          </w:tcPr>
          <w:p w14:paraId="306BE48C" w14:textId="02E28F26" w:rsidR="000D22F9" w:rsidRPr="0084080B" w:rsidRDefault="000D22F9" w:rsidP="001D6E51">
            <w:pPr>
              <w:jc w:val="both"/>
              <w:rPr>
                <w:rFonts w:ascii="Montserrat" w:hAnsi="Montserrat"/>
                <w:b/>
                <w:sz w:val="18"/>
                <w:szCs w:val="18"/>
              </w:rPr>
            </w:pPr>
            <w:r w:rsidRPr="0084080B">
              <w:rPr>
                <w:rFonts w:ascii="Montserrat" w:hAnsi="Montserrat"/>
                <w:b/>
                <w:sz w:val="18"/>
                <w:szCs w:val="18"/>
              </w:rPr>
              <w:t>INSTALACIÓN Y PUESTA A PUNTO DEL SISTEMA DE INFORMACIÓN</w:t>
            </w:r>
          </w:p>
          <w:p w14:paraId="65E9A339" w14:textId="362BAF11" w:rsidR="000D22F9" w:rsidRPr="0084080B" w:rsidRDefault="000D22F9" w:rsidP="001D6E51">
            <w:pPr>
              <w:jc w:val="both"/>
              <w:rPr>
                <w:rFonts w:ascii="Montserrat" w:hAnsi="Montserrat"/>
                <w:b/>
                <w:bCs/>
                <w:sz w:val="18"/>
                <w:szCs w:val="18"/>
                <w:lang w:val="es-ES"/>
              </w:rPr>
            </w:pPr>
            <w:r w:rsidRPr="6327F945">
              <w:rPr>
                <w:rFonts w:ascii="Montserrat" w:hAnsi="Montserrat"/>
                <w:color w:val="000000" w:themeColor="text1"/>
                <w:sz w:val="18"/>
                <w:szCs w:val="18"/>
                <w:lang w:val="es-ES"/>
              </w:rPr>
              <w:t>El(los) Licitante(s) Adjudicado(s) deberá(n) instalar y poner a punto el sistema de información ofertado en cada una de las unidades médicas de la(s) Partida(s) adjudicada(s), conforme al Anexo Técnico y calendario de despliegue.</w:t>
            </w:r>
          </w:p>
        </w:tc>
        <w:tc>
          <w:tcPr>
            <w:tcW w:w="4682" w:type="dxa"/>
            <w:shd w:val="clear" w:color="auto" w:fill="auto"/>
          </w:tcPr>
          <w:p w14:paraId="4F279F24" w14:textId="44E801B5" w:rsidR="000D22F9" w:rsidRPr="0084080B" w:rsidRDefault="000D22F9" w:rsidP="000D22F9">
            <w:pPr>
              <w:jc w:val="both"/>
              <w:rPr>
                <w:rFonts w:ascii="Montserrat" w:hAnsi="Montserrat"/>
                <w:color w:val="000000"/>
                <w:sz w:val="18"/>
                <w:szCs w:val="18"/>
              </w:rPr>
            </w:pPr>
            <w:r w:rsidRPr="0084080B">
              <w:rPr>
                <w:rFonts w:ascii="Montserrat" w:hAnsi="Montserrat"/>
                <w:color w:val="000000"/>
                <w:sz w:val="18"/>
                <w:szCs w:val="18"/>
              </w:rPr>
              <w:t xml:space="preserve">Dentro del plazo no mayor a </w:t>
            </w:r>
            <w:r w:rsidRPr="0084080B">
              <w:rPr>
                <w:rFonts w:ascii="Montserrat" w:hAnsi="Montserrat"/>
                <w:b/>
                <w:sz w:val="18"/>
                <w:szCs w:val="18"/>
              </w:rPr>
              <w:t>45</w:t>
            </w:r>
            <w:r w:rsidRPr="0084080B">
              <w:rPr>
                <w:rFonts w:ascii="Montserrat" w:hAnsi="Montserrat"/>
                <w:b/>
                <w:color w:val="000000"/>
                <w:sz w:val="18"/>
                <w:szCs w:val="18"/>
              </w:rPr>
              <w:t xml:space="preserve"> (</w:t>
            </w:r>
            <w:r w:rsidRPr="0084080B">
              <w:rPr>
                <w:rFonts w:ascii="Montserrat" w:hAnsi="Montserrat"/>
                <w:b/>
                <w:sz w:val="18"/>
                <w:szCs w:val="18"/>
              </w:rPr>
              <w:t>cuarenta y cinco</w:t>
            </w:r>
            <w:r w:rsidRPr="0084080B">
              <w:rPr>
                <w:rFonts w:ascii="Montserrat" w:hAnsi="Montserrat"/>
                <w:b/>
                <w:color w:val="000000"/>
                <w:sz w:val="18"/>
                <w:szCs w:val="18"/>
              </w:rPr>
              <w:t>) días naturales</w:t>
            </w:r>
            <w:r w:rsidRPr="0084080B">
              <w:rPr>
                <w:rFonts w:ascii="Montserrat" w:hAnsi="Montserrat"/>
                <w:color w:val="000000"/>
                <w:sz w:val="18"/>
                <w:szCs w:val="18"/>
              </w:rPr>
              <w:t>, contados a partir del día natural siguiente de la emisión y notificación del fallo de la licitación.</w:t>
            </w:r>
          </w:p>
        </w:tc>
      </w:tr>
      <w:tr w:rsidR="000D22F9" w14:paraId="160ABEDC" w14:textId="77777777" w:rsidTr="6327F945">
        <w:trPr>
          <w:trHeight w:val="42"/>
          <w:jc w:val="center"/>
        </w:trPr>
        <w:tc>
          <w:tcPr>
            <w:tcW w:w="850" w:type="dxa"/>
            <w:vAlign w:val="center"/>
          </w:tcPr>
          <w:p w14:paraId="609FE73F" w14:textId="3B7E072E"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3</w:t>
            </w:r>
            <w:r w:rsidR="00B802F3">
              <w:rPr>
                <w:rFonts w:ascii="Montserrat" w:hAnsi="Montserrat"/>
                <w:b/>
                <w:color w:val="000000"/>
                <w:sz w:val="18"/>
                <w:szCs w:val="18"/>
              </w:rPr>
              <w:t>1</w:t>
            </w:r>
          </w:p>
        </w:tc>
        <w:tc>
          <w:tcPr>
            <w:tcW w:w="4390" w:type="dxa"/>
            <w:shd w:val="clear" w:color="auto" w:fill="auto"/>
          </w:tcPr>
          <w:p w14:paraId="3548AB8E" w14:textId="5B838C08" w:rsidR="000D22F9" w:rsidRPr="0084080B" w:rsidRDefault="000D22F9" w:rsidP="001D6E51">
            <w:pPr>
              <w:jc w:val="both"/>
              <w:rPr>
                <w:rFonts w:ascii="Montserrat" w:hAnsi="Montserrat"/>
                <w:b/>
                <w:color w:val="000000"/>
                <w:sz w:val="18"/>
                <w:szCs w:val="18"/>
              </w:rPr>
            </w:pPr>
            <w:r w:rsidRPr="0084080B">
              <w:rPr>
                <w:rFonts w:ascii="Montserrat" w:hAnsi="Montserrat"/>
                <w:b/>
                <w:color w:val="000000"/>
                <w:sz w:val="18"/>
                <w:szCs w:val="18"/>
              </w:rPr>
              <w:t>CALENDARIO DE DESPLIEGUE</w:t>
            </w:r>
          </w:p>
          <w:p w14:paraId="56209033" w14:textId="3FEA31D0" w:rsidR="000D22F9" w:rsidRPr="0084080B" w:rsidRDefault="000D22F9" w:rsidP="001D6E51">
            <w:pPr>
              <w:jc w:val="both"/>
              <w:rPr>
                <w:rFonts w:ascii="Montserrat" w:hAnsi="Montserrat"/>
                <w:b/>
                <w:sz w:val="18"/>
                <w:szCs w:val="18"/>
              </w:rPr>
            </w:pPr>
            <w:r w:rsidRPr="0084080B">
              <w:rPr>
                <w:rFonts w:ascii="Montserrat" w:hAnsi="Montserrat"/>
                <w:color w:val="000000"/>
                <w:sz w:val="18"/>
                <w:szCs w:val="18"/>
              </w:rPr>
              <w:t>El(los) Licitante(s) Adjudicado(s) deberá(n) entregar un Calendario de Despliegue para la instalación del Sistema de información en las unidades médicas.</w:t>
            </w:r>
          </w:p>
        </w:tc>
        <w:tc>
          <w:tcPr>
            <w:tcW w:w="4682" w:type="dxa"/>
            <w:shd w:val="clear" w:color="auto" w:fill="auto"/>
          </w:tcPr>
          <w:p w14:paraId="3A48CDC5" w14:textId="1685E07E" w:rsidR="000D22F9" w:rsidRPr="0084080B" w:rsidRDefault="000D22F9" w:rsidP="000D22F9">
            <w:pPr>
              <w:jc w:val="both"/>
              <w:rPr>
                <w:rFonts w:ascii="Montserrat" w:hAnsi="Montserrat"/>
                <w:color w:val="000000"/>
                <w:sz w:val="18"/>
                <w:szCs w:val="18"/>
              </w:rPr>
            </w:pPr>
            <w:r w:rsidRPr="0084080B">
              <w:rPr>
                <w:rFonts w:ascii="Montserrat" w:hAnsi="Montserrat"/>
                <w:color w:val="000000"/>
                <w:sz w:val="18"/>
                <w:szCs w:val="18"/>
              </w:rPr>
              <w:t xml:space="preserve">El Calendario de Despliegue deberá ser acordado y entregado con el Administrador del Contrato a más tardar a los </w:t>
            </w:r>
            <w:r w:rsidRPr="0084080B">
              <w:rPr>
                <w:rFonts w:ascii="Montserrat" w:hAnsi="Montserrat"/>
                <w:b/>
                <w:color w:val="000000"/>
                <w:sz w:val="18"/>
                <w:szCs w:val="18"/>
              </w:rPr>
              <w:t>2 (dos) días hábiles</w:t>
            </w:r>
            <w:r w:rsidRPr="0084080B">
              <w:rPr>
                <w:rFonts w:ascii="Montserrat" w:hAnsi="Montserrat"/>
                <w:color w:val="000000"/>
                <w:sz w:val="18"/>
                <w:szCs w:val="18"/>
              </w:rPr>
              <w:t xml:space="preserve"> posteriores a la aprobación en sitio de la evaluación realizada por el Organismo del sistema de información ofertado conforme al Anexo Técnico.</w:t>
            </w:r>
          </w:p>
        </w:tc>
      </w:tr>
      <w:tr w:rsidR="000D22F9" w14:paraId="51DE84D8" w14:textId="77777777" w:rsidTr="6327F945">
        <w:trPr>
          <w:trHeight w:val="42"/>
          <w:jc w:val="center"/>
        </w:trPr>
        <w:tc>
          <w:tcPr>
            <w:tcW w:w="850" w:type="dxa"/>
            <w:vAlign w:val="center"/>
          </w:tcPr>
          <w:p w14:paraId="34583820" w14:textId="57841035"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3</w:t>
            </w:r>
            <w:r w:rsidR="00B802F3">
              <w:rPr>
                <w:rFonts w:ascii="Montserrat" w:hAnsi="Montserrat"/>
                <w:b/>
                <w:color w:val="000000"/>
                <w:sz w:val="18"/>
                <w:szCs w:val="18"/>
              </w:rPr>
              <w:t>2</w:t>
            </w:r>
          </w:p>
        </w:tc>
        <w:tc>
          <w:tcPr>
            <w:tcW w:w="4390" w:type="dxa"/>
            <w:shd w:val="clear" w:color="auto" w:fill="auto"/>
          </w:tcPr>
          <w:p w14:paraId="609B4136" w14:textId="2E98BB5A" w:rsidR="000D22F9" w:rsidRPr="0084080B" w:rsidRDefault="000D22F9" w:rsidP="001D6E51">
            <w:pPr>
              <w:jc w:val="both"/>
              <w:rPr>
                <w:rFonts w:ascii="Montserrat" w:hAnsi="Montserrat"/>
                <w:b/>
                <w:color w:val="000000"/>
                <w:sz w:val="18"/>
                <w:szCs w:val="18"/>
              </w:rPr>
            </w:pPr>
            <w:r w:rsidRPr="0084080B">
              <w:rPr>
                <w:rFonts w:ascii="Montserrat" w:hAnsi="Montserrat"/>
                <w:b/>
                <w:color w:val="000000"/>
                <w:sz w:val="18"/>
                <w:szCs w:val="18"/>
              </w:rPr>
              <w:t>INTEGRACION DE LA INFORMACION:</w:t>
            </w:r>
          </w:p>
          <w:p w14:paraId="7E1AB5BA" w14:textId="3F21A04A" w:rsidR="000D22F9" w:rsidRPr="0084080B" w:rsidRDefault="000D22F9" w:rsidP="001D6E51">
            <w:pPr>
              <w:jc w:val="both"/>
              <w:rPr>
                <w:rFonts w:ascii="Montserrat" w:hAnsi="Montserrat"/>
                <w:b/>
                <w:color w:val="000000"/>
                <w:sz w:val="18"/>
                <w:szCs w:val="18"/>
              </w:rPr>
            </w:pPr>
            <w:r w:rsidRPr="0084080B">
              <w:rPr>
                <w:rFonts w:ascii="Montserrat" w:hAnsi="Montserrat"/>
                <w:color w:val="000000"/>
                <w:sz w:val="18"/>
                <w:szCs w:val="18"/>
              </w:rPr>
              <w:t>El(los) Licitante(s) Adjudicado(s) deberá(n) contemplar la integración de toda la información que se tenga en el sistema de información del proveedor anterior, incluyendo histórico de pacientes, agenda de citas (citas futuras), resultados de estudios, sin costo adicional para el Organismo.</w:t>
            </w:r>
          </w:p>
        </w:tc>
        <w:tc>
          <w:tcPr>
            <w:tcW w:w="4682" w:type="dxa"/>
            <w:shd w:val="clear" w:color="auto" w:fill="auto"/>
          </w:tcPr>
          <w:p w14:paraId="61BAAF28" w14:textId="080F1166" w:rsidR="000D22F9" w:rsidRPr="0084080B" w:rsidRDefault="000D22F9" w:rsidP="000D22F9">
            <w:pPr>
              <w:jc w:val="both"/>
              <w:rPr>
                <w:rFonts w:ascii="Montserrat" w:hAnsi="Montserrat"/>
                <w:color w:val="000000"/>
                <w:sz w:val="18"/>
                <w:szCs w:val="18"/>
              </w:rPr>
            </w:pPr>
            <w:r w:rsidRPr="0084080B">
              <w:rPr>
                <w:rFonts w:ascii="Montserrat" w:hAnsi="Montserrat"/>
                <w:color w:val="000000"/>
                <w:sz w:val="18"/>
                <w:szCs w:val="18"/>
              </w:rPr>
              <w:t xml:space="preserve">Dentro del plazo no mayor a </w:t>
            </w:r>
            <w:r w:rsidRPr="0084080B">
              <w:rPr>
                <w:rFonts w:ascii="Montserrat" w:hAnsi="Montserrat"/>
                <w:b/>
                <w:sz w:val="18"/>
                <w:szCs w:val="18"/>
              </w:rPr>
              <w:t>45</w:t>
            </w:r>
            <w:r w:rsidRPr="0084080B">
              <w:rPr>
                <w:rFonts w:ascii="Montserrat" w:hAnsi="Montserrat"/>
                <w:b/>
                <w:color w:val="000000"/>
                <w:sz w:val="18"/>
                <w:szCs w:val="18"/>
              </w:rPr>
              <w:t xml:space="preserve"> (</w:t>
            </w:r>
            <w:r w:rsidRPr="0084080B">
              <w:rPr>
                <w:rFonts w:ascii="Montserrat" w:hAnsi="Montserrat"/>
                <w:b/>
                <w:sz w:val="18"/>
                <w:szCs w:val="18"/>
              </w:rPr>
              <w:t>cuarenta y cinco</w:t>
            </w:r>
            <w:r w:rsidRPr="0084080B">
              <w:rPr>
                <w:rFonts w:ascii="Montserrat" w:hAnsi="Montserrat"/>
                <w:b/>
                <w:color w:val="000000"/>
                <w:sz w:val="18"/>
                <w:szCs w:val="18"/>
              </w:rPr>
              <w:t>) días naturales</w:t>
            </w:r>
            <w:r w:rsidRPr="0084080B">
              <w:rPr>
                <w:rFonts w:ascii="Montserrat" w:hAnsi="Montserrat"/>
                <w:color w:val="000000"/>
                <w:sz w:val="18"/>
                <w:szCs w:val="18"/>
              </w:rPr>
              <w:t>, contados a partir del día natural siguiente de la emisión y notificación del fallo de la licitación.</w:t>
            </w:r>
          </w:p>
        </w:tc>
      </w:tr>
      <w:tr w:rsidR="000D22F9" w14:paraId="45ECA66F" w14:textId="77777777" w:rsidTr="6327F945">
        <w:trPr>
          <w:trHeight w:val="42"/>
          <w:jc w:val="center"/>
        </w:trPr>
        <w:tc>
          <w:tcPr>
            <w:tcW w:w="850" w:type="dxa"/>
            <w:vAlign w:val="center"/>
          </w:tcPr>
          <w:p w14:paraId="0B889B80" w14:textId="2F54ACFA"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3</w:t>
            </w:r>
            <w:r w:rsidR="00B802F3">
              <w:rPr>
                <w:rFonts w:ascii="Montserrat" w:hAnsi="Montserrat"/>
                <w:b/>
                <w:color w:val="000000"/>
                <w:sz w:val="18"/>
                <w:szCs w:val="18"/>
              </w:rPr>
              <w:t>3</w:t>
            </w:r>
          </w:p>
        </w:tc>
        <w:tc>
          <w:tcPr>
            <w:tcW w:w="4390" w:type="dxa"/>
            <w:shd w:val="clear" w:color="auto" w:fill="auto"/>
          </w:tcPr>
          <w:p w14:paraId="55B2E90A" w14:textId="3FC88AFB" w:rsidR="000D22F9" w:rsidRPr="0084080B" w:rsidRDefault="000D22F9" w:rsidP="001D6E51">
            <w:pPr>
              <w:jc w:val="both"/>
              <w:rPr>
                <w:rFonts w:ascii="Montserrat" w:hAnsi="Montserrat"/>
                <w:b/>
                <w:bCs/>
                <w:color w:val="000000"/>
                <w:sz w:val="18"/>
                <w:szCs w:val="18"/>
                <w:lang w:val="es-ES"/>
              </w:rPr>
            </w:pPr>
            <w:r w:rsidRPr="6327F945">
              <w:rPr>
                <w:rFonts w:ascii="Montserrat" w:hAnsi="Montserrat"/>
                <w:b/>
                <w:bCs/>
                <w:color w:val="000000" w:themeColor="text1"/>
                <w:sz w:val="18"/>
                <w:szCs w:val="18"/>
                <w:lang w:val="es-ES"/>
              </w:rPr>
              <w:t>CAPACITACIÓN PREVIA DEL SISTEMA DE INFORMACIÓN.</w:t>
            </w:r>
            <w:r>
              <w:br/>
            </w:r>
            <w:r w:rsidRPr="6327F945">
              <w:rPr>
                <w:rFonts w:ascii="Montserrat" w:hAnsi="Montserrat"/>
                <w:color w:val="000000" w:themeColor="text1"/>
                <w:sz w:val="18"/>
                <w:szCs w:val="18"/>
                <w:lang w:val="es-ES"/>
              </w:rPr>
              <w:t xml:space="preserve">El(los) Licitante(s) Adjudicado(s) deberá(n) realizar la capacitación del sistema de información para el personal del Organismo asignado al servicio de Laboratorio Clínico, conforme al programa de capacitación contenido en el </w:t>
            </w:r>
            <w:r w:rsidRPr="6327F945">
              <w:rPr>
                <w:rFonts w:ascii="Montserrat" w:hAnsi="Montserrat"/>
                <w:b/>
                <w:bCs/>
                <w:color w:val="000000" w:themeColor="text1"/>
                <w:sz w:val="18"/>
                <w:szCs w:val="18"/>
                <w:lang w:val="es-ES"/>
              </w:rPr>
              <w:t xml:space="preserve">Anexo T7 “Programa de </w:t>
            </w:r>
            <w:r w:rsidRPr="6327F945">
              <w:rPr>
                <w:rFonts w:ascii="Montserrat" w:hAnsi="Montserrat"/>
                <w:b/>
                <w:bCs/>
                <w:color w:val="000000" w:themeColor="text1"/>
                <w:sz w:val="18"/>
                <w:szCs w:val="18"/>
                <w:lang w:val="es-ES"/>
              </w:rPr>
              <w:lastRenderedPageBreak/>
              <w:t>Capacitación”</w:t>
            </w:r>
            <w:r w:rsidRPr="6327F945">
              <w:rPr>
                <w:rFonts w:ascii="Montserrat" w:hAnsi="Montserrat"/>
                <w:color w:val="000000" w:themeColor="text1"/>
                <w:sz w:val="18"/>
                <w:szCs w:val="18"/>
                <w:lang w:val="es-ES"/>
              </w:rPr>
              <w:t xml:space="preserve">. Asimismo, entregarán una copia del manual de usuario impreso y electrónico con acuse de recibo en formato libre al </w:t>
            </w:r>
            <w:proofErr w:type="gramStart"/>
            <w:r w:rsidRPr="6327F945">
              <w:rPr>
                <w:rFonts w:ascii="Montserrat" w:hAnsi="Montserrat"/>
                <w:color w:val="000000" w:themeColor="text1"/>
                <w:sz w:val="18"/>
                <w:szCs w:val="18"/>
                <w:lang w:val="es-ES"/>
              </w:rPr>
              <w:t>Jefe</w:t>
            </w:r>
            <w:proofErr w:type="gramEnd"/>
            <w:r w:rsidRPr="6327F945">
              <w:rPr>
                <w:rFonts w:ascii="Montserrat" w:hAnsi="Montserrat"/>
                <w:color w:val="000000" w:themeColor="text1"/>
                <w:sz w:val="18"/>
                <w:szCs w:val="18"/>
                <w:lang w:val="es-ES"/>
              </w:rPr>
              <w:t xml:space="preserve"> de Laboratorio Clínico, y llevará listas de asistencia, evaluaciones y firma de conformidad por parte del usuario, al término de la capacitación extenderá constancia de esta.</w:t>
            </w:r>
            <w:r w:rsidRPr="6327F945">
              <w:rPr>
                <w:rFonts w:ascii="Montserrat" w:hAnsi="Montserrat"/>
                <w:b/>
                <w:bCs/>
                <w:color w:val="000000" w:themeColor="text1"/>
                <w:sz w:val="18"/>
                <w:szCs w:val="18"/>
                <w:lang w:val="es-ES"/>
              </w:rPr>
              <w:t xml:space="preserve"> </w:t>
            </w:r>
          </w:p>
        </w:tc>
        <w:tc>
          <w:tcPr>
            <w:tcW w:w="4682" w:type="dxa"/>
            <w:shd w:val="clear" w:color="auto" w:fill="auto"/>
          </w:tcPr>
          <w:p w14:paraId="4BA2F70E" w14:textId="4A62B7E4" w:rsidR="000D22F9" w:rsidRPr="0084080B" w:rsidRDefault="000D22F9" w:rsidP="000D22F9">
            <w:pPr>
              <w:jc w:val="both"/>
              <w:rPr>
                <w:rFonts w:ascii="Montserrat" w:hAnsi="Montserrat"/>
                <w:color w:val="000000"/>
                <w:sz w:val="18"/>
                <w:szCs w:val="18"/>
              </w:rPr>
            </w:pPr>
            <w:r w:rsidRPr="0084080B">
              <w:rPr>
                <w:rFonts w:ascii="Montserrat" w:hAnsi="Montserrat"/>
                <w:color w:val="000000"/>
                <w:sz w:val="18"/>
                <w:szCs w:val="18"/>
              </w:rPr>
              <w:lastRenderedPageBreak/>
              <w:t xml:space="preserve">Dentro del plazo no mayor a </w:t>
            </w:r>
            <w:r w:rsidRPr="0084080B">
              <w:rPr>
                <w:rFonts w:ascii="Montserrat" w:hAnsi="Montserrat"/>
                <w:b/>
                <w:sz w:val="18"/>
                <w:szCs w:val="18"/>
              </w:rPr>
              <w:t>45</w:t>
            </w:r>
            <w:r w:rsidRPr="0084080B">
              <w:rPr>
                <w:rFonts w:ascii="Montserrat" w:hAnsi="Montserrat"/>
                <w:b/>
                <w:color w:val="000000"/>
                <w:sz w:val="18"/>
                <w:szCs w:val="18"/>
              </w:rPr>
              <w:t xml:space="preserve"> (</w:t>
            </w:r>
            <w:r w:rsidRPr="0084080B">
              <w:rPr>
                <w:rFonts w:ascii="Montserrat" w:hAnsi="Montserrat"/>
                <w:b/>
                <w:sz w:val="18"/>
                <w:szCs w:val="18"/>
              </w:rPr>
              <w:t>cuarenta y cinco</w:t>
            </w:r>
            <w:r w:rsidRPr="0084080B">
              <w:rPr>
                <w:rFonts w:ascii="Montserrat" w:hAnsi="Montserrat"/>
                <w:b/>
                <w:color w:val="000000"/>
                <w:sz w:val="18"/>
                <w:szCs w:val="18"/>
              </w:rPr>
              <w:t>) días naturales</w:t>
            </w:r>
            <w:r w:rsidRPr="0084080B">
              <w:rPr>
                <w:rFonts w:ascii="Montserrat" w:hAnsi="Montserrat"/>
                <w:color w:val="000000"/>
                <w:sz w:val="18"/>
                <w:szCs w:val="18"/>
              </w:rPr>
              <w:t>, contados a partir del día natural siguiente de la emisión y notificación del fallo de la licitación.</w:t>
            </w:r>
          </w:p>
        </w:tc>
      </w:tr>
      <w:tr w:rsidR="000D22F9" w14:paraId="3967088A" w14:textId="77777777" w:rsidTr="6327F945">
        <w:trPr>
          <w:trHeight w:val="42"/>
          <w:jc w:val="center"/>
        </w:trPr>
        <w:tc>
          <w:tcPr>
            <w:tcW w:w="850" w:type="dxa"/>
            <w:vAlign w:val="center"/>
          </w:tcPr>
          <w:p w14:paraId="0EE669C7" w14:textId="7CBD129E"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3</w:t>
            </w:r>
            <w:r w:rsidR="00EF598A">
              <w:rPr>
                <w:rFonts w:ascii="Montserrat" w:hAnsi="Montserrat"/>
                <w:b/>
                <w:color w:val="000000"/>
                <w:sz w:val="18"/>
                <w:szCs w:val="18"/>
              </w:rPr>
              <w:t>4</w:t>
            </w:r>
          </w:p>
        </w:tc>
        <w:tc>
          <w:tcPr>
            <w:tcW w:w="4390" w:type="dxa"/>
            <w:shd w:val="clear" w:color="auto" w:fill="auto"/>
          </w:tcPr>
          <w:p w14:paraId="0556E2C6" w14:textId="1C2D3F69" w:rsidR="000D22F9" w:rsidRPr="0084080B" w:rsidRDefault="000D22F9" w:rsidP="001D6E51">
            <w:pPr>
              <w:jc w:val="both"/>
              <w:rPr>
                <w:rFonts w:ascii="Montserrat" w:hAnsi="Montserrat"/>
                <w:b/>
                <w:bCs/>
                <w:color w:val="000000"/>
                <w:sz w:val="18"/>
                <w:szCs w:val="18"/>
                <w:lang w:val="es-ES"/>
              </w:rPr>
            </w:pPr>
            <w:r w:rsidRPr="6327F945">
              <w:rPr>
                <w:rFonts w:ascii="Montserrat" w:hAnsi="Montserrat"/>
                <w:b/>
                <w:bCs/>
                <w:color w:val="000000" w:themeColor="text1"/>
                <w:sz w:val="18"/>
                <w:szCs w:val="18"/>
                <w:lang w:val="es-ES"/>
              </w:rPr>
              <w:t>CAPACITACIÓN CONTINUA DEL SISTEMA DE INFORMACIÓN.</w:t>
            </w:r>
            <w:r>
              <w:br/>
            </w:r>
            <w:r w:rsidRPr="6327F945">
              <w:rPr>
                <w:rFonts w:ascii="Montserrat" w:hAnsi="Montserrat"/>
                <w:color w:val="000000" w:themeColor="text1"/>
                <w:sz w:val="18"/>
                <w:szCs w:val="18"/>
                <w:lang w:val="es-ES"/>
              </w:rPr>
              <w:t xml:space="preserve">El(los) Licitante(s) Adjudicado(s) deberá(n) realizar la capacitación del sistema de información para el personal del Instituto asignado al servicio de Laboratorio Clínica cuando exista rotación de personal, llegada de nuevo personal a los servicios, o cuando el </w:t>
            </w:r>
            <w:proofErr w:type="gramStart"/>
            <w:r w:rsidRPr="6327F945">
              <w:rPr>
                <w:rFonts w:ascii="Montserrat" w:hAnsi="Montserrat"/>
                <w:color w:val="000000" w:themeColor="text1"/>
                <w:sz w:val="18"/>
                <w:szCs w:val="18"/>
                <w:lang w:val="es-ES"/>
              </w:rPr>
              <w:t>Jefe</w:t>
            </w:r>
            <w:proofErr w:type="gramEnd"/>
            <w:r w:rsidRPr="6327F945">
              <w:rPr>
                <w:rFonts w:ascii="Montserrat" w:hAnsi="Montserrat"/>
                <w:color w:val="000000" w:themeColor="text1"/>
                <w:sz w:val="18"/>
                <w:szCs w:val="18"/>
                <w:lang w:val="es-ES"/>
              </w:rPr>
              <w:t xml:space="preserve"> o Encargado del Laboratorio Clínico considere necesaria una recapacitación. Asimismo, entregarán una copia del manual de usuario impreso y electrónico con acuse de recibo en formato libre al </w:t>
            </w:r>
            <w:proofErr w:type="gramStart"/>
            <w:r w:rsidRPr="6327F945">
              <w:rPr>
                <w:rFonts w:ascii="Montserrat" w:hAnsi="Montserrat"/>
                <w:color w:val="000000" w:themeColor="text1"/>
                <w:sz w:val="18"/>
                <w:szCs w:val="18"/>
                <w:lang w:val="es-ES"/>
              </w:rPr>
              <w:t>Jefe</w:t>
            </w:r>
            <w:proofErr w:type="gramEnd"/>
            <w:r w:rsidRPr="6327F945">
              <w:rPr>
                <w:rFonts w:ascii="Montserrat" w:hAnsi="Montserrat"/>
                <w:color w:val="000000" w:themeColor="text1"/>
                <w:sz w:val="18"/>
                <w:szCs w:val="18"/>
                <w:lang w:val="es-ES"/>
              </w:rPr>
              <w:t xml:space="preserve"> de Laboratorio Clínico, y llevará listas de asistencia, evaluaciones y firma de conformidad por parte del usuario, al término de la capacitación extenderá constancia de esta.</w:t>
            </w:r>
          </w:p>
        </w:tc>
        <w:tc>
          <w:tcPr>
            <w:tcW w:w="4682" w:type="dxa"/>
            <w:shd w:val="clear" w:color="auto" w:fill="auto"/>
          </w:tcPr>
          <w:p w14:paraId="714684F1" w14:textId="080719DC" w:rsidR="000D22F9" w:rsidRPr="0084080B" w:rsidRDefault="000D22F9" w:rsidP="000D22F9">
            <w:pPr>
              <w:jc w:val="both"/>
              <w:rPr>
                <w:rFonts w:ascii="Montserrat" w:hAnsi="Montserrat"/>
                <w:color w:val="000000"/>
                <w:sz w:val="18"/>
                <w:szCs w:val="18"/>
              </w:rPr>
            </w:pPr>
            <w:r w:rsidRPr="0084080B">
              <w:rPr>
                <w:rFonts w:ascii="Montserrat" w:hAnsi="Montserrat"/>
                <w:color w:val="000000"/>
                <w:sz w:val="18"/>
                <w:szCs w:val="18"/>
              </w:rPr>
              <w:t xml:space="preserve">En un plazo máximo de </w:t>
            </w:r>
            <w:r w:rsidRPr="0084080B">
              <w:rPr>
                <w:rFonts w:ascii="Montserrat" w:hAnsi="Montserrat"/>
                <w:b/>
                <w:color w:val="000000"/>
                <w:sz w:val="18"/>
                <w:szCs w:val="18"/>
              </w:rPr>
              <w:t>7 (siete) días hábiles</w:t>
            </w:r>
            <w:r w:rsidRPr="0084080B">
              <w:rPr>
                <w:rFonts w:ascii="Montserrat" w:hAnsi="Montserrat"/>
                <w:color w:val="000000"/>
                <w:sz w:val="18"/>
                <w:szCs w:val="18"/>
              </w:rPr>
              <w:t xml:space="preserve"> después de haberse solicitado al Licitante Adjudicado (de acuerdo con el Anexo Técnico).</w:t>
            </w:r>
          </w:p>
        </w:tc>
      </w:tr>
      <w:tr w:rsidR="000D22F9" w14:paraId="16D9FBA5" w14:textId="77777777" w:rsidTr="6327F945">
        <w:trPr>
          <w:trHeight w:val="42"/>
          <w:jc w:val="center"/>
        </w:trPr>
        <w:tc>
          <w:tcPr>
            <w:tcW w:w="850" w:type="dxa"/>
            <w:vAlign w:val="center"/>
          </w:tcPr>
          <w:p w14:paraId="011FB09B" w14:textId="5BCB38BF"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3</w:t>
            </w:r>
            <w:r w:rsidR="00EF598A">
              <w:rPr>
                <w:rFonts w:ascii="Montserrat" w:hAnsi="Montserrat"/>
                <w:b/>
                <w:color w:val="000000"/>
                <w:sz w:val="18"/>
                <w:szCs w:val="18"/>
              </w:rPr>
              <w:t>5</w:t>
            </w:r>
          </w:p>
        </w:tc>
        <w:tc>
          <w:tcPr>
            <w:tcW w:w="4390" w:type="dxa"/>
            <w:shd w:val="clear" w:color="auto" w:fill="auto"/>
          </w:tcPr>
          <w:p w14:paraId="4397A76F" w14:textId="1962DF5D" w:rsidR="000D22F9" w:rsidRPr="0084080B" w:rsidRDefault="000D22F9" w:rsidP="001D6E51">
            <w:pPr>
              <w:jc w:val="both"/>
              <w:rPr>
                <w:rFonts w:ascii="Montserrat" w:hAnsi="Montserrat"/>
                <w:b/>
                <w:color w:val="000000"/>
                <w:sz w:val="18"/>
                <w:szCs w:val="18"/>
              </w:rPr>
            </w:pPr>
            <w:r w:rsidRPr="0084080B">
              <w:rPr>
                <w:rFonts w:ascii="Montserrat" w:hAnsi="Montserrat"/>
                <w:b/>
                <w:color w:val="000000"/>
                <w:sz w:val="18"/>
                <w:szCs w:val="18"/>
              </w:rPr>
              <w:t>RESGUARDO MENSUAL</w:t>
            </w:r>
          </w:p>
          <w:p w14:paraId="2BFF1389" w14:textId="77777777" w:rsidR="000D22F9" w:rsidRPr="0084080B" w:rsidRDefault="000D22F9" w:rsidP="001D6E51">
            <w:pPr>
              <w:jc w:val="both"/>
              <w:rPr>
                <w:rFonts w:ascii="Montserrat" w:hAnsi="Montserrat"/>
                <w:color w:val="000000"/>
                <w:sz w:val="18"/>
                <w:szCs w:val="18"/>
              </w:rPr>
            </w:pPr>
            <w:r w:rsidRPr="0084080B">
              <w:rPr>
                <w:rFonts w:ascii="Montserrat" w:hAnsi="Montserrat"/>
                <w:color w:val="000000"/>
                <w:sz w:val="18"/>
                <w:szCs w:val="18"/>
              </w:rPr>
              <w:t xml:space="preserve">El(los) Licitante(s) Adjudicado(s) deberá(n) otorgar un resguardo mensual de la información almacenada en la base de datos del sistema de información. </w:t>
            </w:r>
          </w:p>
          <w:p w14:paraId="7BDCFB2F" w14:textId="77777777" w:rsidR="000D22F9" w:rsidRPr="0084080B" w:rsidRDefault="000D22F9" w:rsidP="001D6E51">
            <w:pPr>
              <w:jc w:val="both"/>
              <w:rPr>
                <w:rFonts w:ascii="Montserrat" w:hAnsi="Montserrat"/>
                <w:b/>
                <w:color w:val="000000"/>
                <w:sz w:val="18"/>
                <w:szCs w:val="18"/>
              </w:rPr>
            </w:pPr>
          </w:p>
        </w:tc>
        <w:tc>
          <w:tcPr>
            <w:tcW w:w="4682" w:type="dxa"/>
            <w:shd w:val="clear" w:color="auto" w:fill="auto"/>
          </w:tcPr>
          <w:p w14:paraId="679D412B" w14:textId="739D29CF" w:rsidR="000D22F9" w:rsidRPr="0084080B" w:rsidRDefault="000D22F9" w:rsidP="6327F945">
            <w:pPr>
              <w:jc w:val="both"/>
              <w:rPr>
                <w:rFonts w:ascii="Montserrat" w:hAnsi="Montserrat"/>
                <w:color w:val="000000"/>
                <w:sz w:val="18"/>
                <w:szCs w:val="18"/>
                <w:lang w:val="es-ES"/>
              </w:rPr>
            </w:pPr>
            <w:r w:rsidRPr="6327F945">
              <w:rPr>
                <w:rFonts w:ascii="Montserrat" w:hAnsi="Montserrat"/>
                <w:color w:val="000000" w:themeColor="text1"/>
                <w:sz w:val="18"/>
                <w:szCs w:val="18"/>
                <w:lang w:val="es-ES"/>
              </w:rPr>
              <w:t xml:space="preserve">Deberá ser entregado en memoria </w:t>
            </w:r>
            <w:r w:rsidRPr="6327F945">
              <w:rPr>
                <w:rFonts w:ascii="Montserrat" w:hAnsi="Montserrat"/>
                <w:sz w:val="18"/>
                <w:szCs w:val="18"/>
                <w:lang w:val="es-ES"/>
              </w:rPr>
              <w:t>USB</w:t>
            </w:r>
            <w:r w:rsidRPr="6327F945">
              <w:rPr>
                <w:rFonts w:ascii="Montserrat" w:hAnsi="Montserrat"/>
                <w:color w:val="000000" w:themeColor="text1"/>
                <w:sz w:val="18"/>
                <w:szCs w:val="18"/>
                <w:lang w:val="es-ES"/>
              </w:rPr>
              <w:t xml:space="preserve"> o en el medio que considere conveniente (y acuerdo con la Unidad de Atención a la Salud) de acuerdo con el volumen de información, a cada Encargado o </w:t>
            </w:r>
            <w:proofErr w:type="gramStart"/>
            <w:r w:rsidRPr="6327F945">
              <w:rPr>
                <w:rFonts w:ascii="Montserrat" w:hAnsi="Montserrat"/>
                <w:color w:val="000000" w:themeColor="text1"/>
                <w:sz w:val="18"/>
                <w:szCs w:val="18"/>
                <w:lang w:val="es-ES"/>
              </w:rPr>
              <w:t>Jefe</w:t>
            </w:r>
            <w:proofErr w:type="gramEnd"/>
            <w:r w:rsidRPr="6327F945">
              <w:rPr>
                <w:rFonts w:ascii="Montserrat" w:hAnsi="Montserrat"/>
                <w:color w:val="000000" w:themeColor="text1"/>
                <w:sz w:val="18"/>
                <w:szCs w:val="18"/>
                <w:lang w:val="es-ES"/>
              </w:rPr>
              <w:t xml:space="preserve"> de Servicio responsable del Laboratorio Clínico a más tardar durante los primeros </w:t>
            </w:r>
            <w:r w:rsidRPr="6327F945">
              <w:rPr>
                <w:rFonts w:ascii="Montserrat" w:hAnsi="Montserrat"/>
                <w:b/>
                <w:bCs/>
                <w:color w:val="000000" w:themeColor="text1"/>
                <w:sz w:val="18"/>
                <w:szCs w:val="18"/>
                <w:lang w:val="es-ES"/>
              </w:rPr>
              <w:t>10 (diez) días naturales</w:t>
            </w:r>
            <w:r w:rsidRPr="6327F945">
              <w:rPr>
                <w:rFonts w:ascii="Montserrat" w:hAnsi="Montserrat"/>
                <w:color w:val="000000" w:themeColor="text1"/>
                <w:sz w:val="18"/>
                <w:szCs w:val="18"/>
                <w:lang w:val="es-ES"/>
              </w:rPr>
              <w:t xml:space="preserve"> del mes siguiente a su resguardo. Asimismo, deberá proteger esta información y garantizar que sea entregada en conjunto con la contraseña respectiva mediante acuse de recibo.</w:t>
            </w:r>
          </w:p>
        </w:tc>
      </w:tr>
      <w:tr w:rsidR="000D22F9" w14:paraId="12B80CFA" w14:textId="77777777" w:rsidTr="6327F945">
        <w:trPr>
          <w:trHeight w:val="42"/>
          <w:jc w:val="center"/>
        </w:trPr>
        <w:tc>
          <w:tcPr>
            <w:tcW w:w="850" w:type="dxa"/>
            <w:vAlign w:val="center"/>
          </w:tcPr>
          <w:p w14:paraId="0D5BE589" w14:textId="04E3A5A9" w:rsidR="000D22F9" w:rsidRPr="0084080B" w:rsidRDefault="000743B2" w:rsidP="000743B2">
            <w:pPr>
              <w:jc w:val="center"/>
              <w:rPr>
                <w:rFonts w:ascii="Montserrat" w:hAnsi="Montserrat"/>
                <w:b/>
                <w:color w:val="000000"/>
                <w:sz w:val="18"/>
                <w:szCs w:val="18"/>
              </w:rPr>
            </w:pPr>
            <w:r w:rsidRPr="0084080B">
              <w:rPr>
                <w:rFonts w:ascii="Montserrat" w:hAnsi="Montserrat"/>
                <w:b/>
                <w:color w:val="000000"/>
                <w:sz w:val="18"/>
                <w:szCs w:val="18"/>
              </w:rPr>
              <w:t>3</w:t>
            </w:r>
            <w:r w:rsidR="00EF598A">
              <w:rPr>
                <w:rFonts w:ascii="Montserrat" w:hAnsi="Montserrat"/>
                <w:b/>
                <w:color w:val="000000"/>
                <w:sz w:val="18"/>
                <w:szCs w:val="18"/>
              </w:rPr>
              <w:t>6</w:t>
            </w:r>
          </w:p>
        </w:tc>
        <w:tc>
          <w:tcPr>
            <w:tcW w:w="4390" w:type="dxa"/>
            <w:shd w:val="clear" w:color="auto" w:fill="auto"/>
          </w:tcPr>
          <w:p w14:paraId="560BA341" w14:textId="0A0C1A5C" w:rsidR="000D22F9" w:rsidRPr="0084080B" w:rsidRDefault="000D22F9" w:rsidP="001D6E51">
            <w:pPr>
              <w:jc w:val="both"/>
              <w:rPr>
                <w:rFonts w:ascii="Montserrat" w:hAnsi="Montserrat"/>
                <w:b/>
                <w:color w:val="000000"/>
                <w:sz w:val="18"/>
                <w:szCs w:val="18"/>
              </w:rPr>
            </w:pPr>
            <w:r w:rsidRPr="0084080B">
              <w:rPr>
                <w:rFonts w:ascii="Montserrat" w:hAnsi="Montserrat"/>
                <w:b/>
                <w:color w:val="000000"/>
                <w:sz w:val="18"/>
                <w:szCs w:val="18"/>
              </w:rPr>
              <w:t>ENTREGA DE INSTALACIONES AL TÉRMINO DE LA PRESTACIÓN DEL SERVICIO.</w:t>
            </w:r>
            <w:r w:rsidRPr="0084080B">
              <w:rPr>
                <w:rFonts w:ascii="Montserrat" w:hAnsi="Montserrat"/>
                <w:color w:val="000000"/>
                <w:sz w:val="18"/>
                <w:szCs w:val="18"/>
              </w:rPr>
              <w:br/>
              <w:t>El Licitante Adjudicado a cada Partida deberá coordinar la logística de entrega de instalaciones y el retiro del equipamiento de su propiedad, con las autoridades del Organismo y el proveedor saliente, a fin de realizar una transición que permita que el Organismo cuente de manera ininterrumpida con el servicio, sin dañar las instalaciones del Organismo y asegurando la permanencia de las adecuaciones al área física realizadas durante la vigencia de la prestación del servicio.</w:t>
            </w:r>
          </w:p>
        </w:tc>
        <w:tc>
          <w:tcPr>
            <w:tcW w:w="4682" w:type="dxa"/>
            <w:shd w:val="clear" w:color="auto" w:fill="auto"/>
          </w:tcPr>
          <w:p w14:paraId="1782DF2A" w14:textId="37BB225B" w:rsidR="000D22F9" w:rsidRPr="0084080B" w:rsidRDefault="000D22F9" w:rsidP="6327F945">
            <w:pPr>
              <w:jc w:val="both"/>
              <w:rPr>
                <w:rFonts w:ascii="Montserrat" w:hAnsi="Montserrat"/>
                <w:color w:val="000000"/>
                <w:sz w:val="18"/>
                <w:szCs w:val="18"/>
                <w:lang w:val="es-ES"/>
              </w:rPr>
            </w:pPr>
            <w:r w:rsidRPr="6327F945">
              <w:rPr>
                <w:rFonts w:ascii="Montserrat" w:hAnsi="Montserrat"/>
                <w:sz w:val="18"/>
                <w:szCs w:val="18"/>
                <w:lang w:val="es-ES"/>
              </w:rPr>
              <w:t xml:space="preserve">Cuando el proveedor saliente no retire el equipamiento con el que prestó el servicio, en el tiempo conciliado por escrito con el </w:t>
            </w:r>
            <w:proofErr w:type="gramStart"/>
            <w:r w:rsidRPr="6327F945">
              <w:rPr>
                <w:rFonts w:ascii="Montserrat" w:hAnsi="Montserrat"/>
                <w:sz w:val="18"/>
                <w:szCs w:val="18"/>
                <w:lang w:val="es-ES"/>
              </w:rPr>
              <w:t>Jefe</w:t>
            </w:r>
            <w:proofErr w:type="gramEnd"/>
            <w:r w:rsidRPr="6327F945">
              <w:rPr>
                <w:rFonts w:ascii="Montserrat" w:hAnsi="Montserrat"/>
                <w:sz w:val="18"/>
                <w:szCs w:val="18"/>
                <w:lang w:val="es-ES"/>
              </w:rPr>
              <w:t xml:space="preserve"> o Encargado del Laboratorio Clínico</w:t>
            </w:r>
            <w:r w:rsidR="0005043E">
              <w:rPr>
                <w:rFonts w:ascii="Montserrat" w:hAnsi="Montserrat"/>
                <w:sz w:val="18"/>
                <w:szCs w:val="18"/>
                <w:lang w:val="es-ES"/>
              </w:rPr>
              <w:t xml:space="preserve"> y en un plazo no mayor a </w:t>
            </w:r>
            <w:r w:rsidR="00F301F7" w:rsidRPr="00F301F7">
              <w:rPr>
                <w:rFonts w:ascii="Montserrat" w:hAnsi="Montserrat"/>
                <w:b/>
                <w:bCs/>
                <w:sz w:val="18"/>
                <w:szCs w:val="18"/>
                <w:lang w:val="es-ES"/>
              </w:rPr>
              <w:t>15 (quince) días naturales</w:t>
            </w:r>
            <w:r w:rsidR="00F301F7">
              <w:rPr>
                <w:rFonts w:ascii="Montserrat" w:hAnsi="Montserrat"/>
                <w:sz w:val="18"/>
                <w:szCs w:val="18"/>
                <w:lang w:val="es-ES"/>
              </w:rPr>
              <w:t xml:space="preserve"> posteriores al término de la vigencia del contrato.</w:t>
            </w:r>
          </w:p>
        </w:tc>
      </w:tr>
    </w:tbl>
    <w:p w14:paraId="56BDFE67" w14:textId="77777777" w:rsidR="00D97350" w:rsidRDefault="00D97350">
      <w:pPr>
        <w:pBdr>
          <w:top w:val="nil"/>
          <w:left w:val="nil"/>
          <w:bottom w:val="nil"/>
          <w:right w:val="nil"/>
          <w:between w:val="nil"/>
        </w:pBdr>
        <w:ind w:left="720"/>
        <w:rPr>
          <w:rFonts w:ascii="Montserrat" w:eastAsia="Montserrat" w:hAnsi="Montserrat" w:cs="Montserrat"/>
          <w:b/>
          <w:color w:val="000000"/>
          <w:sz w:val="20"/>
          <w:szCs w:val="20"/>
        </w:rPr>
      </w:pPr>
    </w:p>
    <w:p w14:paraId="51D59912" w14:textId="77777777" w:rsidR="00D97350" w:rsidRDefault="00D97350">
      <w:pPr>
        <w:pBdr>
          <w:top w:val="nil"/>
          <w:left w:val="nil"/>
          <w:bottom w:val="nil"/>
          <w:right w:val="nil"/>
          <w:between w:val="nil"/>
        </w:pBdr>
        <w:ind w:left="720"/>
        <w:rPr>
          <w:rFonts w:ascii="Montserrat" w:eastAsia="Montserrat" w:hAnsi="Montserrat" w:cs="Montserrat"/>
          <w:b/>
          <w:color w:val="000000"/>
          <w:sz w:val="20"/>
          <w:szCs w:val="20"/>
        </w:rPr>
      </w:pPr>
    </w:p>
    <w:p w14:paraId="1D31118D" w14:textId="77777777" w:rsidR="00EF598A" w:rsidRDefault="00EF598A">
      <w:pPr>
        <w:pBdr>
          <w:top w:val="nil"/>
          <w:left w:val="nil"/>
          <w:bottom w:val="nil"/>
          <w:right w:val="nil"/>
          <w:between w:val="nil"/>
        </w:pBdr>
        <w:ind w:left="720"/>
        <w:rPr>
          <w:rFonts w:ascii="Montserrat" w:eastAsia="Montserrat" w:hAnsi="Montserrat" w:cs="Montserrat"/>
          <w:b/>
          <w:color w:val="000000"/>
          <w:sz w:val="20"/>
          <w:szCs w:val="20"/>
        </w:rPr>
      </w:pPr>
    </w:p>
    <w:p w14:paraId="52B4A267" w14:textId="77777777" w:rsidR="00EF598A" w:rsidRDefault="00EF598A">
      <w:pPr>
        <w:pBdr>
          <w:top w:val="nil"/>
          <w:left w:val="nil"/>
          <w:bottom w:val="nil"/>
          <w:right w:val="nil"/>
          <w:between w:val="nil"/>
        </w:pBdr>
        <w:ind w:left="720"/>
        <w:rPr>
          <w:rFonts w:ascii="Montserrat" w:eastAsia="Montserrat" w:hAnsi="Montserrat" w:cs="Montserrat"/>
          <w:b/>
          <w:color w:val="000000"/>
          <w:sz w:val="20"/>
          <w:szCs w:val="20"/>
        </w:rPr>
      </w:pPr>
    </w:p>
    <w:p w14:paraId="0A5E37B6" w14:textId="5452C79F" w:rsidR="00D97350" w:rsidRDefault="00166863" w:rsidP="00B638C2">
      <w:pPr>
        <w:numPr>
          <w:ilvl w:val="0"/>
          <w:numId w:val="24"/>
        </w:numPr>
        <w:pBdr>
          <w:top w:val="nil"/>
          <w:left w:val="nil"/>
          <w:bottom w:val="nil"/>
          <w:right w:val="nil"/>
          <w:between w:val="nil"/>
        </w:pBdr>
        <w:ind w:left="295"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lastRenderedPageBreak/>
        <w:t>Penas Convencionales por atraso en la prestación de los servicios</w:t>
      </w:r>
      <w:r w:rsidR="00C90890">
        <w:rPr>
          <w:rFonts w:ascii="Montserrat" w:eastAsia="Montserrat" w:hAnsi="Montserrat" w:cs="Montserrat"/>
          <w:b/>
          <w:color w:val="000000"/>
          <w:sz w:val="20"/>
          <w:szCs w:val="20"/>
        </w:rPr>
        <w:t>.</w:t>
      </w:r>
    </w:p>
    <w:p w14:paraId="5B8BF15F" w14:textId="3BBA63E9" w:rsidR="00D97350" w:rsidRDefault="00ED14CB">
      <w:pPr>
        <w:jc w:val="both"/>
        <w:rPr>
          <w:rFonts w:ascii="Montserrat" w:eastAsia="Montserrat" w:hAnsi="Montserrat" w:cs="Montserrat"/>
          <w:sz w:val="20"/>
          <w:szCs w:val="20"/>
        </w:rPr>
      </w:pPr>
      <w:r>
        <w:rPr>
          <w:rFonts w:ascii="Montserrat" w:eastAsia="Montserrat" w:hAnsi="Montserrat" w:cs="Montserrat"/>
          <w:sz w:val="20"/>
          <w:szCs w:val="20"/>
        </w:rPr>
        <w:t xml:space="preserve">El Organismo aplicará </w:t>
      </w:r>
      <w:r w:rsidR="00AE4AA6">
        <w:rPr>
          <w:rFonts w:ascii="Montserrat" w:eastAsia="Montserrat" w:hAnsi="Montserrat" w:cs="Montserrat"/>
          <w:sz w:val="20"/>
          <w:szCs w:val="20"/>
        </w:rPr>
        <w:t>pena</w:t>
      </w:r>
      <w:r>
        <w:rPr>
          <w:rFonts w:ascii="Montserrat" w:eastAsia="Montserrat" w:hAnsi="Montserrat" w:cs="Montserrat"/>
          <w:sz w:val="20"/>
          <w:szCs w:val="20"/>
        </w:rPr>
        <w:t>s</w:t>
      </w:r>
      <w:r w:rsidR="00AE4AA6">
        <w:rPr>
          <w:rFonts w:ascii="Montserrat" w:eastAsia="Montserrat" w:hAnsi="Montserrat" w:cs="Montserrat"/>
          <w:sz w:val="20"/>
          <w:szCs w:val="20"/>
        </w:rPr>
        <w:t xml:space="preserve"> convencional</w:t>
      </w:r>
      <w:r>
        <w:rPr>
          <w:rFonts w:ascii="Montserrat" w:eastAsia="Montserrat" w:hAnsi="Montserrat" w:cs="Montserrat"/>
          <w:sz w:val="20"/>
          <w:szCs w:val="20"/>
        </w:rPr>
        <w:t>es</w:t>
      </w:r>
      <w:r w:rsidR="00AE4AA6">
        <w:rPr>
          <w:rFonts w:ascii="Montserrat" w:eastAsia="Montserrat" w:hAnsi="Montserrat" w:cs="Montserrat"/>
          <w:sz w:val="20"/>
          <w:szCs w:val="20"/>
        </w:rPr>
        <w:t xml:space="preserve"> por atraso</w:t>
      </w:r>
      <w:r>
        <w:rPr>
          <w:rFonts w:ascii="Montserrat" w:eastAsia="Montserrat" w:hAnsi="Montserrat" w:cs="Montserrat"/>
          <w:sz w:val="20"/>
          <w:szCs w:val="20"/>
        </w:rPr>
        <w:t xml:space="preserve"> en la pr</w:t>
      </w:r>
      <w:r w:rsidR="00E21AB3">
        <w:rPr>
          <w:rFonts w:ascii="Montserrat" w:eastAsia="Montserrat" w:hAnsi="Montserrat" w:cs="Montserrat"/>
          <w:sz w:val="20"/>
          <w:szCs w:val="20"/>
        </w:rPr>
        <w:t>estación de los servicios</w:t>
      </w:r>
      <w:r w:rsidR="00AE4AA6">
        <w:rPr>
          <w:rFonts w:ascii="Montserrat" w:eastAsia="Montserrat" w:hAnsi="Montserrat" w:cs="Montserrat"/>
          <w:sz w:val="20"/>
          <w:szCs w:val="20"/>
        </w:rPr>
        <w:t xml:space="preserve">, </w:t>
      </w:r>
      <w:r w:rsidR="00E21AB3">
        <w:rPr>
          <w:rFonts w:ascii="Montserrat" w:eastAsia="Montserrat" w:hAnsi="Montserrat" w:cs="Montserrat"/>
          <w:sz w:val="20"/>
          <w:szCs w:val="20"/>
        </w:rPr>
        <w:t xml:space="preserve">mismas que </w:t>
      </w:r>
      <w:r w:rsidR="00AE4AA6">
        <w:rPr>
          <w:rFonts w:ascii="Montserrat" w:eastAsia="Montserrat" w:hAnsi="Montserrat" w:cs="Montserrat"/>
          <w:sz w:val="20"/>
          <w:szCs w:val="20"/>
        </w:rPr>
        <w:t>se calculará</w:t>
      </w:r>
      <w:r w:rsidR="00E21AB3">
        <w:rPr>
          <w:rFonts w:ascii="Montserrat" w:eastAsia="Montserrat" w:hAnsi="Montserrat" w:cs="Montserrat"/>
          <w:sz w:val="20"/>
          <w:szCs w:val="20"/>
        </w:rPr>
        <w:t>n</w:t>
      </w:r>
      <w:r w:rsidR="00AE4AA6">
        <w:rPr>
          <w:rFonts w:ascii="Montserrat" w:eastAsia="Montserrat" w:hAnsi="Montserrat" w:cs="Montserrat"/>
          <w:sz w:val="20"/>
          <w:szCs w:val="20"/>
        </w:rPr>
        <w:t xml:space="preserve"> por cada día de incumplimiento de las fechas pactadas. De acuerdo con el porcentaje de penalización establecido. La suma de las penas convencionales no deberá exceder el importe de la garantía de cumplimiento.</w:t>
      </w:r>
    </w:p>
    <w:p w14:paraId="22B7A274"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El pago de los servicios quedará condicionado, proporcionalmente</w:t>
      </w:r>
      <w:r w:rsidR="00ED14CB">
        <w:rPr>
          <w:rFonts w:ascii="Montserrat" w:eastAsia="Montserrat" w:hAnsi="Montserrat" w:cs="Montserrat"/>
          <w:sz w:val="20"/>
          <w:szCs w:val="20"/>
        </w:rPr>
        <w:t>,</w:t>
      </w:r>
      <w:r>
        <w:rPr>
          <w:rFonts w:ascii="Montserrat" w:eastAsia="Montserrat" w:hAnsi="Montserrat" w:cs="Montserrat"/>
          <w:sz w:val="20"/>
          <w:szCs w:val="20"/>
        </w:rPr>
        <w:t xml:space="preserve"> al pago que el proveedor deba efectuar por concepto de penas convencionales.</w:t>
      </w:r>
    </w:p>
    <w:p w14:paraId="79E006EA" w14:textId="77777777" w:rsidR="00D97350" w:rsidRDefault="00D97350">
      <w:pPr>
        <w:jc w:val="both"/>
        <w:rPr>
          <w:rFonts w:ascii="Montserrat" w:eastAsia="Montserrat" w:hAnsi="Montserrat" w:cs="Montserrat"/>
          <w:sz w:val="20"/>
          <w:szCs w:val="20"/>
        </w:rPr>
      </w:pPr>
    </w:p>
    <w:p w14:paraId="227649DA"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Conforme a lo previsto en el último párrafo del artículo 96 del Reglamento de la Ley de Adquisiciones, Arrendamientos y Servicios del Sector Público, no se aceptará la estipulación de penas convencionales, ni intereses moratorios</w:t>
      </w:r>
      <w:r w:rsidR="00E21AB3">
        <w:rPr>
          <w:rFonts w:ascii="Montserrat" w:eastAsia="Montserrat" w:hAnsi="Montserrat" w:cs="Montserrat"/>
          <w:sz w:val="20"/>
          <w:szCs w:val="20"/>
        </w:rPr>
        <w:t>,</w:t>
      </w:r>
      <w:r>
        <w:rPr>
          <w:rFonts w:ascii="Montserrat" w:eastAsia="Montserrat" w:hAnsi="Montserrat" w:cs="Montserrat"/>
          <w:sz w:val="20"/>
          <w:szCs w:val="20"/>
        </w:rPr>
        <w:t xml:space="preserve"> a cargo del Organismo.</w:t>
      </w:r>
    </w:p>
    <w:p w14:paraId="2EFBFA00" w14:textId="77777777" w:rsidR="00D97350" w:rsidRDefault="00D97350">
      <w:pPr>
        <w:jc w:val="both"/>
        <w:rPr>
          <w:rFonts w:ascii="Montserrat" w:eastAsia="Montserrat" w:hAnsi="Montserrat" w:cs="Montserrat"/>
          <w:sz w:val="20"/>
          <w:szCs w:val="20"/>
        </w:rPr>
      </w:pPr>
    </w:p>
    <w:p w14:paraId="13B2A89F" w14:textId="7897C48C"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Administrador del Contrato será el responsable de calcular, aplicar y dar seguimiento a las penas convencionales previstas, así como de notificarlas al proveedor para que éste realice el pago correspondiente. </w:t>
      </w:r>
    </w:p>
    <w:p w14:paraId="47FB8E57" w14:textId="77777777" w:rsidR="00D97350" w:rsidRDefault="00D97350">
      <w:pPr>
        <w:jc w:val="both"/>
        <w:rPr>
          <w:rFonts w:ascii="Montserrat" w:eastAsia="Montserrat" w:hAnsi="Montserrat" w:cs="Montserrat"/>
          <w:sz w:val="20"/>
          <w:szCs w:val="20"/>
        </w:rPr>
      </w:pPr>
    </w:p>
    <w:p w14:paraId="18906A63" w14:textId="77777777" w:rsidR="00D97350" w:rsidRDefault="00AE4AA6" w:rsidP="6327F945">
      <w:pPr>
        <w:jc w:val="both"/>
        <w:rPr>
          <w:rFonts w:ascii="Montserrat" w:eastAsia="Montserrat" w:hAnsi="Montserrat" w:cs="Montserrat"/>
          <w:sz w:val="20"/>
          <w:szCs w:val="20"/>
          <w:lang w:val="es-ES"/>
        </w:rPr>
      </w:pPr>
      <w:r w:rsidRPr="6327F945">
        <w:rPr>
          <w:rFonts w:ascii="Montserrat" w:eastAsia="Montserrat" w:hAnsi="Montserrat" w:cs="Montserrat"/>
          <w:sz w:val="20"/>
          <w:szCs w:val="20"/>
          <w:lang w:val="es-ES"/>
        </w:rPr>
        <w:t xml:space="preserve">La pena convencional se calculará </w:t>
      </w:r>
      <w:proofErr w:type="gramStart"/>
      <w:r w:rsidRPr="6327F945">
        <w:rPr>
          <w:rFonts w:ascii="Montserrat" w:eastAsia="Montserrat" w:hAnsi="Montserrat" w:cs="Montserrat"/>
          <w:sz w:val="20"/>
          <w:szCs w:val="20"/>
          <w:lang w:val="es-ES"/>
        </w:rPr>
        <w:t>de acuerdo a</w:t>
      </w:r>
      <w:proofErr w:type="gramEnd"/>
      <w:r w:rsidRPr="6327F945">
        <w:rPr>
          <w:rFonts w:ascii="Montserrat" w:eastAsia="Montserrat" w:hAnsi="Montserrat" w:cs="Montserrat"/>
          <w:sz w:val="20"/>
          <w:szCs w:val="20"/>
          <w:lang w:val="es-ES"/>
        </w:rPr>
        <w:t xml:space="preserve"> los siguientes términos y condiciones expresados en la fórmula que se detalla a continuación: </w:t>
      </w:r>
    </w:p>
    <w:p w14:paraId="774E1614" w14:textId="77777777" w:rsidR="00D97350" w:rsidRDefault="00AE4AA6" w:rsidP="6327F945">
      <w:pPr>
        <w:jc w:val="both"/>
        <w:rPr>
          <w:rFonts w:ascii="Montserrat" w:eastAsia="Montserrat" w:hAnsi="Montserrat" w:cs="Montserrat"/>
          <w:sz w:val="20"/>
          <w:szCs w:val="20"/>
          <w:lang w:val="es-ES"/>
        </w:rPr>
      </w:pPr>
      <w:proofErr w:type="spellStart"/>
      <w:r w:rsidRPr="6327F945">
        <w:rPr>
          <w:rFonts w:ascii="Montserrat" w:eastAsia="Montserrat" w:hAnsi="Montserrat" w:cs="Montserrat"/>
          <w:sz w:val="20"/>
          <w:szCs w:val="20"/>
          <w:lang w:val="es-ES"/>
        </w:rPr>
        <w:t>Pca</w:t>
      </w:r>
      <w:proofErr w:type="spellEnd"/>
      <w:r w:rsidRPr="6327F945">
        <w:rPr>
          <w:rFonts w:ascii="Montserrat" w:eastAsia="Montserrat" w:hAnsi="Montserrat" w:cs="Montserrat"/>
          <w:sz w:val="20"/>
          <w:szCs w:val="20"/>
          <w:lang w:val="es-ES"/>
        </w:rPr>
        <w:t xml:space="preserve"> = %d x </w:t>
      </w:r>
      <w:proofErr w:type="spellStart"/>
      <w:r w:rsidRPr="6327F945">
        <w:rPr>
          <w:rFonts w:ascii="Montserrat" w:eastAsia="Montserrat" w:hAnsi="Montserrat" w:cs="Montserrat"/>
          <w:sz w:val="20"/>
          <w:szCs w:val="20"/>
          <w:lang w:val="es-ES"/>
        </w:rPr>
        <w:t>nda</w:t>
      </w:r>
      <w:proofErr w:type="spellEnd"/>
      <w:r w:rsidRPr="6327F945">
        <w:rPr>
          <w:rFonts w:ascii="Montserrat" w:eastAsia="Montserrat" w:hAnsi="Montserrat" w:cs="Montserrat"/>
          <w:sz w:val="20"/>
          <w:szCs w:val="20"/>
          <w:lang w:val="es-ES"/>
        </w:rPr>
        <w:t xml:space="preserve"> x </w:t>
      </w:r>
      <w:proofErr w:type="spellStart"/>
      <w:r w:rsidRPr="6327F945">
        <w:rPr>
          <w:rFonts w:ascii="Montserrat" w:eastAsia="Montserrat" w:hAnsi="Montserrat" w:cs="Montserrat"/>
          <w:sz w:val="20"/>
          <w:szCs w:val="20"/>
          <w:lang w:val="es-ES"/>
        </w:rPr>
        <w:t>vspa</w:t>
      </w:r>
      <w:proofErr w:type="spellEnd"/>
      <w:r w:rsidRPr="6327F945">
        <w:rPr>
          <w:rFonts w:ascii="Montserrat" w:eastAsia="Montserrat" w:hAnsi="Montserrat" w:cs="Montserrat"/>
          <w:sz w:val="20"/>
          <w:szCs w:val="20"/>
          <w:lang w:val="es-ES"/>
        </w:rPr>
        <w:t xml:space="preserve">. </w:t>
      </w:r>
    </w:p>
    <w:p w14:paraId="09B1ED5D"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Dónde: </w:t>
      </w:r>
    </w:p>
    <w:p w14:paraId="09EBB213"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%d=porcentaje determinado en la convocatoria, invitación, cotización, contrato o pedido por cada día de atraso en el inicio de la prestación del servicio. </w:t>
      </w:r>
    </w:p>
    <w:p w14:paraId="597D9359" w14:textId="77777777" w:rsidR="00D97350" w:rsidRDefault="00AE4AA6" w:rsidP="6327F945">
      <w:pPr>
        <w:jc w:val="both"/>
        <w:rPr>
          <w:rFonts w:ascii="Montserrat" w:eastAsia="Montserrat" w:hAnsi="Montserrat" w:cs="Montserrat"/>
          <w:sz w:val="20"/>
          <w:szCs w:val="20"/>
          <w:lang w:val="es-ES"/>
        </w:rPr>
      </w:pPr>
      <w:proofErr w:type="spellStart"/>
      <w:r w:rsidRPr="6327F945">
        <w:rPr>
          <w:rFonts w:ascii="Montserrat" w:eastAsia="Montserrat" w:hAnsi="Montserrat" w:cs="Montserrat"/>
          <w:sz w:val="20"/>
          <w:szCs w:val="20"/>
          <w:lang w:val="es-ES"/>
        </w:rPr>
        <w:t>Pca</w:t>
      </w:r>
      <w:proofErr w:type="spellEnd"/>
      <w:r w:rsidRPr="6327F945">
        <w:rPr>
          <w:rFonts w:ascii="Montserrat" w:eastAsia="Montserrat" w:hAnsi="Montserrat" w:cs="Montserrat"/>
          <w:sz w:val="20"/>
          <w:szCs w:val="20"/>
          <w:lang w:val="es-ES"/>
        </w:rPr>
        <w:t xml:space="preserve"> = pena convencional aplicable. </w:t>
      </w:r>
    </w:p>
    <w:p w14:paraId="418AA555" w14:textId="77777777" w:rsidR="00D97350" w:rsidRDefault="00AE4AA6" w:rsidP="6327F945">
      <w:pPr>
        <w:jc w:val="both"/>
        <w:rPr>
          <w:rFonts w:ascii="Montserrat" w:eastAsia="Montserrat" w:hAnsi="Montserrat" w:cs="Montserrat"/>
          <w:sz w:val="20"/>
          <w:szCs w:val="20"/>
          <w:lang w:val="es-ES"/>
        </w:rPr>
      </w:pPr>
      <w:proofErr w:type="spellStart"/>
      <w:r w:rsidRPr="6327F945">
        <w:rPr>
          <w:rFonts w:ascii="Montserrat" w:eastAsia="Montserrat" w:hAnsi="Montserrat" w:cs="Montserrat"/>
          <w:sz w:val="20"/>
          <w:szCs w:val="20"/>
          <w:lang w:val="es-ES"/>
        </w:rPr>
        <w:t>nda</w:t>
      </w:r>
      <w:proofErr w:type="spellEnd"/>
      <w:r w:rsidRPr="6327F945">
        <w:rPr>
          <w:rFonts w:ascii="Montserrat" w:eastAsia="Montserrat" w:hAnsi="Montserrat" w:cs="Montserrat"/>
          <w:sz w:val="20"/>
          <w:szCs w:val="20"/>
          <w:lang w:val="es-ES"/>
        </w:rPr>
        <w:t xml:space="preserve"> = número de días de atraso. </w:t>
      </w:r>
    </w:p>
    <w:p w14:paraId="7EF58C36" w14:textId="77777777" w:rsidR="00D97350" w:rsidRDefault="00AE4AA6" w:rsidP="6327F945">
      <w:pPr>
        <w:jc w:val="both"/>
        <w:rPr>
          <w:rFonts w:ascii="Montserrat" w:eastAsia="Montserrat" w:hAnsi="Montserrat" w:cs="Montserrat"/>
          <w:sz w:val="20"/>
          <w:szCs w:val="20"/>
          <w:lang w:val="es-ES"/>
        </w:rPr>
      </w:pPr>
      <w:proofErr w:type="spellStart"/>
      <w:r w:rsidRPr="6327F945">
        <w:rPr>
          <w:rFonts w:ascii="Montserrat" w:eastAsia="Montserrat" w:hAnsi="Montserrat" w:cs="Montserrat"/>
          <w:sz w:val="20"/>
          <w:szCs w:val="20"/>
          <w:lang w:val="es-ES"/>
        </w:rPr>
        <w:t>vspa</w:t>
      </w:r>
      <w:proofErr w:type="spellEnd"/>
      <w:r w:rsidRPr="6327F945">
        <w:rPr>
          <w:rFonts w:ascii="Montserrat" w:eastAsia="Montserrat" w:hAnsi="Montserrat" w:cs="Montserrat"/>
          <w:sz w:val="20"/>
          <w:szCs w:val="20"/>
          <w:lang w:val="es-ES"/>
        </w:rPr>
        <w:t xml:space="preserve"> = valor de los servicios prestados con atraso, sin IVA.</w:t>
      </w:r>
    </w:p>
    <w:p w14:paraId="2D10E7C2" w14:textId="77777777" w:rsidR="00D97350" w:rsidRDefault="00D97350">
      <w:pPr>
        <w:jc w:val="both"/>
        <w:rPr>
          <w:rFonts w:ascii="Montserrat" w:eastAsia="Montserrat" w:hAnsi="Montserrat" w:cs="Montserrat"/>
          <w:sz w:val="20"/>
          <w:szCs w:val="20"/>
        </w:rPr>
      </w:pPr>
    </w:p>
    <w:p w14:paraId="7C97C5EE"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En los términos de lo previsto por los artículos 53 de la Ley de Adquisiciones, Arrendamientos y Servicios del Sector Público y 96 de su Reglamento, así como al numeral 4.3.3 del Manual Administrativo de Aplicación General en Materia de Adquisiciones, Arrendamientos y Servicios del Sector Público, el Organismo aplicará al proveedor penas convencionales por el atraso en que incurra en el cumplimiento de cualquiera de las obligaciones descritas a continuación:</w:t>
      </w:r>
    </w:p>
    <w:p w14:paraId="65912E19" w14:textId="77777777" w:rsidR="00D97350" w:rsidRDefault="00D97350">
      <w:pPr>
        <w:jc w:val="both"/>
        <w:rPr>
          <w:rFonts w:ascii="Montserrat" w:eastAsia="Montserrat" w:hAnsi="Montserrat" w:cs="Montserrat"/>
          <w:sz w:val="20"/>
          <w:szCs w:val="20"/>
        </w:rPr>
      </w:pPr>
    </w:p>
    <w:p w14:paraId="0DA271FE" w14:textId="77777777" w:rsidR="00D97350" w:rsidRDefault="00D97350">
      <w:pPr>
        <w:jc w:val="both"/>
        <w:rPr>
          <w:rFonts w:ascii="Montserrat" w:eastAsia="Montserrat" w:hAnsi="Montserrat" w:cs="Montserrat"/>
          <w:sz w:val="20"/>
          <w:szCs w:val="20"/>
        </w:rPr>
      </w:pPr>
    </w:p>
    <w:tbl>
      <w:tblPr>
        <w:tblStyle w:val="4"/>
        <w:tblW w:w="120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85"/>
        <w:gridCol w:w="1559"/>
        <w:gridCol w:w="1559"/>
        <w:gridCol w:w="2058"/>
        <w:gridCol w:w="2058"/>
        <w:gridCol w:w="2056"/>
      </w:tblGrid>
      <w:tr w:rsidR="00DC742A" w:rsidRPr="00E4169D" w14:paraId="7357C593" w14:textId="77777777" w:rsidTr="6327F945">
        <w:trPr>
          <w:trHeight w:val="753"/>
          <w:tblHeader/>
          <w:jc w:val="center"/>
        </w:trPr>
        <w:tc>
          <w:tcPr>
            <w:tcW w:w="2785" w:type="dxa"/>
            <w:shd w:val="clear" w:color="auto" w:fill="B7B7B7"/>
            <w:vAlign w:val="center"/>
          </w:tcPr>
          <w:p w14:paraId="2BFBC8E2" w14:textId="77777777" w:rsidR="00DC742A" w:rsidRPr="00D05A01" w:rsidRDefault="00DC742A" w:rsidP="00792820">
            <w:pPr>
              <w:jc w:val="center"/>
              <w:rPr>
                <w:rFonts w:ascii="Montserrat" w:eastAsia="Montserrat" w:hAnsi="Montserrat" w:cs="Montserrat"/>
                <w:b/>
                <w:sz w:val="16"/>
                <w:szCs w:val="16"/>
              </w:rPr>
            </w:pPr>
            <w:r w:rsidRPr="00D05A01">
              <w:rPr>
                <w:rFonts w:ascii="Montserrat" w:eastAsia="Montserrat" w:hAnsi="Montserrat" w:cs="Montserrat"/>
                <w:b/>
                <w:sz w:val="16"/>
                <w:szCs w:val="16"/>
              </w:rPr>
              <w:t>CONCEPTO</w:t>
            </w:r>
          </w:p>
        </w:tc>
        <w:tc>
          <w:tcPr>
            <w:tcW w:w="1559" w:type="dxa"/>
            <w:shd w:val="clear" w:color="auto" w:fill="B7B7B7"/>
            <w:vAlign w:val="center"/>
          </w:tcPr>
          <w:p w14:paraId="75565500" w14:textId="77777777" w:rsidR="00DC742A" w:rsidRPr="00D05A01" w:rsidRDefault="00DC742A" w:rsidP="00792820">
            <w:pPr>
              <w:jc w:val="center"/>
              <w:rPr>
                <w:rFonts w:ascii="Montserrat" w:eastAsia="Montserrat" w:hAnsi="Montserrat" w:cs="Montserrat"/>
                <w:b/>
                <w:sz w:val="16"/>
                <w:szCs w:val="16"/>
              </w:rPr>
            </w:pPr>
            <w:r w:rsidRPr="00D05A01">
              <w:rPr>
                <w:rFonts w:ascii="Montserrat" w:eastAsia="Montserrat" w:hAnsi="Montserrat" w:cs="Montserrat"/>
                <w:b/>
                <w:sz w:val="16"/>
                <w:szCs w:val="16"/>
              </w:rPr>
              <w:t>UNIDAD DE MEDIDA</w:t>
            </w:r>
          </w:p>
        </w:tc>
        <w:tc>
          <w:tcPr>
            <w:tcW w:w="1559" w:type="dxa"/>
            <w:shd w:val="clear" w:color="auto" w:fill="B7B7B7"/>
            <w:vAlign w:val="center"/>
          </w:tcPr>
          <w:p w14:paraId="0C07C51C" w14:textId="77777777" w:rsidR="00DC742A" w:rsidRPr="00D05A01" w:rsidRDefault="00DC742A" w:rsidP="00792820">
            <w:pPr>
              <w:jc w:val="center"/>
              <w:rPr>
                <w:rFonts w:ascii="Montserrat" w:eastAsia="Montserrat" w:hAnsi="Montserrat" w:cs="Montserrat"/>
                <w:b/>
                <w:sz w:val="16"/>
                <w:szCs w:val="16"/>
              </w:rPr>
            </w:pPr>
            <w:r w:rsidRPr="00D05A01">
              <w:rPr>
                <w:rFonts w:ascii="Montserrat" w:eastAsia="Montserrat" w:hAnsi="Montserrat" w:cs="Montserrat"/>
                <w:b/>
                <w:sz w:val="16"/>
                <w:szCs w:val="16"/>
              </w:rPr>
              <w:t>PENALIZACIÓN</w:t>
            </w:r>
          </w:p>
        </w:tc>
        <w:tc>
          <w:tcPr>
            <w:tcW w:w="2058" w:type="dxa"/>
            <w:shd w:val="clear" w:color="auto" w:fill="B7B7B7"/>
            <w:vAlign w:val="center"/>
          </w:tcPr>
          <w:p w14:paraId="359C1A6B" w14:textId="6A86075B" w:rsidR="00DC742A" w:rsidRPr="00D05A01" w:rsidRDefault="008C79DA" w:rsidP="00792820">
            <w:pPr>
              <w:jc w:val="center"/>
              <w:rPr>
                <w:rFonts w:ascii="Montserrat" w:eastAsia="Montserrat" w:hAnsi="Montserrat" w:cs="Montserrat"/>
                <w:b/>
                <w:sz w:val="16"/>
                <w:szCs w:val="16"/>
              </w:rPr>
            </w:pPr>
            <w:r w:rsidRPr="00D05A01">
              <w:rPr>
                <w:rFonts w:ascii="Montserrat" w:eastAsia="Montserrat" w:hAnsi="Montserrat" w:cs="Montserrat"/>
                <w:b/>
                <w:sz w:val="16"/>
                <w:szCs w:val="16"/>
              </w:rPr>
              <w:t>LIMITE DE INCUMPLIMIENTO</w:t>
            </w:r>
          </w:p>
        </w:tc>
        <w:tc>
          <w:tcPr>
            <w:tcW w:w="2058" w:type="dxa"/>
            <w:shd w:val="clear" w:color="auto" w:fill="B7B7B7"/>
            <w:vAlign w:val="center"/>
          </w:tcPr>
          <w:p w14:paraId="21216A10" w14:textId="3362FFCB" w:rsidR="00DC742A" w:rsidRPr="00D05A01" w:rsidRDefault="00DC742A" w:rsidP="00792820">
            <w:pPr>
              <w:jc w:val="center"/>
              <w:rPr>
                <w:rFonts w:ascii="Montserrat" w:eastAsia="Montserrat" w:hAnsi="Montserrat" w:cs="Montserrat"/>
                <w:b/>
                <w:sz w:val="16"/>
                <w:szCs w:val="16"/>
              </w:rPr>
            </w:pPr>
            <w:r w:rsidRPr="00D05A01">
              <w:rPr>
                <w:rFonts w:ascii="Montserrat" w:eastAsia="Montserrat" w:hAnsi="Montserrat" w:cs="Montserrat"/>
                <w:b/>
                <w:sz w:val="16"/>
                <w:szCs w:val="16"/>
              </w:rPr>
              <w:t>RESPONSABLE DE REPORTAR EL INCUMPLIMIENTO</w:t>
            </w:r>
          </w:p>
        </w:tc>
        <w:tc>
          <w:tcPr>
            <w:tcW w:w="2056" w:type="dxa"/>
            <w:shd w:val="clear" w:color="auto" w:fill="B7B7B7"/>
            <w:vAlign w:val="center"/>
          </w:tcPr>
          <w:p w14:paraId="19EEA5B5" w14:textId="77777777" w:rsidR="00DC742A" w:rsidRPr="00D05A01" w:rsidRDefault="00DC742A" w:rsidP="00792820">
            <w:pPr>
              <w:jc w:val="center"/>
              <w:rPr>
                <w:rFonts w:ascii="Montserrat" w:eastAsia="Montserrat" w:hAnsi="Montserrat" w:cs="Montserrat"/>
                <w:b/>
                <w:sz w:val="16"/>
                <w:szCs w:val="16"/>
              </w:rPr>
            </w:pPr>
            <w:r w:rsidRPr="00D05A01">
              <w:rPr>
                <w:rFonts w:ascii="Montserrat" w:eastAsia="Montserrat" w:hAnsi="Montserrat" w:cs="Montserrat"/>
                <w:b/>
                <w:sz w:val="16"/>
                <w:szCs w:val="16"/>
              </w:rPr>
              <w:t>RESPONSABLE DEL CÁLCULO, NOTIFICACIÓN DE LA PENA</w:t>
            </w:r>
          </w:p>
        </w:tc>
      </w:tr>
      <w:tr w:rsidR="00DC742A" w:rsidRPr="00E4169D" w14:paraId="3C77F039" w14:textId="77777777" w:rsidTr="6327F945">
        <w:trPr>
          <w:jc w:val="center"/>
        </w:trPr>
        <w:tc>
          <w:tcPr>
            <w:tcW w:w="2785" w:type="dxa"/>
            <w:shd w:val="clear" w:color="auto" w:fill="auto"/>
          </w:tcPr>
          <w:p w14:paraId="0195A03C" w14:textId="580FC8DC" w:rsidR="00DC742A" w:rsidRPr="00E97BB3" w:rsidRDefault="00DC742A" w:rsidP="6327F945">
            <w:pPr>
              <w:jc w:val="both"/>
              <w:rPr>
                <w:rFonts w:ascii="Montserrat" w:eastAsia="Montserrat" w:hAnsi="Montserrat" w:cs="Montserrat"/>
                <w:sz w:val="16"/>
                <w:szCs w:val="16"/>
                <w:lang w:val="es-ES"/>
              </w:rPr>
            </w:pPr>
            <w:r w:rsidRPr="6327F945">
              <w:rPr>
                <w:rFonts w:ascii="Montserrat" w:hAnsi="Montserrat"/>
                <w:color w:val="000000" w:themeColor="text1"/>
                <w:sz w:val="16"/>
                <w:szCs w:val="16"/>
                <w:lang w:val="es-ES"/>
              </w:rPr>
              <w:t xml:space="preserve">Cuando el licitante adjudicado a cada Partida no lleve a cabo la reunión informativa con el total de los </w:t>
            </w:r>
            <w:proofErr w:type="gramStart"/>
            <w:r w:rsidRPr="6327F945">
              <w:rPr>
                <w:rFonts w:ascii="Montserrat" w:hAnsi="Montserrat"/>
                <w:color w:val="000000" w:themeColor="text1"/>
                <w:sz w:val="16"/>
                <w:szCs w:val="16"/>
                <w:lang w:val="es-ES"/>
              </w:rPr>
              <w:t>Jefes</w:t>
            </w:r>
            <w:proofErr w:type="gramEnd"/>
            <w:r w:rsidRPr="6327F945">
              <w:rPr>
                <w:rFonts w:ascii="Montserrat" w:hAnsi="Montserrat"/>
                <w:color w:val="000000" w:themeColor="text1"/>
                <w:sz w:val="16"/>
                <w:szCs w:val="16"/>
                <w:lang w:val="es-ES"/>
              </w:rPr>
              <w:t xml:space="preserve"> o Encargados del Laboratorio Clínico de las Unidades Médicas adjudicadas, en conjunto con el personal de la Coordinación Estatal correspondiente y la Unidad de Atención a la Salud, para hacer del conocimiento los lineamientos del Servicio Médico Integral contratado.</w:t>
            </w:r>
          </w:p>
        </w:tc>
        <w:tc>
          <w:tcPr>
            <w:tcW w:w="1559" w:type="dxa"/>
            <w:shd w:val="clear" w:color="auto" w:fill="auto"/>
          </w:tcPr>
          <w:p w14:paraId="6430CC67" w14:textId="76330D27" w:rsidR="00DC742A" w:rsidRPr="00E97BB3" w:rsidRDefault="00DC742A" w:rsidP="00E97BB3">
            <w:pPr>
              <w:jc w:val="both"/>
              <w:rPr>
                <w:rFonts w:ascii="Montserrat" w:eastAsia="Montserrat" w:hAnsi="Montserrat" w:cs="Montserrat"/>
                <w:sz w:val="16"/>
                <w:szCs w:val="16"/>
              </w:rPr>
            </w:pPr>
            <w:r w:rsidRPr="00E97BB3">
              <w:rPr>
                <w:rFonts w:ascii="Montserrat" w:hAnsi="Montserrat"/>
                <w:color w:val="000000"/>
                <w:sz w:val="16"/>
                <w:szCs w:val="16"/>
              </w:rPr>
              <w:t xml:space="preserve">Dentro de los primeros </w:t>
            </w:r>
            <w:r w:rsidRPr="00E97BB3">
              <w:rPr>
                <w:rFonts w:ascii="Montserrat" w:hAnsi="Montserrat"/>
                <w:b/>
                <w:color w:val="000000"/>
                <w:sz w:val="16"/>
                <w:szCs w:val="16"/>
              </w:rPr>
              <w:t>20 (veinte) días naturales</w:t>
            </w:r>
            <w:r w:rsidRPr="00E97BB3">
              <w:rPr>
                <w:rFonts w:ascii="Montserrat" w:hAnsi="Montserrat"/>
                <w:color w:val="000000"/>
                <w:sz w:val="16"/>
                <w:szCs w:val="16"/>
              </w:rPr>
              <w:t xml:space="preserve"> contados a partir de la emisión y notificación del fallo.</w:t>
            </w:r>
          </w:p>
        </w:tc>
        <w:tc>
          <w:tcPr>
            <w:tcW w:w="1559" w:type="dxa"/>
            <w:shd w:val="clear" w:color="auto" w:fill="auto"/>
          </w:tcPr>
          <w:p w14:paraId="3F1E6482" w14:textId="76B75927" w:rsidR="00DC742A" w:rsidRPr="00E97BB3" w:rsidRDefault="00DC742A" w:rsidP="00E97BB3">
            <w:pPr>
              <w:jc w:val="both"/>
              <w:rPr>
                <w:rFonts w:ascii="Montserrat" w:eastAsia="Montserrat" w:hAnsi="Montserrat" w:cs="Montserrat"/>
                <w:sz w:val="16"/>
                <w:szCs w:val="16"/>
              </w:rPr>
            </w:pPr>
            <w:r w:rsidRPr="00E97BB3">
              <w:rPr>
                <w:rFonts w:ascii="Montserrat" w:hAnsi="Montserrat"/>
                <w:b/>
                <w:sz w:val="16"/>
                <w:szCs w:val="16"/>
              </w:rPr>
              <w:t>0.5% diario</w:t>
            </w:r>
            <w:r w:rsidRPr="00E97BB3">
              <w:rPr>
                <w:rFonts w:ascii="Montserrat" w:hAnsi="Montserrat"/>
                <w:sz w:val="16"/>
                <w:szCs w:val="16"/>
              </w:rPr>
              <w:t xml:space="preserve"> sobre el valor de la garantía del contrato, sin incluir el IVA.</w:t>
            </w:r>
          </w:p>
        </w:tc>
        <w:tc>
          <w:tcPr>
            <w:tcW w:w="2058" w:type="dxa"/>
          </w:tcPr>
          <w:p w14:paraId="42FEE5CF" w14:textId="13D8EB32" w:rsidR="00DC742A" w:rsidRPr="00D05A01" w:rsidRDefault="004A17E6" w:rsidP="00D05A01">
            <w:pPr>
              <w:jc w:val="both"/>
              <w:rPr>
                <w:rFonts w:ascii="Montserrat" w:eastAsia="Montserrat" w:hAnsi="Montserrat" w:cs="Montserrat"/>
                <w:sz w:val="16"/>
                <w:szCs w:val="16"/>
              </w:rPr>
            </w:pPr>
            <w:r w:rsidRPr="00D05A01">
              <w:rPr>
                <w:rFonts w:ascii="Montserrat" w:hAnsi="Montserrat"/>
                <w:sz w:val="16"/>
                <w:szCs w:val="16"/>
              </w:rPr>
              <w:t xml:space="preserve">Hasta </w:t>
            </w:r>
            <w:r w:rsidRPr="00D05A01">
              <w:rPr>
                <w:rFonts w:ascii="Montserrat" w:hAnsi="Montserrat"/>
                <w:b/>
                <w:sz w:val="16"/>
                <w:szCs w:val="16"/>
              </w:rPr>
              <w:t>5 (cinco) días hábiles</w:t>
            </w:r>
            <w:r w:rsidRPr="00D05A01">
              <w:rPr>
                <w:rFonts w:ascii="Montserrat" w:hAnsi="Montserrat"/>
                <w:sz w:val="16"/>
                <w:szCs w:val="16"/>
              </w:rPr>
              <w:t xml:space="preserve"> después del plazo establecido.</w:t>
            </w:r>
          </w:p>
        </w:tc>
        <w:tc>
          <w:tcPr>
            <w:tcW w:w="2058" w:type="dxa"/>
          </w:tcPr>
          <w:p w14:paraId="0C02B369" w14:textId="176CC644" w:rsidR="00DC742A" w:rsidRPr="00271FF2" w:rsidRDefault="00DC742A">
            <w:pPr>
              <w:jc w:val="both"/>
              <w:rPr>
                <w:rFonts w:ascii="Montserrat" w:eastAsia="Montserrat" w:hAnsi="Montserrat" w:cs="Montserrat"/>
                <w:sz w:val="16"/>
                <w:szCs w:val="16"/>
              </w:rPr>
            </w:pPr>
          </w:p>
          <w:p w14:paraId="5EA97100" w14:textId="77777777" w:rsidR="00DC742A" w:rsidRPr="00271FF2" w:rsidRDefault="00DC742A">
            <w:pPr>
              <w:jc w:val="both"/>
              <w:rPr>
                <w:rFonts w:ascii="Montserrat" w:eastAsia="Montserrat" w:hAnsi="Montserrat" w:cs="Montserrat"/>
                <w:sz w:val="16"/>
                <w:szCs w:val="16"/>
              </w:rPr>
            </w:pPr>
          </w:p>
          <w:p w14:paraId="2560ED23" w14:textId="3EA4CF04" w:rsidR="00DC742A" w:rsidRPr="00271FF2" w:rsidRDefault="00DC742A" w:rsidP="6327F945">
            <w:pPr>
              <w:jc w:val="both"/>
              <w:rPr>
                <w:rFonts w:ascii="Montserrat" w:eastAsia="Montserrat" w:hAnsi="Montserrat" w:cs="Montserrat"/>
                <w:sz w:val="16"/>
                <w:szCs w:val="16"/>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12760CEB" w14:textId="77777777" w:rsidR="00DC742A" w:rsidRPr="00271FF2" w:rsidRDefault="00DC742A">
            <w:pPr>
              <w:ind w:left="19"/>
              <w:jc w:val="both"/>
              <w:rPr>
                <w:rFonts w:ascii="Montserrat" w:eastAsia="Montserrat" w:hAnsi="Montserrat" w:cs="Montserrat"/>
                <w:sz w:val="16"/>
                <w:szCs w:val="16"/>
              </w:rPr>
            </w:pPr>
          </w:p>
          <w:p w14:paraId="55DA457F" w14:textId="77777777" w:rsidR="00DC742A" w:rsidRPr="00271FF2" w:rsidRDefault="00DC742A">
            <w:pPr>
              <w:ind w:left="19"/>
              <w:jc w:val="both"/>
              <w:rPr>
                <w:rFonts w:ascii="Montserrat" w:eastAsia="Montserrat" w:hAnsi="Montserrat" w:cs="Montserrat"/>
                <w:sz w:val="16"/>
                <w:szCs w:val="16"/>
              </w:rPr>
            </w:pPr>
          </w:p>
          <w:p w14:paraId="31A906D5" w14:textId="6AE756CA" w:rsidR="00DC742A" w:rsidRPr="00271FF2" w:rsidRDefault="00DC742A">
            <w:pPr>
              <w:jc w:val="both"/>
              <w:rPr>
                <w:rFonts w:ascii="Montserrat" w:eastAsia="Montserrat" w:hAnsi="Montserrat" w:cs="Montserrat"/>
                <w:sz w:val="16"/>
                <w:szCs w:val="16"/>
              </w:rPr>
            </w:pPr>
            <w:r w:rsidRPr="00271FF2">
              <w:rPr>
                <w:rFonts w:ascii="Montserrat" w:eastAsia="Montserrat" w:hAnsi="Montserrat" w:cs="Montserrat"/>
                <w:sz w:val="16"/>
                <w:szCs w:val="16"/>
              </w:rPr>
              <w:t>Administrador de Contrato</w:t>
            </w:r>
          </w:p>
        </w:tc>
      </w:tr>
      <w:tr w:rsidR="00DC742A" w:rsidRPr="00E4169D" w14:paraId="2EC20469" w14:textId="77777777" w:rsidTr="6327F945">
        <w:trPr>
          <w:jc w:val="center"/>
        </w:trPr>
        <w:tc>
          <w:tcPr>
            <w:tcW w:w="2785" w:type="dxa"/>
            <w:shd w:val="clear" w:color="auto" w:fill="auto"/>
          </w:tcPr>
          <w:p w14:paraId="60478230" w14:textId="73A527DA" w:rsidR="00DC742A" w:rsidRPr="00E97BB3" w:rsidRDefault="00DC742A" w:rsidP="00E97BB3">
            <w:pPr>
              <w:jc w:val="both"/>
              <w:rPr>
                <w:rFonts w:ascii="Montserrat" w:eastAsia="Montserrat" w:hAnsi="Montserrat" w:cs="Montserrat"/>
                <w:sz w:val="16"/>
                <w:szCs w:val="16"/>
                <w:highlight w:val="yellow"/>
              </w:rPr>
            </w:pPr>
            <w:r w:rsidRPr="00E97BB3">
              <w:rPr>
                <w:rFonts w:ascii="Montserrat" w:hAnsi="Montserrat"/>
                <w:sz w:val="16"/>
                <w:szCs w:val="16"/>
              </w:rPr>
              <w:t xml:space="preserve">Cuando el Licitante adjudicado a cada Partida no realice las adecuaciones del área física </w:t>
            </w:r>
            <w:r w:rsidRPr="00E97BB3">
              <w:rPr>
                <w:rFonts w:ascii="Montserrat" w:hAnsi="Montserrat"/>
                <w:sz w:val="16"/>
                <w:szCs w:val="16"/>
              </w:rPr>
              <w:lastRenderedPageBreak/>
              <w:t>necesarias para el adecuado funcionamiento de los equipos en cada una de las áreas del Laboratorio Clínico.</w:t>
            </w:r>
          </w:p>
        </w:tc>
        <w:tc>
          <w:tcPr>
            <w:tcW w:w="1559" w:type="dxa"/>
            <w:shd w:val="clear" w:color="auto" w:fill="auto"/>
          </w:tcPr>
          <w:p w14:paraId="325A5038" w14:textId="5DF6DF7B" w:rsidR="00DC742A" w:rsidRPr="00E97BB3" w:rsidRDefault="00DC742A" w:rsidP="00E97BB3">
            <w:pPr>
              <w:jc w:val="both"/>
              <w:rPr>
                <w:rFonts w:ascii="Montserrat" w:eastAsia="Montserrat" w:hAnsi="Montserrat" w:cs="Montserrat"/>
                <w:sz w:val="16"/>
                <w:szCs w:val="16"/>
                <w:highlight w:val="yellow"/>
              </w:rPr>
            </w:pPr>
            <w:r w:rsidRPr="00E97BB3">
              <w:rPr>
                <w:rFonts w:ascii="Montserrat" w:hAnsi="Montserrat"/>
                <w:sz w:val="16"/>
                <w:szCs w:val="16"/>
              </w:rPr>
              <w:lastRenderedPageBreak/>
              <w:t xml:space="preserve">Por cada día natural que exceda los </w:t>
            </w:r>
            <w:r w:rsidRPr="00E97BB3">
              <w:rPr>
                <w:rFonts w:ascii="Montserrat" w:hAnsi="Montserrat"/>
                <w:b/>
                <w:sz w:val="16"/>
                <w:szCs w:val="16"/>
              </w:rPr>
              <w:t xml:space="preserve">30 </w:t>
            </w:r>
            <w:r w:rsidRPr="00E97BB3">
              <w:rPr>
                <w:rFonts w:ascii="Montserrat" w:hAnsi="Montserrat"/>
                <w:b/>
                <w:sz w:val="16"/>
                <w:szCs w:val="16"/>
              </w:rPr>
              <w:lastRenderedPageBreak/>
              <w:t>(treinta) días naturales</w:t>
            </w:r>
            <w:r w:rsidRPr="00E97BB3">
              <w:rPr>
                <w:rFonts w:ascii="Montserrat" w:hAnsi="Montserrat"/>
                <w:sz w:val="16"/>
                <w:szCs w:val="16"/>
              </w:rPr>
              <w:t xml:space="preserve"> posteriores al día natural siguiente de la emisión y notificación del fallo.</w:t>
            </w:r>
          </w:p>
        </w:tc>
        <w:tc>
          <w:tcPr>
            <w:tcW w:w="1559" w:type="dxa"/>
            <w:shd w:val="clear" w:color="auto" w:fill="auto"/>
          </w:tcPr>
          <w:p w14:paraId="4DC43395" w14:textId="617E5731" w:rsidR="00DC742A" w:rsidRPr="00E97BB3" w:rsidRDefault="00DC742A" w:rsidP="00E97BB3">
            <w:pPr>
              <w:jc w:val="both"/>
              <w:rPr>
                <w:rFonts w:ascii="Montserrat" w:eastAsia="Montserrat" w:hAnsi="Montserrat" w:cs="Montserrat"/>
                <w:sz w:val="16"/>
                <w:szCs w:val="16"/>
                <w:highlight w:val="yellow"/>
              </w:rPr>
            </w:pPr>
            <w:r w:rsidRPr="00E97BB3">
              <w:rPr>
                <w:rFonts w:ascii="Montserrat" w:hAnsi="Montserrat"/>
                <w:b/>
                <w:sz w:val="16"/>
                <w:szCs w:val="16"/>
              </w:rPr>
              <w:lastRenderedPageBreak/>
              <w:t xml:space="preserve">0.5% diario </w:t>
            </w:r>
            <w:r w:rsidRPr="00E97BB3">
              <w:rPr>
                <w:rFonts w:ascii="Montserrat" w:hAnsi="Montserrat"/>
                <w:sz w:val="16"/>
                <w:szCs w:val="16"/>
              </w:rPr>
              <w:t xml:space="preserve">sobre el valor de la garantía del </w:t>
            </w:r>
            <w:r w:rsidRPr="00E97BB3">
              <w:rPr>
                <w:rFonts w:ascii="Montserrat" w:hAnsi="Montserrat"/>
                <w:sz w:val="16"/>
                <w:szCs w:val="16"/>
              </w:rPr>
              <w:lastRenderedPageBreak/>
              <w:t>contrato en su proporcionalidad para esa Unidad Médica, sin incluir el IVA.</w:t>
            </w:r>
          </w:p>
        </w:tc>
        <w:tc>
          <w:tcPr>
            <w:tcW w:w="2058" w:type="dxa"/>
          </w:tcPr>
          <w:p w14:paraId="4E4AD2EE" w14:textId="7E961FF3" w:rsidR="00DC742A" w:rsidRPr="00D05A01" w:rsidRDefault="000002CC" w:rsidP="00D05A01">
            <w:pPr>
              <w:jc w:val="both"/>
              <w:rPr>
                <w:rFonts w:ascii="Montserrat" w:eastAsia="Montserrat" w:hAnsi="Montserrat" w:cs="Montserrat"/>
                <w:sz w:val="16"/>
                <w:szCs w:val="16"/>
              </w:rPr>
            </w:pPr>
            <w:r w:rsidRPr="00D05A01">
              <w:rPr>
                <w:rFonts w:ascii="Montserrat" w:hAnsi="Montserrat"/>
                <w:sz w:val="16"/>
                <w:szCs w:val="16"/>
              </w:rPr>
              <w:lastRenderedPageBreak/>
              <w:t xml:space="preserve">Hasta </w:t>
            </w:r>
            <w:r w:rsidRPr="00D05A01">
              <w:rPr>
                <w:rFonts w:ascii="Montserrat" w:hAnsi="Montserrat"/>
                <w:b/>
                <w:sz w:val="16"/>
                <w:szCs w:val="16"/>
              </w:rPr>
              <w:t>7 (siete) días naturales</w:t>
            </w:r>
            <w:r w:rsidRPr="00D05A01">
              <w:rPr>
                <w:rFonts w:ascii="Montserrat" w:hAnsi="Montserrat"/>
                <w:sz w:val="16"/>
                <w:szCs w:val="16"/>
              </w:rPr>
              <w:t xml:space="preserve"> adicionales al plazo establecido.</w:t>
            </w:r>
          </w:p>
        </w:tc>
        <w:tc>
          <w:tcPr>
            <w:tcW w:w="2058" w:type="dxa"/>
          </w:tcPr>
          <w:p w14:paraId="388EDB7C" w14:textId="7D5F5B9F" w:rsidR="00DC742A" w:rsidRPr="00271FF2" w:rsidRDefault="00DC742A" w:rsidP="00933A1C">
            <w:pPr>
              <w:jc w:val="both"/>
              <w:rPr>
                <w:rFonts w:ascii="Montserrat" w:eastAsia="Montserrat" w:hAnsi="Montserrat" w:cs="Montserrat"/>
                <w:sz w:val="16"/>
                <w:szCs w:val="16"/>
              </w:rPr>
            </w:pPr>
          </w:p>
          <w:p w14:paraId="5B86F425" w14:textId="77777777" w:rsidR="00DC742A" w:rsidRPr="00271FF2" w:rsidRDefault="00DC742A" w:rsidP="00933A1C">
            <w:pPr>
              <w:jc w:val="both"/>
              <w:rPr>
                <w:rFonts w:ascii="Montserrat" w:eastAsia="Montserrat" w:hAnsi="Montserrat" w:cs="Montserrat"/>
                <w:sz w:val="16"/>
                <w:szCs w:val="16"/>
              </w:rPr>
            </w:pPr>
          </w:p>
          <w:p w14:paraId="4A0142B0" w14:textId="63510FF2" w:rsidR="00DC742A" w:rsidRPr="00E4169D" w:rsidRDefault="00DC742A" w:rsidP="6327F945">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lastRenderedPageBreak/>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37DDB552" w14:textId="77777777" w:rsidR="00DC742A" w:rsidRPr="00271FF2" w:rsidRDefault="00DC742A" w:rsidP="00933A1C">
            <w:pPr>
              <w:ind w:left="19"/>
              <w:jc w:val="both"/>
              <w:rPr>
                <w:rFonts w:ascii="Montserrat" w:eastAsia="Montserrat" w:hAnsi="Montserrat" w:cs="Montserrat"/>
                <w:sz w:val="16"/>
                <w:szCs w:val="16"/>
              </w:rPr>
            </w:pPr>
          </w:p>
          <w:p w14:paraId="4F81CEAC" w14:textId="77777777" w:rsidR="00DC742A" w:rsidRPr="00271FF2" w:rsidRDefault="00DC742A" w:rsidP="00933A1C">
            <w:pPr>
              <w:ind w:left="19"/>
              <w:jc w:val="both"/>
              <w:rPr>
                <w:rFonts w:ascii="Montserrat" w:eastAsia="Montserrat" w:hAnsi="Montserrat" w:cs="Montserrat"/>
                <w:sz w:val="16"/>
                <w:szCs w:val="16"/>
              </w:rPr>
            </w:pPr>
          </w:p>
          <w:p w14:paraId="0F32E684" w14:textId="41E28C0E" w:rsidR="00DC742A" w:rsidRPr="00E4169D" w:rsidRDefault="00DC742A" w:rsidP="00933A1C">
            <w:pPr>
              <w:jc w:val="both"/>
              <w:rPr>
                <w:rFonts w:ascii="Montserrat" w:eastAsia="Montserrat" w:hAnsi="Montserrat" w:cs="Montserrat"/>
                <w:sz w:val="16"/>
                <w:szCs w:val="16"/>
                <w:highlight w:val="yellow"/>
              </w:rPr>
            </w:pPr>
            <w:r w:rsidRPr="00271FF2">
              <w:rPr>
                <w:rFonts w:ascii="Montserrat" w:eastAsia="Montserrat" w:hAnsi="Montserrat" w:cs="Montserrat"/>
                <w:sz w:val="16"/>
                <w:szCs w:val="16"/>
              </w:rPr>
              <w:lastRenderedPageBreak/>
              <w:t>Administrador de Contrato</w:t>
            </w:r>
          </w:p>
        </w:tc>
      </w:tr>
      <w:tr w:rsidR="00DC742A" w:rsidRPr="00E4169D" w14:paraId="4E29BB89" w14:textId="77777777" w:rsidTr="6327F945">
        <w:trPr>
          <w:jc w:val="center"/>
        </w:trPr>
        <w:tc>
          <w:tcPr>
            <w:tcW w:w="2785" w:type="dxa"/>
            <w:shd w:val="clear" w:color="auto" w:fill="auto"/>
          </w:tcPr>
          <w:p w14:paraId="642FFB4C" w14:textId="186498E0" w:rsidR="00DC742A" w:rsidRPr="00E97BB3" w:rsidRDefault="00DC742A" w:rsidP="00E97BB3">
            <w:pPr>
              <w:jc w:val="both"/>
              <w:rPr>
                <w:rFonts w:ascii="Montserrat" w:eastAsia="Montserrat" w:hAnsi="Montserrat" w:cs="Montserrat"/>
                <w:sz w:val="16"/>
                <w:szCs w:val="16"/>
                <w:highlight w:val="yellow"/>
              </w:rPr>
            </w:pPr>
            <w:r w:rsidRPr="00E97BB3">
              <w:rPr>
                <w:rFonts w:ascii="Montserrat" w:hAnsi="Montserrat"/>
                <w:sz w:val="16"/>
                <w:szCs w:val="16"/>
              </w:rPr>
              <w:lastRenderedPageBreak/>
              <w:t>Cuando el Licitante adjudicado a cada Partida no ponga a punto los equipos en cada una de las áreas del Laboratorio Clínico.</w:t>
            </w:r>
          </w:p>
        </w:tc>
        <w:tc>
          <w:tcPr>
            <w:tcW w:w="1559" w:type="dxa"/>
            <w:shd w:val="clear" w:color="auto" w:fill="auto"/>
          </w:tcPr>
          <w:p w14:paraId="1FC87392" w14:textId="50C0B9F9" w:rsidR="00DC742A" w:rsidRPr="00E97BB3" w:rsidRDefault="00DC742A" w:rsidP="00E97BB3">
            <w:pPr>
              <w:jc w:val="both"/>
              <w:rPr>
                <w:rFonts w:ascii="Montserrat" w:eastAsia="Montserrat" w:hAnsi="Montserrat" w:cs="Montserrat"/>
                <w:sz w:val="16"/>
                <w:szCs w:val="16"/>
                <w:highlight w:val="yellow"/>
              </w:rPr>
            </w:pPr>
            <w:r w:rsidRPr="00E97BB3">
              <w:rPr>
                <w:rFonts w:ascii="Montserrat" w:hAnsi="Montserrat"/>
                <w:sz w:val="16"/>
                <w:szCs w:val="16"/>
              </w:rPr>
              <w:t xml:space="preserve">Por cada día natural que exceda los </w:t>
            </w:r>
            <w:r w:rsidRPr="00E97BB3">
              <w:rPr>
                <w:rFonts w:ascii="Montserrat" w:hAnsi="Montserrat"/>
                <w:b/>
                <w:sz w:val="16"/>
                <w:szCs w:val="16"/>
              </w:rPr>
              <w:t>30 (treinta) días naturales</w:t>
            </w:r>
            <w:r w:rsidRPr="00E97BB3">
              <w:rPr>
                <w:rFonts w:ascii="Montserrat" w:hAnsi="Montserrat"/>
                <w:sz w:val="16"/>
                <w:szCs w:val="16"/>
              </w:rPr>
              <w:t xml:space="preserve"> posteriores al día natural siguiente de la emisión y notificación del fallo.</w:t>
            </w:r>
          </w:p>
        </w:tc>
        <w:tc>
          <w:tcPr>
            <w:tcW w:w="1559" w:type="dxa"/>
            <w:shd w:val="clear" w:color="auto" w:fill="auto"/>
          </w:tcPr>
          <w:p w14:paraId="68065D29" w14:textId="2DAD2DAE" w:rsidR="00DC742A" w:rsidRPr="00E97BB3" w:rsidRDefault="00DC742A" w:rsidP="00E97BB3">
            <w:pPr>
              <w:jc w:val="both"/>
              <w:rPr>
                <w:rFonts w:ascii="Montserrat" w:eastAsia="Montserrat" w:hAnsi="Montserrat" w:cs="Montserrat"/>
                <w:sz w:val="16"/>
                <w:szCs w:val="16"/>
                <w:highlight w:val="yellow"/>
              </w:rPr>
            </w:pPr>
            <w:r w:rsidRPr="00E97BB3">
              <w:rPr>
                <w:rFonts w:ascii="Montserrat" w:hAnsi="Montserrat"/>
                <w:b/>
                <w:sz w:val="16"/>
                <w:szCs w:val="16"/>
              </w:rPr>
              <w:t>0.5% diario</w:t>
            </w:r>
            <w:r w:rsidRPr="00E97BB3">
              <w:rPr>
                <w:rFonts w:ascii="Montserrat" w:hAnsi="Montserrat"/>
                <w:sz w:val="16"/>
                <w:szCs w:val="16"/>
              </w:rPr>
              <w:t xml:space="preserve"> sobre el valor de la garantía del contrato en su proporcionalidad para esa Unidad Médica, sin incluir el IVA.</w:t>
            </w:r>
          </w:p>
        </w:tc>
        <w:tc>
          <w:tcPr>
            <w:tcW w:w="2058" w:type="dxa"/>
          </w:tcPr>
          <w:p w14:paraId="28014297" w14:textId="57FBC3AE" w:rsidR="00DC742A" w:rsidRPr="00D05A01" w:rsidRDefault="00B963B0" w:rsidP="00D05A01">
            <w:pPr>
              <w:jc w:val="both"/>
              <w:rPr>
                <w:rFonts w:ascii="Montserrat" w:eastAsia="Montserrat" w:hAnsi="Montserrat" w:cs="Montserrat"/>
                <w:sz w:val="16"/>
                <w:szCs w:val="16"/>
              </w:rPr>
            </w:pPr>
            <w:r w:rsidRPr="00D05A01">
              <w:rPr>
                <w:rFonts w:ascii="Montserrat" w:hAnsi="Montserrat"/>
                <w:sz w:val="16"/>
                <w:szCs w:val="16"/>
              </w:rPr>
              <w:t xml:space="preserve">Hasta </w:t>
            </w:r>
            <w:r w:rsidRPr="00D05A01">
              <w:rPr>
                <w:rFonts w:ascii="Montserrat" w:hAnsi="Montserrat"/>
                <w:b/>
                <w:sz w:val="16"/>
                <w:szCs w:val="16"/>
              </w:rPr>
              <w:t>7 (siete) días naturales</w:t>
            </w:r>
            <w:r w:rsidRPr="00D05A01">
              <w:rPr>
                <w:rFonts w:ascii="Montserrat" w:hAnsi="Montserrat"/>
                <w:sz w:val="16"/>
                <w:szCs w:val="16"/>
              </w:rPr>
              <w:t xml:space="preserve"> adicionales al plazo establecido.</w:t>
            </w:r>
          </w:p>
        </w:tc>
        <w:tc>
          <w:tcPr>
            <w:tcW w:w="2058" w:type="dxa"/>
          </w:tcPr>
          <w:p w14:paraId="2B23BA52" w14:textId="310500ED" w:rsidR="00DC742A" w:rsidRPr="00271FF2" w:rsidRDefault="00DC742A" w:rsidP="00933A1C">
            <w:pPr>
              <w:jc w:val="both"/>
              <w:rPr>
                <w:rFonts w:ascii="Montserrat" w:eastAsia="Montserrat" w:hAnsi="Montserrat" w:cs="Montserrat"/>
                <w:sz w:val="16"/>
                <w:szCs w:val="16"/>
              </w:rPr>
            </w:pPr>
          </w:p>
          <w:p w14:paraId="14AFAF56" w14:textId="77777777" w:rsidR="00DC742A" w:rsidRPr="00271FF2" w:rsidRDefault="00DC742A" w:rsidP="00933A1C">
            <w:pPr>
              <w:jc w:val="both"/>
              <w:rPr>
                <w:rFonts w:ascii="Montserrat" w:eastAsia="Montserrat" w:hAnsi="Montserrat" w:cs="Montserrat"/>
                <w:sz w:val="16"/>
                <w:szCs w:val="16"/>
              </w:rPr>
            </w:pPr>
          </w:p>
          <w:p w14:paraId="3C2709A4" w14:textId="32E63E06" w:rsidR="00DC742A" w:rsidRPr="00E4169D" w:rsidRDefault="00DC742A" w:rsidP="6327F945">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45E64678" w14:textId="77777777" w:rsidR="00DC742A" w:rsidRPr="00271FF2" w:rsidRDefault="00DC742A" w:rsidP="00933A1C">
            <w:pPr>
              <w:ind w:left="19"/>
              <w:jc w:val="both"/>
              <w:rPr>
                <w:rFonts w:ascii="Montserrat" w:eastAsia="Montserrat" w:hAnsi="Montserrat" w:cs="Montserrat"/>
                <w:sz w:val="16"/>
                <w:szCs w:val="16"/>
              </w:rPr>
            </w:pPr>
          </w:p>
          <w:p w14:paraId="2E2A3EB7" w14:textId="77777777" w:rsidR="00DC742A" w:rsidRPr="00271FF2" w:rsidRDefault="00DC742A" w:rsidP="00933A1C">
            <w:pPr>
              <w:ind w:left="19"/>
              <w:jc w:val="both"/>
              <w:rPr>
                <w:rFonts w:ascii="Montserrat" w:eastAsia="Montserrat" w:hAnsi="Montserrat" w:cs="Montserrat"/>
                <w:sz w:val="16"/>
                <w:szCs w:val="16"/>
              </w:rPr>
            </w:pPr>
          </w:p>
          <w:p w14:paraId="46F55E26" w14:textId="25B4B325" w:rsidR="00DC742A" w:rsidRPr="00E4169D" w:rsidRDefault="00DC742A" w:rsidP="00933A1C">
            <w:pPr>
              <w:jc w:val="both"/>
              <w:rPr>
                <w:rFonts w:ascii="Montserrat" w:eastAsia="Montserrat" w:hAnsi="Montserrat" w:cs="Montserrat"/>
                <w:sz w:val="16"/>
                <w:szCs w:val="16"/>
                <w:highlight w:val="yellow"/>
              </w:rPr>
            </w:pPr>
            <w:r w:rsidRPr="00271FF2">
              <w:rPr>
                <w:rFonts w:ascii="Montserrat" w:eastAsia="Montserrat" w:hAnsi="Montserrat" w:cs="Montserrat"/>
                <w:sz w:val="16"/>
                <w:szCs w:val="16"/>
              </w:rPr>
              <w:t>Administrador de Contrato</w:t>
            </w:r>
          </w:p>
        </w:tc>
      </w:tr>
      <w:tr w:rsidR="00DC742A" w:rsidRPr="00E4169D" w14:paraId="68F7C831" w14:textId="77777777" w:rsidTr="6327F945">
        <w:trPr>
          <w:jc w:val="center"/>
        </w:trPr>
        <w:tc>
          <w:tcPr>
            <w:tcW w:w="2785" w:type="dxa"/>
            <w:shd w:val="clear" w:color="auto" w:fill="auto"/>
          </w:tcPr>
          <w:p w14:paraId="320C478B" w14:textId="01166050" w:rsidR="00DC742A" w:rsidRPr="00E97BB3" w:rsidRDefault="00DC742A" w:rsidP="6327F945">
            <w:pPr>
              <w:jc w:val="both"/>
              <w:rPr>
                <w:rFonts w:ascii="Montserrat" w:eastAsia="Montserrat" w:hAnsi="Montserrat" w:cs="Montserrat"/>
                <w:sz w:val="16"/>
                <w:szCs w:val="16"/>
                <w:highlight w:val="yellow"/>
                <w:lang w:val="es-ES"/>
              </w:rPr>
            </w:pPr>
            <w:r w:rsidRPr="6327F945">
              <w:rPr>
                <w:rFonts w:ascii="Montserrat" w:hAnsi="Montserrat"/>
                <w:sz w:val="16"/>
                <w:szCs w:val="16"/>
                <w:lang w:val="es-ES"/>
              </w:rPr>
              <w:t xml:space="preserve">Cuando el Licitante adjudicado a cada Partida no entregue los </w:t>
            </w:r>
            <w:r w:rsidRPr="6327F945">
              <w:rPr>
                <w:rFonts w:ascii="Montserrat" w:hAnsi="Montserrat"/>
                <w:b/>
                <w:bCs/>
                <w:sz w:val="16"/>
                <w:szCs w:val="16"/>
                <w:lang w:val="es-ES"/>
              </w:rPr>
              <w:t>Anexos T4.1 “Cédula de Puesta a Punto”</w:t>
            </w:r>
            <w:r w:rsidRPr="6327F945">
              <w:rPr>
                <w:rFonts w:ascii="Montserrat" w:hAnsi="Montserrat"/>
                <w:sz w:val="16"/>
                <w:szCs w:val="16"/>
                <w:lang w:val="es-ES"/>
              </w:rPr>
              <w:t xml:space="preserve"> por cada equipo instalado, en original al </w:t>
            </w:r>
            <w:proofErr w:type="gramStart"/>
            <w:r w:rsidRPr="6327F945">
              <w:rPr>
                <w:rFonts w:ascii="Montserrat" w:hAnsi="Montserrat"/>
                <w:sz w:val="16"/>
                <w:szCs w:val="16"/>
                <w:lang w:val="es-ES"/>
              </w:rPr>
              <w:t>Jefe</w:t>
            </w:r>
            <w:proofErr w:type="gramEnd"/>
            <w:r w:rsidRPr="6327F945">
              <w:rPr>
                <w:rFonts w:ascii="Montserrat" w:hAnsi="Montserrat"/>
                <w:sz w:val="16"/>
                <w:szCs w:val="16"/>
                <w:lang w:val="es-ES"/>
              </w:rPr>
              <w:t xml:space="preserve"> o encargado del Laboratorio Clínico </w:t>
            </w:r>
            <w:r w:rsidRPr="6327F945">
              <w:rPr>
                <w:rFonts w:ascii="Montserrat" w:hAnsi="Montserrat"/>
                <w:color w:val="000000" w:themeColor="text1"/>
                <w:sz w:val="16"/>
                <w:szCs w:val="16"/>
                <w:lang w:val="es-ES"/>
              </w:rPr>
              <w:t xml:space="preserve">y en copia digital a la </w:t>
            </w:r>
            <w:r w:rsidRPr="6327F945">
              <w:rPr>
                <w:rFonts w:ascii="Montserrat" w:hAnsi="Montserrat"/>
                <w:sz w:val="16"/>
                <w:szCs w:val="16"/>
                <w:lang w:val="es-ES"/>
              </w:rPr>
              <w:t xml:space="preserve">Unidad de Atención a la Salud, dentro de los </w:t>
            </w:r>
            <w:r w:rsidRPr="6327F945">
              <w:rPr>
                <w:rFonts w:ascii="Montserrat" w:hAnsi="Montserrat"/>
                <w:b/>
                <w:bCs/>
                <w:sz w:val="16"/>
                <w:szCs w:val="16"/>
                <w:lang w:val="es-ES"/>
              </w:rPr>
              <w:t>45</w:t>
            </w:r>
            <w:r w:rsidRPr="6327F945">
              <w:rPr>
                <w:rFonts w:ascii="Montserrat" w:hAnsi="Montserrat"/>
                <w:b/>
                <w:bCs/>
                <w:color w:val="000000" w:themeColor="text1"/>
                <w:sz w:val="16"/>
                <w:szCs w:val="16"/>
                <w:lang w:val="es-ES"/>
              </w:rPr>
              <w:t xml:space="preserve"> (</w:t>
            </w:r>
            <w:r w:rsidRPr="6327F945">
              <w:rPr>
                <w:rFonts w:ascii="Montserrat" w:hAnsi="Montserrat"/>
                <w:b/>
                <w:bCs/>
                <w:sz w:val="16"/>
                <w:szCs w:val="16"/>
                <w:lang w:val="es-ES"/>
              </w:rPr>
              <w:t>cuarenta y cinco</w:t>
            </w:r>
            <w:r w:rsidRPr="6327F945">
              <w:rPr>
                <w:rFonts w:ascii="Montserrat" w:hAnsi="Montserrat"/>
                <w:b/>
                <w:bCs/>
                <w:color w:val="000000" w:themeColor="text1"/>
                <w:sz w:val="16"/>
                <w:szCs w:val="16"/>
                <w:lang w:val="es-ES"/>
              </w:rPr>
              <w:t>) días naturales</w:t>
            </w:r>
            <w:r w:rsidRPr="6327F945">
              <w:rPr>
                <w:rFonts w:ascii="Montserrat" w:hAnsi="Montserrat"/>
                <w:sz w:val="16"/>
                <w:szCs w:val="16"/>
                <w:lang w:val="es-ES"/>
              </w:rPr>
              <w:t xml:space="preserve"> contados a partir del siguiente día natural de la emisión y notificación del fallo.  </w:t>
            </w:r>
          </w:p>
        </w:tc>
        <w:tc>
          <w:tcPr>
            <w:tcW w:w="1559" w:type="dxa"/>
            <w:shd w:val="clear" w:color="auto" w:fill="auto"/>
          </w:tcPr>
          <w:p w14:paraId="1C2171FF" w14:textId="011D9F92" w:rsidR="00DC742A" w:rsidRPr="00E97BB3" w:rsidRDefault="00DC742A" w:rsidP="00E97BB3">
            <w:pPr>
              <w:jc w:val="both"/>
              <w:rPr>
                <w:rFonts w:ascii="Montserrat" w:eastAsia="Montserrat" w:hAnsi="Montserrat" w:cs="Montserrat"/>
                <w:sz w:val="16"/>
                <w:szCs w:val="16"/>
                <w:highlight w:val="yellow"/>
              </w:rPr>
            </w:pPr>
            <w:r w:rsidRPr="00E97BB3">
              <w:rPr>
                <w:rFonts w:ascii="Montserrat" w:hAnsi="Montserrat"/>
                <w:sz w:val="16"/>
                <w:szCs w:val="16"/>
              </w:rPr>
              <w:t xml:space="preserve">Por cada día natural que exceda los </w:t>
            </w:r>
            <w:r w:rsidRPr="00E97BB3">
              <w:rPr>
                <w:rFonts w:ascii="Montserrat" w:hAnsi="Montserrat"/>
                <w:b/>
                <w:sz w:val="16"/>
                <w:szCs w:val="16"/>
              </w:rPr>
              <w:t>45</w:t>
            </w:r>
            <w:r w:rsidRPr="00E97BB3">
              <w:rPr>
                <w:rFonts w:ascii="Montserrat" w:hAnsi="Montserrat"/>
                <w:b/>
                <w:color w:val="000000"/>
                <w:sz w:val="16"/>
                <w:szCs w:val="16"/>
              </w:rPr>
              <w:t xml:space="preserve"> (</w:t>
            </w:r>
            <w:r w:rsidRPr="00E97BB3">
              <w:rPr>
                <w:rFonts w:ascii="Montserrat" w:hAnsi="Montserrat"/>
                <w:b/>
                <w:sz w:val="16"/>
                <w:szCs w:val="16"/>
              </w:rPr>
              <w:t>cuarenta y cinco</w:t>
            </w:r>
            <w:r w:rsidRPr="00E97BB3">
              <w:rPr>
                <w:rFonts w:ascii="Montserrat" w:hAnsi="Montserrat"/>
                <w:b/>
                <w:color w:val="000000"/>
                <w:sz w:val="16"/>
                <w:szCs w:val="16"/>
              </w:rPr>
              <w:t>) días naturales</w:t>
            </w:r>
            <w:r w:rsidRPr="00E97BB3">
              <w:rPr>
                <w:rFonts w:ascii="Montserrat" w:hAnsi="Montserrat"/>
                <w:sz w:val="16"/>
                <w:szCs w:val="16"/>
              </w:rPr>
              <w:t xml:space="preserve"> contados a partir del siguiente día natural de la emisión y notificación del fallo.</w:t>
            </w:r>
          </w:p>
        </w:tc>
        <w:tc>
          <w:tcPr>
            <w:tcW w:w="1559" w:type="dxa"/>
            <w:shd w:val="clear" w:color="auto" w:fill="auto"/>
          </w:tcPr>
          <w:p w14:paraId="4A1EF696" w14:textId="61F70EAD" w:rsidR="00DC742A" w:rsidRPr="00E97BB3" w:rsidRDefault="00DC742A" w:rsidP="00E97BB3">
            <w:pPr>
              <w:jc w:val="both"/>
              <w:rPr>
                <w:rFonts w:ascii="Montserrat" w:eastAsia="Montserrat" w:hAnsi="Montserrat" w:cs="Montserrat"/>
                <w:sz w:val="16"/>
                <w:szCs w:val="16"/>
                <w:highlight w:val="yellow"/>
              </w:rPr>
            </w:pPr>
            <w:r w:rsidRPr="00E97BB3">
              <w:rPr>
                <w:rFonts w:ascii="Montserrat" w:hAnsi="Montserrat"/>
                <w:b/>
                <w:sz w:val="16"/>
                <w:szCs w:val="16"/>
              </w:rPr>
              <w:t>0.2% diario</w:t>
            </w:r>
            <w:r w:rsidRPr="00E97BB3">
              <w:rPr>
                <w:rFonts w:ascii="Montserrat" w:hAnsi="Montserrat"/>
                <w:sz w:val="16"/>
                <w:szCs w:val="16"/>
              </w:rPr>
              <w:t xml:space="preserve"> sobre el valor de la garantía del contrato, en su proporcionalidad para esa Unidad Médica, sin incluir el IVA.</w:t>
            </w:r>
          </w:p>
        </w:tc>
        <w:tc>
          <w:tcPr>
            <w:tcW w:w="2058" w:type="dxa"/>
          </w:tcPr>
          <w:p w14:paraId="18EA7DF4" w14:textId="35593BFF" w:rsidR="00DC742A" w:rsidRPr="00D05A01" w:rsidRDefault="00CD3B86" w:rsidP="00D05A01">
            <w:pPr>
              <w:jc w:val="both"/>
              <w:rPr>
                <w:rFonts w:ascii="Montserrat" w:eastAsia="Montserrat" w:hAnsi="Montserrat" w:cs="Montserrat"/>
                <w:sz w:val="16"/>
                <w:szCs w:val="16"/>
              </w:rPr>
            </w:pPr>
            <w:r w:rsidRPr="00D05A01">
              <w:rPr>
                <w:rFonts w:ascii="Montserrat" w:hAnsi="Montserrat"/>
                <w:sz w:val="16"/>
                <w:szCs w:val="16"/>
              </w:rPr>
              <w:t xml:space="preserve">Hasta </w:t>
            </w:r>
            <w:r w:rsidRPr="00D05A01">
              <w:rPr>
                <w:rFonts w:ascii="Montserrat" w:hAnsi="Montserrat"/>
                <w:b/>
                <w:sz w:val="16"/>
                <w:szCs w:val="16"/>
              </w:rPr>
              <w:t>7 (siete) días naturales</w:t>
            </w:r>
            <w:r w:rsidRPr="00D05A01">
              <w:rPr>
                <w:rFonts w:ascii="Montserrat" w:hAnsi="Montserrat"/>
                <w:sz w:val="16"/>
                <w:szCs w:val="16"/>
              </w:rPr>
              <w:t xml:space="preserve"> adicionales al plazo establecido.</w:t>
            </w:r>
          </w:p>
        </w:tc>
        <w:tc>
          <w:tcPr>
            <w:tcW w:w="2058" w:type="dxa"/>
          </w:tcPr>
          <w:p w14:paraId="204962EB" w14:textId="28993748" w:rsidR="00DC742A" w:rsidRPr="00271FF2" w:rsidRDefault="00DC742A" w:rsidP="00933A1C">
            <w:pPr>
              <w:jc w:val="both"/>
              <w:rPr>
                <w:rFonts w:ascii="Montserrat" w:eastAsia="Montserrat" w:hAnsi="Montserrat" w:cs="Montserrat"/>
                <w:sz w:val="16"/>
                <w:szCs w:val="16"/>
              </w:rPr>
            </w:pPr>
          </w:p>
          <w:p w14:paraId="3A6487FF" w14:textId="77777777" w:rsidR="00DC742A" w:rsidRPr="00271FF2" w:rsidRDefault="00DC742A" w:rsidP="00933A1C">
            <w:pPr>
              <w:jc w:val="both"/>
              <w:rPr>
                <w:rFonts w:ascii="Montserrat" w:eastAsia="Montserrat" w:hAnsi="Montserrat" w:cs="Montserrat"/>
                <w:sz w:val="16"/>
                <w:szCs w:val="16"/>
              </w:rPr>
            </w:pPr>
          </w:p>
          <w:p w14:paraId="20E6C61D" w14:textId="3DC20513" w:rsidR="00DC742A" w:rsidRPr="00E4169D" w:rsidRDefault="00DC742A" w:rsidP="6327F945">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57496FA9" w14:textId="77777777" w:rsidR="00DC742A" w:rsidRPr="00271FF2" w:rsidRDefault="00DC742A" w:rsidP="00933A1C">
            <w:pPr>
              <w:ind w:left="19"/>
              <w:jc w:val="both"/>
              <w:rPr>
                <w:rFonts w:ascii="Montserrat" w:eastAsia="Montserrat" w:hAnsi="Montserrat" w:cs="Montserrat"/>
                <w:sz w:val="16"/>
                <w:szCs w:val="16"/>
              </w:rPr>
            </w:pPr>
          </w:p>
          <w:p w14:paraId="374D845B" w14:textId="77777777" w:rsidR="00DC742A" w:rsidRPr="00271FF2" w:rsidRDefault="00DC742A" w:rsidP="00933A1C">
            <w:pPr>
              <w:ind w:left="19"/>
              <w:jc w:val="both"/>
              <w:rPr>
                <w:rFonts w:ascii="Montserrat" w:eastAsia="Montserrat" w:hAnsi="Montserrat" w:cs="Montserrat"/>
                <w:sz w:val="16"/>
                <w:szCs w:val="16"/>
              </w:rPr>
            </w:pPr>
          </w:p>
          <w:p w14:paraId="09B7BDC4" w14:textId="33DB685B" w:rsidR="00DC742A" w:rsidRPr="00E4169D" w:rsidRDefault="00DC742A" w:rsidP="00933A1C">
            <w:pPr>
              <w:jc w:val="both"/>
              <w:rPr>
                <w:rFonts w:ascii="Montserrat" w:eastAsia="Montserrat" w:hAnsi="Montserrat" w:cs="Montserrat"/>
                <w:sz w:val="16"/>
                <w:szCs w:val="16"/>
                <w:highlight w:val="yellow"/>
              </w:rPr>
            </w:pPr>
            <w:r w:rsidRPr="00271FF2">
              <w:rPr>
                <w:rFonts w:ascii="Montserrat" w:eastAsia="Montserrat" w:hAnsi="Montserrat" w:cs="Montserrat"/>
                <w:sz w:val="16"/>
                <w:szCs w:val="16"/>
              </w:rPr>
              <w:t>Administrador de Contrato</w:t>
            </w:r>
          </w:p>
        </w:tc>
      </w:tr>
      <w:tr w:rsidR="00DC742A" w:rsidRPr="00E4169D" w14:paraId="7E4D6A1B" w14:textId="77777777" w:rsidTr="6327F945">
        <w:trPr>
          <w:jc w:val="center"/>
        </w:trPr>
        <w:tc>
          <w:tcPr>
            <w:tcW w:w="2785" w:type="dxa"/>
            <w:shd w:val="clear" w:color="auto" w:fill="auto"/>
          </w:tcPr>
          <w:p w14:paraId="04C7DE4A" w14:textId="6FDFD89F" w:rsidR="00DC742A" w:rsidRPr="00E97BB3" w:rsidRDefault="00DC742A" w:rsidP="00E97BB3">
            <w:pPr>
              <w:jc w:val="both"/>
              <w:rPr>
                <w:rFonts w:ascii="Montserrat" w:eastAsia="Montserrat" w:hAnsi="Montserrat" w:cs="Montserrat"/>
                <w:sz w:val="16"/>
                <w:szCs w:val="16"/>
                <w:highlight w:val="yellow"/>
              </w:rPr>
            </w:pPr>
            <w:r w:rsidRPr="00E97BB3">
              <w:rPr>
                <w:rFonts w:ascii="Montserrat" w:hAnsi="Montserrat"/>
                <w:color w:val="000000"/>
                <w:sz w:val="16"/>
                <w:szCs w:val="16"/>
              </w:rPr>
              <w:t>Cuando el Licitante Adjudicado a cada Partida no</w:t>
            </w:r>
            <w:r w:rsidRPr="00E97BB3">
              <w:rPr>
                <w:rFonts w:ascii="Montserrat" w:hAnsi="Montserrat"/>
                <w:sz w:val="16"/>
                <w:szCs w:val="16"/>
              </w:rPr>
              <w:t xml:space="preserve"> entregue la primera dotación de bienes de consumo que corresponderá a </w:t>
            </w:r>
            <w:r w:rsidRPr="00E97BB3">
              <w:rPr>
                <w:rFonts w:ascii="Montserrat" w:hAnsi="Montserrat"/>
                <w:b/>
                <w:sz w:val="16"/>
                <w:szCs w:val="16"/>
              </w:rPr>
              <w:t>45 (cuarenta y cinco) días</w:t>
            </w:r>
            <w:r w:rsidRPr="00E97BB3">
              <w:rPr>
                <w:rFonts w:ascii="Montserrat" w:hAnsi="Montserrat"/>
                <w:sz w:val="16"/>
                <w:szCs w:val="16"/>
              </w:rPr>
              <w:t xml:space="preserve"> conforme a la productividad de las Unidades Médicas, con base en el </w:t>
            </w:r>
            <w:r w:rsidRPr="00E97BB3">
              <w:rPr>
                <w:rFonts w:ascii="Montserrat" w:hAnsi="Montserrat"/>
                <w:b/>
                <w:sz w:val="16"/>
                <w:szCs w:val="16"/>
              </w:rPr>
              <w:t>Anexo T</w:t>
            </w:r>
            <w:r w:rsidR="0010294B">
              <w:rPr>
                <w:rFonts w:ascii="Montserrat" w:hAnsi="Montserrat"/>
                <w:b/>
                <w:sz w:val="16"/>
                <w:szCs w:val="16"/>
              </w:rPr>
              <w:t>1</w:t>
            </w:r>
            <w:r w:rsidRPr="00E97BB3">
              <w:rPr>
                <w:rFonts w:ascii="Montserrat" w:hAnsi="Montserrat"/>
                <w:b/>
                <w:sz w:val="16"/>
                <w:szCs w:val="16"/>
              </w:rPr>
              <w:t xml:space="preserve"> (uno) “Requerimiento SMI</w:t>
            </w:r>
            <w:r w:rsidR="00ED6E76">
              <w:rPr>
                <w:rFonts w:ascii="Montserrat" w:hAnsi="Montserrat"/>
                <w:b/>
                <w:sz w:val="16"/>
                <w:szCs w:val="16"/>
              </w:rPr>
              <w:t>-</w:t>
            </w:r>
            <w:r w:rsidRPr="00E97BB3">
              <w:rPr>
                <w:rFonts w:ascii="Montserrat" w:hAnsi="Montserrat"/>
                <w:b/>
                <w:sz w:val="16"/>
                <w:szCs w:val="16"/>
              </w:rPr>
              <w:t>ELC</w:t>
            </w:r>
            <w:r w:rsidR="00ED6E76">
              <w:rPr>
                <w:rFonts w:ascii="Montserrat" w:hAnsi="Montserrat"/>
                <w:b/>
                <w:sz w:val="16"/>
                <w:szCs w:val="16"/>
              </w:rPr>
              <w:t xml:space="preserve"> Ene-Dic 2025</w:t>
            </w:r>
            <w:r w:rsidRPr="00E97BB3">
              <w:rPr>
                <w:rFonts w:ascii="Montserrat" w:hAnsi="Montserrat"/>
                <w:b/>
                <w:sz w:val="16"/>
                <w:szCs w:val="16"/>
              </w:rPr>
              <w:t>”</w:t>
            </w:r>
            <w:r w:rsidRPr="00E97BB3">
              <w:rPr>
                <w:rFonts w:ascii="Montserrat" w:hAnsi="Montserrat"/>
                <w:sz w:val="16"/>
                <w:szCs w:val="16"/>
              </w:rPr>
              <w:t>.</w:t>
            </w:r>
          </w:p>
        </w:tc>
        <w:tc>
          <w:tcPr>
            <w:tcW w:w="1559" w:type="dxa"/>
            <w:shd w:val="clear" w:color="auto" w:fill="auto"/>
          </w:tcPr>
          <w:p w14:paraId="02A7723C" w14:textId="0329DE73" w:rsidR="00DC742A" w:rsidRPr="00E97BB3" w:rsidRDefault="00DC742A" w:rsidP="00E97BB3">
            <w:pPr>
              <w:jc w:val="both"/>
              <w:rPr>
                <w:rFonts w:ascii="Montserrat" w:eastAsia="Montserrat" w:hAnsi="Montserrat" w:cs="Montserrat"/>
                <w:sz w:val="16"/>
                <w:szCs w:val="16"/>
                <w:highlight w:val="yellow"/>
              </w:rPr>
            </w:pPr>
            <w:r w:rsidRPr="00E97BB3">
              <w:rPr>
                <w:rFonts w:ascii="Montserrat" w:hAnsi="Montserrat"/>
                <w:sz w:val="16"/>
                <w:szCs w:val="16"/>
              </w:rPr>
              <w:t xml:space="preserve">Dentro de los </w:t>
            </w:r>
            <w:r w:rsidRPr="00E97BB3">
              <w:rPr>
                <w:rFonts w:ascii="Montserrat" w:hAnsi="Montserrat"/>
                <w:b/>
                <w:sz w:val="16"/>
                <w:szCs w:val="16"/>
              </w:rPr>
              <w:t>7 (siete) días naturales</w:t>
            </w:r>
            <w:r w:rsidRPr="00E97BB3">
              <w:rPr>
                <w:rFonts w:ascii="Montserrat" w:hAnsi="Montserrat"/>
                <w:sz w:val="16"/>
                <w:szCs w:val="16"/>
              </w:rPr>
              <w:t xml:space="preserve"> previos a la puesta en operación de los equipos.</w:t>
            </w:r>
          </w:p>
        </w:tc>
        <w:tc>
          <w:tcPr>
            <w:tcW w:w="1559" w:type="dxa"/>
            <w:shd w:val="clear" w:color="auto" w:fill="auto"/>
          </w:tcPr>
          <w:p w14:paraId="6EC40860" w14:textId="59ED7BFF" w:rsidR="00DC742A" w:rsidRPr="00E97BB3" w:rsidRDefault="00DC742A" w:rsidP="00E97BB3">
            <w:pPr>
              <w:jc w:val="both"/>
              <w:rPr>
                <w:rFonts w:ascii="Montserrat" w:eastAsia="Montserrat" w:hAnsi="Montserrat" w:cs="Montserrat"/>
                <w:sz w:val="16"/>
                <w:szCs w:val="16"/>
                <w:highlight w:val="yellow"/>
              </w:rPr>
            </w:pPr>
            <w:r w:rsidRPr="00E97BB3">
              <w:rPr>
                <w:rFonts w:ascii="Montserrat" w:hAnsi="Montserrat"/>
                <w:b/>
                <w:sz w:val="16"/>
                <w:szCs w:val="16"/>
              </w:rPr>
              <w:t>0.4% diario</w:t>
            </w:r>
            <w:r w:rsidRPr="00E97BB3">
              <w:rPr>
                <w:rFonts w:ascii="Montserrat" w:hAnsi="Montserrat"/>
                <w:sz w:val="16"/>
                <w:szCs w:val="16"/>
              </w:rPr>
              <w:t xml:space="preserve"> sobre el valor de la garantía del contrato, en su proporcionalidad para esa Unidad Médica, sin incluir el IVA.</w:t>
            </w:r>
          </w:p>
        </w:tc>
        <w:tc>
          <w:tcPr>
            <w:tcW w:w="2058" w:type="dxa"/>
          </w:tcPr>
          <w:p w14:paraId="3A25B428" w14:textId="3579C896" w:rsidR="00DC742A" w:rsidRPr="00D05A01" w:rsidRDefault="003210FF" w:rsidP="00D05A01">
            <w:pPr>
              <w:jc w:val="both"/>
              <w:rPr>
                <w:rFonts w:ascii="Montserrat" w:eastAsia="Montserrat" w:hAnsi="Montserrat" w:cs="Montserrat"/>
                <w:sz w:val="16"/>
                <w:szCs w:val="16"/>
              </w:rPr>
            </w:pPr>
            <w:r w:rsidRPr="00D05A01">
              <w:rPr>
                <w:rFonts w:ascii="Montserrat" w:hAnsi="Montserrat"/>
                <w:sz w:val="16"/>
                <w:szCs w:val="16"/>
              </w:rPr>
              <w:t xml:space="preserve">Hasta </w:t>
            </w:r>
            <w:r w:rsidRPr="00D05A01">
              <w:rPr>
                <w:rFonts w:ascii="Montserrat" w:hAnsi="Montserrat"/>
                <w:b/>
                <w:sz w:val="16"/>
                <w:szCs w:val="16"/>
              </w:rPr>
              <w:t>5 (cinco) días naturales</w:t>
            </w:r>
            <w:r w:rsidRPr="00D05A01">
              <w:rPr>
                <w:rFonts w:ascii="Montserrat" w:hAnsi="Montserrat"/>
                <w:sz w:val="16"/>
                <w:szCs w:val="16"/>
              </w:rPr>
              <w:t xml:space="preserve"> posterior a la puesta en operación de los equipos.</w:t>
            </w:r>
          </w:p>
        </w:tc>
        <w:tc>
          <w:tcPr>
            <w:tcW w:w="2058" w:type="dxa"/>
          </w:tcPr>
          <w:p w14:paraId="033F47F9" w14:textId="70B06528" w:rsidR="00DC742A" w:rsidRPr="00271FF2" w:rsidRDefault="00DC742A" w:rsidP="00933A1C">
            <w:pPr>
              <w:jc w:val="both"/>
              <w:rPr>
                <w:rFonts w:ascii="Montserrat" w:eastAsia="Montserrat" w:hAnsi="Montserrat" w:cs="Montserrat"/>
                <w:sz w:val="16"/>
                <w:szCs w:val="16"/>
              </w:rPr>
            </w:pPr>
          </w:p>
          <w:p w14:paraId="2DB8D7ED" w14:textId="77777777" w:rsidR="00DC742A" w:rsidRPr="00271FF2" w:rsidRDefault="00DC742A" w:rsidP="00933A1C">
            <w:pPr>
              <w:jc w:val="both"/>
              <w:rPr>
                <w:rFonts w:ascii="Montserrat" w:eastAsia="Montserrat" w:hAnsi="Montserrat" w:cs="Montserrat"/>
                <w:sz w:val="16"/>
                <w:szCs w:val="16"/>
              </w:rPr>
            </w:pPr>
          </w:p>
          <w:p w14:paraId="2BE66E47" w14:textId="274068FB" w:rsidR="00DC742A" w:rsidRPr="00E4169D" w:rsidRDefault="00DC742A" w:rsidP="6327F945">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6D083368" w14:textId="77777777" w:rsidR="00DC742A" w:rsidRPr="00271FF2" w:rsidRDefault="00DC742A" w:rsidP="00933A1C">
            <w:pPr>
              <w:ind w:left="19"/>
              <w:jc w:val="both"/>
              <w:rPr>
                <w:rFonts w:ascii="Montserrat" w:eastAsia="Montserrat" w:hAnsi="Montserrat" w:cs="Montserrat"/>
                <w:sz w:val="16"/>
                <w:szCs w:val="16"/>
              </w:rPr>
            </w:pPr>
          </w:p>
          <w:p w14:paraId="6EA90EE5" w14:textId="77777777" w:rsidR="00DC742A" w:rsidRPr="00271FF2" w:rsidRDefault="00DC742A" w:rsidP="00933A1C">
            <w:pPr>
              <w:ind w:left="19"/>
              <w:jc w:val="both"/>
              <w:rPr>
                <w:rFonts w:ascii="Montserrat" w:eastAsia="Montserrat" w:hAnsi="Montserrat" w:cs="Montserrat"/>
                <w:sz w:val="16"/>
                <w:szCs w:val="16"/>
              </w:rPr>
            </w:pPr>
          </w:p>
          <w:p w14:paraId="02A13A7C" w14:textId="66AD599B" w:rsidR="00DC742A" w:rsidRPr="00E4169D" w:rsidRDefault="00DC742A" w:rsidP="00933A1C">
            <w:pPr>
              <w:jc w:val="both"/>
              <w:rPr>
                <w:rFonts w:ascii="Montserrat" w:eastAsia="Montserrat" w:hAnsi="Montserrat" w:cs="Montserrat"/>
                <w:sz w:val="16"/>
                <w:szCs w:val="16"/>
                <w:highlight w:val="yellow"/>
              </w:rPr>
            </w:pPr>
            <w:r w:rsidRPr="00271FF2">
              <w:rPr>
                <w:rFonts w:ascii="Montserrat" w:eastAsia="Montserrat" w:hAnsi="Montserrat" w:cs="Montserrat"/>
                <w:sz w:val="16"/>
                <w:szCs w:val="16"/>
              </w:rPr>
              <w:t>Administrador de Contrato</w:t>
            </w:r>
          </w:p>
        </w:tc>
      </w:tr>
      <w:tr w:rsidR="00BC289C" w:rsidRPr="00E4169D" w14:paraId="08FAAECD" w14:textId="77777777" w:rsidTr="6327F945">
        <w:trPr>
          <w:jc w:val="center"/>
        </w:trPr>
        <w:tc>
          <w:tcPr>
            <w:tcW w:w="2785" w:type="dxa"/>
            <w:shd w:val="clear" w:color="auto" w:fill="auto"/>
          </w:tcPr>
          <w:p w14:paraId="19DC9E91" w14:textId="28D98503" w:rsidR="00BC289C" w:rsidRPr="00E97BB3" w:rsidRDefault="00BC289C" w:rsidP="00BC289C">
            <w:pPr>
              <w:jc w:val="both"/>
              <w:rPr>
                <w:rFonts w:ascii="Montserrat" w:hAnsi="Montserrat"/>
                <w:color w:val="000000"/>
                <w:sz w:val="16"/>
                <w:szCs w:val="16"/>
              </w:rPr>
            </w:pPr>
            <w:r w:rsidRPr="00E97BB3">
              <w:rPr>
                <w:rFonts w:ascii="Montserrat" w:hAnsi="Montserrat"/>
                <w:color w:val="000000"/>
                <w:sz w:val="16"/>
                <w:szCs w:val="16"/>
              </w:rPr>
              <w:t>Cuando el Licitante Adjudicado a cada Partida no</w:t>
            </w:r>
            <w:r w:rsidRPr="00E97BB3">
              <w:rPr>
                <w:rFonts w:ascii="Montserrat" w:hAnsi="Montserrat"/>
                <w:sz w:val="16"/>
                <w:szCs w:val="16"/>
              </w:rPr>
              <w:t xml:space="preserve"> entregue </w:t>
            </w:r>
            <w:r>
              <w:rPr>
                <w:rFonts w:ascii="Montserrat" w:hAnsi="Montserrat"/>
                <w:sz w:val="16"/>
                <w:szCs w:val="16"/>
              </w:rPr>
              <w:t xml:space="preserve">al </w:t>
            </w:r>
            <w:proofErr w:type="gramStart"/>
            <w:r>
              <w:rPr>
                <w:rFonts w:ascii="Montserrat" w:hAnsi="Montserrat"/>
                <w:sz w:val="16"/>
                <w:szCs w:val="16"/>
              </w:rPr>
              <w:t>Jefe</w:t>
            </w:r>
            <w:proofErr w:type="gramEnd"/>
            <w:r>
              <w:rPr>
                <w:rFonts w:ascii="Montserrat" w:hAnsi="Montserrat"/>
                <w:sz w:val="16"/>
                <w:szCs w:val="16"/>
              </w:rPr>
              <w:t xml:space="preserve"> de</w:t>
            </w:r>
            <w:r w:rsidR="00217A02">
              <w:rPr>
                <w:rFonts w:ascii="Montserrat" w:hAnsi="Montserrat"/>
                <w:sz w:val="16"/>
                <w:szCs w:val="16"/>
              </w:rPr>
              <w:t>l</w:t>
            </w:r>
            <w:r>
              <w:rPr>
                <w:rFonts w:ascii="Montserrat" w:hAnsi="Montserrat"/>
                <w:sz w:val="16"/>
                <w:szCs w:val="16"/>
              </w:rPr>
              <w:t xml:space="preserve"> Laboratorio de cada Unidad Médica</w:t>
            </w:r>
            <w:r w:rsidRPr="00E97BB3">
              <w:rPr>
                <w:rFonts w:ascii="Montserrat" w:hAnsi="Montserrat"/>
                <w:sz w:val="16"/>
                <w:szCs w:val="16"/>
              </w:rPr>
              <w:t xml:space="preserve"> </w:t>
            </w:r>
            <w:r w:rsidR="00217A02">
              <w:rPr>
                <w:rFonts w:ascii="Montserrat" w:hAnsi="Montserrat"/>
                <w:sz w:val="16"/>
                <w:szCs w:val="16"/>
              </w:rPr>
              <w:t>el listado de laboratorios alternos,</w:t>
            </w:r>
            <w:r w:rsidR="00217A02" w:rsidRPr="00E97BB3">
              <w:rPr>
                <w:rFonts w:ascii="Montserrat" w:hAnsi="Montserrat"/>
                <w:sz w:val="16"/>
                <w:szCs w:val="16"/>
              </w:rPr>
              <w:t xml:space="preserve"> con base en el </w:t>
            </w:r>
            <w:r w:rsidR="00217A02" w:rsidRPr="00E97BB3">
              <w:rPr>
                <w:rFonts w:ascii="Montserrat" w:hAnsi="Montserrat"/>
                <w:b/>
                <w:sz w:val="16"/>
                <w:szCs w:val="16"/>
              </w:rPr>
              <w:t>Anexo T</w:t>
            </w:r>
            <w:r w:rsidR="007A3FB5">
              <w:rPr>
                <w:rFonts w:ascii="Montserrat" w:hAnsi="Montserrat"/>
                <w:b/>
                <w:sz w:val="16"/>
                <w:szCs w:val="16"/>
              </w:rPr>
              <w:t>12</w:t>
            </w:r>
            <w:r w:rsidR="00217A02" w:rsidRPr="00E97BB3">
              <w:rPr>
                <w:rFonts w:ascii="Montserrat" w:hAnsi="Montserrat"/>
                <w:b/>
                <w:sz w:val="16"/>
                <w:szCs w:val="16"/>
              </w:rPr>
              <w:t xml:space="preserve"> (</w:t>
            </w:r>
            <w:r w:rsidR="007A3FB5">
              <w:rPr>
                <w:rFonts w:ascii="Montserrat" w:hAnsi="Montserrat"/>
                <w:b/>
                <w:sz w:val="16"/>
                <w:szCs w:val="16"/>
              </w:rPr>
              <w:t>doce</w:t>
            </w:r>
            <w:r w:rsidR="00217A02" w:rsidRPr="00E97BB3">
              <w:rPr>
                <w:rFonts w:ascii="Montserrat" w:hAnsi="Montserrat"/>
                <w:b/>
                <w:sz w:val="16"/>
                <w:szCs w:val="16"/>
              </w:rPr>
              <w:t>) “</w:t>
            </w:r>
            <w:r w:rsidR="0076028B">
              <w:rPr>
                <w:rFonts w:ascii="Montserrat" w:hAnsi="Montserrat"/>
                <w:b/>
                <w:sz w:val="16"/>
                <w:szCs w:val="16"/>
              </w:rPr>
              <w:t>Laboratorios Alternos</w:t>
            </w:r>
            <w:r w:rsidR="00217A02" w:rsidRPr="00E97BB3">
              <w:rPr>
                <w:rFonts w:ascii="Montserrat" w:hAnsi="Montserrat"/>
                <w:b/>
                <w:sz w:val="16"/>
                <w:szCs w:val="16"/>
              </w:rPr>
              <w:t>”</w:t>
            </w:r>
            <w:r w:rsidR="00217A02">
              <w:rPr>
                <w:rFonts w:ascii="Montserrat" w:hAnsi="Montserrat"/>
                <w:sz w:val="16"/>
                <w:szCs w:val="16"/>
              </w:rPr>
              <w:t xml:space="preserve">, así como la logística y plan de trabajo para el envío y procesamiento de muestras. </w:t>
            </w:r>
          </w:p>
        </w:tc>
        <w:tc>
          <w:tcPr>
            <w:tcW w:w="1559" w:type="dxa"/>
            <w:shd w:val="clear" w:color="auto" w:fill="auto"/>
          </w:tcPr>
          <w:p w14:paraId="3FBBEC6E" w14:textId="3F39FA42" w:rsidR="00BC289C" w:rsidRPr="00E97BB3" w:rsidRDefault="004F68ED" w:rsidP="00BC289C">
            <w:pPr>
              <w:jc w:val="both"/>
              <w:rPr>
                <w:rFonts w:ascii="Montserrat" w:hAnsi="Montserrat"/>
                <w:sz w:val="16"/>
                <w:szCs w:val="16"/>
              </w:rPr>
            </w:pPr>
            <w:r w:rsidRPr="6327F945">
              <w:rPr>
                <w:rFonts w:ascii="Montserrat" w:hAnsi="Montserrat"/>
                <w:sz w:val="16"/>
                <w:szCs w:val="16"/>
                <w:lang w:val="es-ES"/>
              </w:rPr>
              <w:t xml:space="preserve">Por cada día natural de atraso que exceda </w:t>
            </w:r>
            <w:r>
              <w:rPr>
                <w:rFonts w:ascii="Montserrat" w:hAnsi="Montserrat"/>
                <w:sz w:val="16"/>
                <w:szCs w:val="16"/>
                <w:lang w:val="es-ES"/>
              </w:rPr>
              <w:t>el</w:t>
            </w:r>
            <w:r w:rsidRPr="6327F945">
              <w:rPr>
                <w:rFonts w:ascii="Montserrat" w:hAnsi="Montserrat"/>
                <w:sz w:val="16"/>
                <w:szCs w:val="16"/>
                <w:lang w:val="es-ES"/>
              </w:rPr>
              <w:t xml:space="preserve"> </w:t>
            </w:r>
            <w:r>
              <w:rPr>
                <w:rFonts w:ascii="Montserrat" w:hAnsi="Montserrat"/>
                <w:b/>
                <w:bCs/>
                <w:sz w:val="16"/>
                <w:szCs w:val="16"/>
                <w:lang w:val="es-ES"/>
              </w:rPr>
              <w:t>inicio de la prestación del servicio</w:t>
            </w:r>
            <w:r w:rsidRPr="004F68ED">
              <w:rPr>
                <w:rFonts w:ascii="Montserrat" w:hAnsi="Montserrat"/>
                <w:sz w:val="16"/>
                <w:szCs w:val="16"/>
                <w:lang w:val="es-ES"/>
              </w:rPr>
              <w:t>.</w:t>
            </w:r>
            <w:r w:rsidRPr="6327F945">
              <w:rPr>
                <w:rFonts w:ascii="Montserrat" w:hAnsi="Montserrat"/>
                <w:sz w:val="16"/>
                <w:szCs w:val="16"/>
                <w:lang w:val="es-ES"/>
              </w:rPr>
              <w:t xml:space="preserve"> </w:t>
            </w:r>
          </w:p>
        </w:tc>
        <w:tc>
          <w:tcPr>
            <w:tcW w:w="1559" w:type="dxa"/>
            <w:shd w:val="clear" w:color="auto" w:fill="auto"/>
          </w:tcPr>
          <w:p w14:paraId="276A03F1" w14:textId="493884FA" w:rsidR="00BC289C" w:rsidRPr="00E97BB3" w:rsidRDefault="00BC289C" w:rsidP="00BC289C">
            <w:pPr>
              <w:jc w:val="both"/>
              <w:rPr>
                <w:rFonts w:ascii="Montserrat" w:hAnsi="Montserrat"/>
                <w:b/>
                <w:sz w:val="16"/>
                <w:szCs w:val="16"/>
              </w:rPr>
            </w:pPr>
            <w:r w:rsidRPr="00E97BB3">
              <w:rPr>
                <w:rFonts w:ascii="Montserrat" w:hAnsi="Montserrat"/>
                <w:b/>
                <w:sz w:val="16"/>
                <w:szCs w:val="16"/>
              </w:rPr>
              <w:t>0.</w:t>
            </w:r>
            <w:r w:rsidR="00587ED3">
              <w:rPr>
                <w:rFonts w:ascii="Montserrat" w:hAnsi="Montserrat"/>
                <w:b/>
                <w:sz w:val="16"/>
                <w:szCs w:val="16"/>
              </w:rPr>
              <w:t>4</w:t>
            </w:r>
            <w:r w:rsidRPr="00E97BB3">
              <w:rPr>
                <w:rFonts w:ascii="Montserrat" w:hAnsi="Montserrat"/>
                <w:b/>
                <w:sz w:val="16"/>
                <w:szCs w:val="16"/>
              </w:rPr>
              <w:t>% diario</w:t>
            </w:r>
            <w:r w:rsidRPr="00E97BB3">
              <w:rPr>
                <w:rFonts w:ascii="Montserrat" w:hAnsi="Montserrat"/>
                <w:sz w:val="16"/>
                <w:szCs w:val="16"/>
              </w:rPr>
              <w:t xml:space="preserve"> sobre el valor de la garantía del contrato, en su proporcionalidad para esa Unidad Médica, sin incluir el IVA.</w:t>
            </w:r>
          </w:p>
        </w:tc>
        <w:tc>
          <w:tcPr>
            <w:tcW w:w="2058" w:type="dxa"/>
          </w:tcPr>
          <w:p w14:paraId="2925EF12" w14:textId="6DBFAF63" w:rsidR="00BC289C" w:rsidRPr="00D05A01" w:rsidRDefault="005B233B" w:rsidP="00BC289C">
            <w:pPr>
              <w:jc w:val="both"/>
              <w:rPr>
                <w:rFonts w:ascii="Montserrat" w:hAnsi="Montserrat"/>
                <w:sz w:val="16"/>
                <w:szCs w:val="16"/>
              </w:rPr>
            </w:pPr>
            <w:r>
              <w:rPr>
                <w:rFonts w:ascii="Montserrat" w:hAnsi="Montserrat"/>
                <w:sz w:val="16"/>
                <w:szCs w:val="16"/>
              </w:rPr>
              <w:t>Hasta</w:t>
            </w:r>
            <w:r w:rsidR="00DC3A33" w:rsidRPr="00D05A01">
              <w:rPr>
                <w:rFonts w:ascii="Montserrat" w:hAnsi="Montserrat"/>
                <w:sz w:val="16"/>
                <w:szCs w:val="16"/>
              </w:rPr>
              <w:t xml:space="preserve"> </w:t>
            </w:r>
            <w:r w:rsidR="00DC3A33" w:rsidRPr="00D05A01">
              <w:rPr>
                <w:rFonts w:ascii="Montserrat" w:hAnsi="Montserrat"/>
                <w:b/>
                <w:sz w:val="16"/>
                <w:szCs w:val="16"/>
              </w:rPr>
              <w:t>10 (diez) días naturales</w:t>
            </w:r>
            <w:r w:rsidR="00DC3A33" w:rsidRPr="00D05A01">
              <w:rPr>
                <w:rFonts w:ascii="Montserrat" w:hAnsi="Montserrat"/>
                <w:sz w:val="16"/>
                <w:szCs w:val="16"/>
              </w:rPr>
              <w:t xml:space="preserve"> que excedan el nivel de servicio.</w:t>
            </w:r>
          </w:p>
        </w:tc>
        <w:tc>
          <w:tcPr>
            <w:tcW w:w="2058" w:type="dxa"/>
          </w:tcPr>
          <w:p w14:paraId="3B050C60" w14:textId="77777777" w:rsidR="00BC289C" w:rsidRPr="00271FF2" w:rsidRDefault="00BC289C" w:rsidP="00BC289C">
            <w:pPr>
              <w:jc w:val="both"/>
              <w:rPr>
                <w:rFonts w:ascii="Montserrat" w:eastAsia="Montserrat" w:hAnsi="Montserrat" w:cs="Montserrat"/>
                <w:sz w:val="16"/>
                <w:szCs w:val="16"/>
              </w:rPr>
            </w:pPr>
          </w:p>
          <w:p w14:paraId="4BB898F0" w14:textId="77777777" w:rsidR="00BC289C" w:rsidRPr="00271FF2" w:rsidRDefault="00BC289C" w:rsidP="00BC289C">
            <w:pPr>
              <w:jc w:val="both"/>
              <w:rPr>
                <w:rFonts w:ascii="Montserrat" w:eastAsia="Montserrat" w:hAnsi="Montserrat" w:cs="Montserrat"/>
                <w:sz w:val="16"/>
                <w:szCs w:val="16"/>
              </w:rPr>
            </w:pPr>
          </w:p>
          <w:p w14:paraId="2F515A0F" w14:textId="03D015C5" w:rsidR="00BC289C" w:rsidRPr="00271FF2" w:rsidRDefault="00BC289C" w:rsidP="00BC289C">
            <w:pPr>
              <w:jc w:val="both"/>
              <w:rPr>
                <w:rFonts w:ascii="Montserrat" w:eastAsia="Montserrat" w:hAnsi="Montserrat" w:cs="Montserrat"/>
                <w:sz w:val="16"/>
                <w:szCs w:val="16"/>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60DFCD3A" w14:textId="77777777" w:rsidR="00BC289C" w:rsidRPr="00271FF2" w:rsidRDefault="00BC289C" w:rsidP="00BC289C">
            <w:pPr>
              <w:ind w:left="19"/>
              <w:jc w:val="both"/>
              <w:rPr>
                <w:rFonts w:ascii="Montserrat" w:eastAsia="Montserrat" w:hAnsi="Montserrat" w:cs="Montserrat"/>
                <w:sz w:val="16"/>
                <w:szCs w:val="16"/>
              </w:rPr>
            </w:pPr>
          </w:p>
          <w:p w14:paraId="04D11FC9" w14:textId="77777777" w:rsidR="00BC289C" w:rsidRPr="00271FF2" w:rsidRDefault="00BC289C" w:rsidP="00BC289C">
            <w:pPr>
              <w:ind w:left="19"/>
              <w:jc w:val="both"/>
              <w:rPr>
                <w:rFonts w:ascii="Montserrat" w:eastAsia="Montserrat" w:hAnsi="Montserrat" w:cs="Montserrat"/>
                <w:sz w:val="16"/>
                <w:szCs w:val="16"/>
              </w:rPr>
            </w:pPr>
          </w:p>
          <w:p w14:paraId="5EF8C717" w14:textId="65BD2335" w:rsidR="00BC289C" w:rsidRPr="00271FF2" w:rsidRDefault="00BC289C" w:rsidP="00BC289C">
            <w:pPr>
              <w:ind w:left="19"/>
              <w:jc w:val="both"/>
              <w:rPr>
                <w:rFonts w:ascii="Montserrat" w:eastAsia="Montserrat" w:hAnsi="Montserrat" w:cs="Montserrat"/>
                <w:sz w:val="16"/>
                <w:szCs w:val="16"/>
              </w:rPr>
            </w:pPr>
            <w:r w:rsidRPr="00271FF2">
              <w:rPr>
                <w:rFonts w:ascii="Montserrat" w:eastAsia="Montserrat" w:hAnsi="Montserrat" w:cs="Montserrat"/>
                <w:sz w:val="16"/>
                <w:szCs w:val="16"/>
              </w:rPr>
              <w:t>Administrador de Contrato</w:t>
            </w:r>
          </w:p>
        </w:tc>
      </w:tr>
      <w:tr w:rsidR="00BC289C" w:rsidRPr="00E4169D" w14:paraId="7C7FEB1F" w14:textId="77777777" w:rsidTr="6327F945">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EC7D73" w14:textId="7BA99768"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color w:val="000000"/>
                <w:sz w:val="16"/>
                <w:szCs w:val="16"/>
              </w:rPr>
              <w:t>Cuando el Licitante adjudicado a cada Partida no</w:t>
            </w:r>
            <w:r w:rsidRPr="00E97BB3">
              <w:rPr>
                <w:rFonts w:ascii="Montserrat" w:hAnsi="Montserrat"/>
                <w:sz w:val="16"/>
                <w:szCs w:val="16"/>
              </w:rPr>
              <w:t xml:space="preserve"> inscriba a todos los Laboratorios Clínicos a un programa de Control de Calidad Externo cada año.</w:t>
            </w:r>
          </w:p>
        </w:tc>
        <w:tc>
          <w:tcPr>
            <w:tcW w:w="1559" w:type="dxa"/>
          </w:tcPr>
          <w:p w14:paraId="5D95AE6B" w14:textId="329D9DDB" w:rsidR="00BC289C" w:rsidRPr="00E97BB3" w:rsidRDefault="00BC289C" w:rsidP="00BC289C">
            <w:pPr>
              <w:jc w:val="both"/>
              <w:rPr>
                <w:rFonts w:ascii="Montserrat" w:eastAsia="Montserrat" w:hAnsi="Montserrat" w:cs="Montserrat"/>
                <w:sz w:val="16"/>
                <w:szCs w:val="16"/>
                <w:highlight w:val="yellow"/>
                <w:lang w:val="es-ES"/>
              </w:rPr>
            </w:pPr>
            <w:r w:rsidRPr="6327F945">
              <w:rPr>
                <w:rFonts w:ascii="Montserrat" w:hAnsi="Montserrat"/>
                <w:sz w:val="16"/>
                <w:szCs w:val="16"/>
                <w:lang w:val="es-ES"/>
              </w:rPr>
              <w:t xml:space="preserve">Por cada día natural de atraso que exceda los </w:t>
            </w:r>
            <w:r w:rsidRPr="6327F945">
              <w:rPr>
                <w:rFonts w:ascii="Montserrat" w:hAnsi="Montserrat"/>
                <w:b/>
                <w:bCs/>
                <w:sz w:val="16"/>
                <w:szCs w:val="16"/>
                <w:lang w:val="es-ES"/>
              </w:rPr>
              <w:t>30 (treinta) días naturales</w:t>
            </w:r>
            <w:r w:rsidRPr="6327F945">
              <w:rPr>
                <w:rFonts w:ascii="Montserrat" w:hAnsi="Montserrat"/>
                <w:sz w:val="16"/>
                <w:szCs w:val="16"/>
                <w:lang w:val="es-ES"/>
              </w:rPr>
              <w:t xml:space="preserve"> </w:t>
            </w:r>
            <w:r w:rsidRPr="6327F945">
              <w:rPr>
                <w:rFonts w:ascii="Montserrat" w:hAnsi="Montserrat"/>
                <w:sz w:val="16"/>
                <w:szCs w:val="16"/>
                <w:lang w:val="es-ES"/>
              </w:rPr>
              <w:lastRenderedPageBreak/>
              <w:t xml:space="preserve">contados a partir del día natural siguiente a la fecha de emisión y notificación del fallo y a más tardar el </w:t>
            </w:r>
            <w:r w:rsidRPr="6327F945">
              <w:rPr>
                <w:rFonts w:ascii="Montserrat" w:hAnsi="Montserrat"/>
                <w:b/>
                <w:bCs/>
                <w:sz w:val="16"/>
                <w:szCs w:val="16"/>
                <w:lang w:val="es-ES"/>
              </w:rPr>
              <w:t>día 30 (treinta) día natural</w:t>
            </w:r>
            <w:r w:rsidRPr="6327F945">
              <w:rPr>
                <w:rFonts w:ascii="Montserrat" w:hAnsi="Montserrat"/>
                <w:sz w:val="16"/>
                <w:szCs w:val="16"/>
                <w:lang w:val="es-ES"/>
              </w:rPr>
              <w:t xml:space="preserve"> de cada año.</w:t>
            </w:r>
          </w:p>
        </w:tc>
        <w:tc>
          <w:tcPr>
            <w:tcW w:w="1559" w:type="dxa"/>
          </w:tcPr>
          <w:p w14:paraId="525132A2" w14:textId="2EBEA766"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b/>
                <w:sz w:val="16"/>
                <w:szCs w:val="16"/>
              </w:rPr>
              <w:lastRenderedPageBreak/>
              <w:t>0.2% diario</w:t>
            </w:r>
            <w:r w:rsidRPr="00E97BB3">
              <w:rPr>
                <w:rFonts w:ascii="Montserrat" w:hAnsi="Montserrat"/>
                <w:sz w:val="16"/>
                <w:szCs w:val="16"/>
              </w:rPr>
              <w:t xml:space="preserve"> sobre el valor de la garantía del contrato, en su proporcionalid</w:t>
            </w:r>
            <w:r>
              <w:rPr>
                <w:rFonts w:ascii="Montserrat" w:hAnsi="Montserrat"/>
                <w:sz w:val="16"/>
                <w:szCs w:val="16"/>
              </w:rPr>
              <w:t>a</w:t>
            </w:r>
            <w:r w:rsidRPr="00E97BB3">
              <w:rPr>
                <w:rFonts w:ascii="Montserrat" w:hAnsi="Montserrat"/>
                <w:sz w:val="16"/>
                <w:szCs w:val="16"/>
              </w:rPr>
              <w:t xml:space="preserve">d para esa </w:t>
            </w:r>
            <w:r w:rsidRPr="00E97BB3">
              <w:rPr>
                <w:rFonts w:ascii="Montserrat" w:hAnsi="Montserrat"/>
                <w:sz w:val="16"/>
                <w:szCs w:val="16"/>
              </w:rPr>
              <w:lastRenderedPageBreak/>
              <w:t>Unidad Médica, sin incluir el IVA.</w:t>
            </w:r>
          </w:p>
        </w:tc>
        <w:tc>
          <w:tcPr>
            <w:tcW w:w="2058" w:type="dxa"/>
          </w:tcPr>
          <w:p w14:paraId="45F7AE5C" w14:textId="044AC37C" w:rsidR="00BC289C" w:rsidRPr="00D05A01" w:rsidRDefault="00BC289C" w:rsidP="00BC289C">
            <w:pPr>
              <w:jc w:val="both"/>
              <w:rPr>
                <w:rFonts w:ascii="Montserrat" w:eastAsia="Montserrat" w:hAnsi="Montserrat" w:cs="Montserrat"/>
                <w:sz w:val="16"/>
                <w:szCs w:val="16"/>
              </w:rPr>
            </w:pPr>
            <w:r w:rsidRPr="00D05A01">
              <w:rPr>
                <w:rFonts w:ascii="Montserrat" w:hAnsi="Montserrat"/>
                <w:sz w:val="16"/>
                <w:szCs w:val="16"/>
              </w:rPr>
              <w:lastRenderedPageBreak/>
              <w:t xml:space="preserve">Hasta </w:t>
            </w:r>
            <w:r w:rsidRPr="00D05A01">
              <w:rPr>
                <w:rFonts w:ascii="Montserrat" w:hAnsi="Montserrat"/>
                <w:b/>
                <w:sz w:val="16"/>
                <w:szCs w:val="16"/>
              </w:rPr>
              <w:t>10 (diez) días naturales</w:t>
            </w:r>
            <w:r w:rsidRPr="00D05A01">
              <w:rPr>
                <w:rFonts w:ascii="Montserrat" w:hAnsi="Montserrat"/>
                <w:sz w:val="16"/>
                <w:szCs w:val="16"/>
              </w:rPr>
              <w:t xml:space="preserve"> adicionales al plazo establecido.</w:t>
            </w:r>
          </w:p>
        </w:tc>
        <w:tc>
          <w:tcPr>
            <w:tcW w:w="2058" w:type="dxa"/>
          </w:tcPr>
          <w:p w14:paraId="2353773C" w14:textId="314BDA05" w:rsidR="00BC289C" w:rsidRPr="00271FF2" w:rsidRDefault="00BC289C" w:rsidP="00BC289C">
            <w:pPr>
              <w:jc w:val="both"/>
              <w:rPr>
                <w:rFonts w:ascii="Montserrat" w:eastAsia="Montserrat" w:hAnsi="Montserrat" w:cs="Montserrat"/>
                <w:sz w:val="16"/>
                <w:szCs w:val="16"/>
              </w:rPr>
            </w:pPr>
          </w:p>
          <w:p w14:paraId="5412102A" w14:textId="77777777" w:rsidR="00BC289C" w:rsidRPr="00271FF2" w:rsidRDefault="00BC289C" w:rsidP="00BC289C">
            <w:pPr>
              <w:jc w:val="both"/>
              <w:rPr>
                <w:rFonts w:ascii="Montserrat" w:eastAsia="Montserrat" w:hAnsi="Montserrat" w:cs="Montserrat"/>
                <w:sz w:val="16"/>
                <w:szCs w:val="16"/>
              </w:rPr>
            </w:pPr>
          </w:p>
          <w:p w14:paraId="28374D50" w14:textId="5402ED27" w:rsidR="00BC289C" w:rsidRPr="00E4169D" w:rsidRDefault="00BC289C" w:rsidP="00BC289C">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0F50DF77" w14:textId="77777777" w:rsidR="00BC289C" w:rsidRPr="00271FF2" w:rsidRDefault="00BC289C" w:rsidP="00BC289C">
            <w:pPr>
              <w:ind w:left="19"/>
              <w:jc w:val="both"/>
              <w:rPr>
                <w:rFonts w:ascii="Montserrat" w:eastAsia="Montserrat" w:hAnsi="Montserrat" w:cs="Montserrat"/>
                <w:sz w:val="16"/>
                <w:szCs w:val="16"/>
              </w:rPr>
            </w:pPr>
          </w:p>
          <w:p w14:paraId="2C999A18" w14:textId="77777777" w:rsidR="00BC289C" w:rsidRPr="00271FF2" w:rsidRDefault="00BC289C" w:rsidP="00BC289C">
            <w:pPr>
              <w:ind w:left="19"/>
              <w:jc w:val="both"/>
              <w:rPr>
                <w:rFonts w:ascii="Montserrat" w:eastAsia="Montserrat" w:hAnsi="Montserrat" w:cs="Montserrat"/>
                <w:sz w:val="16"/>
                <w:szCs w:val="16"/>
              </w:rPr>
            </w:pPr>
          </w:p>
          <w:p w14:paraId="6C9DCAF4" w14:textId="1BB95799" w:rsidR="00BC289C" w:rsidRPr="00E4169D" w:rsidRDefault="00BC289C" w:rsidP="00BC289C">
            <w:pPr>
              <w:jc w:val="both"/>
              <w:rPr>
                <w:rFonts w:ascii="Montserrat" w:eastAsia="Montserrat" w:hAnsi="Montserrat" w:cs="Montserrat"/>
                <w:sz w:val="16"/>
                <w:szCs w:val="16"/>
                <w:highlight w:val="yellow"/>
              </w:rPr>
            </w:pPr>
            <w:r w:rsidRPr="00271FF2">
              <w:rPr>
                <w:rFonts w:ascii="Montserrat" w:eastAsia="Montserrat" w:hAnsi="Montserrat" w:cs="Montserrat"/>
                <w:sz w:val="16"/>
                <w:szCs w:val="16"/>
              </w:rPr>
              <w:t>Administrador de Contrato</w:t>
            </w:r>
          </w:p>
        </w:tc>
      </w:tr>
      <w:tr w:rsidR="00BC289C" w:rsidRPr="00E4169D" w14:paraId="5BB7CB1E" w14:textId="77777777" w:rsidTr="6327F945">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1DCBD0" w14:textId="50E87078"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sz w:val="16"/>
                <w:szCs w:val="16"/>
              </w:rPr>
              <w:t xml:space="preserve">Cuando el Licitante Adjudicado a cada Partida no entregue el </w:t>
            </w:r>
            <w:r w:rsidRPr="00E97BB3">
              <w:rPr>
                <w:rFonts w:ascii="Montserrat" w:hAnsi="Montserrat"/>
                <w:b/>
                <w:sz w:val="16"/>
                <w:szCs w:val="16"/>
              </w:rPr>
              <w:t>Anexo T5 “Programa de Mantenimiento Preventivo”</w:t>
            </w:r>
            <w:r w:rsidRPr="00E97BB3">
              <w:rPr>
                <w:rFonts w:ascii="Montserrat" w:hAnsi="Montserrat"/>
                <w:sz w:val="16"/>
                <w:szCs w:val="16"/>
              </w:rPr>
              <w:t xml:space="preserve"> de la totalidad de los equipos, a más tardar el </w:t>
            </w:r>
            <w:r w:rsidRPr="00E97BB3">
              <w:rPr>
                <w:rFonts w:ascii="Montserrat" w:hAnsi="Montserrat"/>
                <w:b/>
                <w:sz w:val="16"/>
                <w:szCs w:val="16"/>
              </w:rPr>
              <w:t>día 45</w:t>
            </w:r>
            <w:r w:rsidRPr="00E97BB3">
              <w:rPr>
                <w:rFonts w:ascii="Montserrat" w:hAnsi="Montserrat"/>
                <w:b/>
                <w:color w:val="000000"/>
                <w:sz w:val="16"/>
                <w:szCs w:val="16"/>
              </w:rPr>
              <w:t xml:space="preserve"> (</w:t>
            </w:r>
            <w:r w:rsidRPr="00E97BB3">
              <w:rPr>
                <w:rFonts w:ascii="Montserrat" w:hAnsi="Montserrat"/>
                <w:b/>
                <w:sz w:val="16"/>
                <w:szCs w:val="16"/>
              </w:rPr>
              <w:t>cuarenta y cinco</w:t>
            </w:r>
            <w:r w:rsidRPr="00E97BB3">
              <w:rPr>
                <w:rFonts w:ascii="Montserrat" w:hAnsi="Montserrat"/>
                <w:b/>
                <w:color w:val="000000"/>
                <w:sz w:val="16"/>
                <w:szCs w:val="16"/>
              </w:rPr>
              <w:t>) natural</w:t>
            </w:r>
            <w:r w:rsidRPr="00E97BB3">
              <w:rPr>
                <w:rFonts w:ascii="Montserrat" w:hAnsi="Montserrat"/>
                <w:sz w:val="16"/>
                <w:szCs w:val="16"/>
              </w:rPr>
              <w:t xml:space="preserve"> posterior al día natural siguiente de la emisión y notificación del fallo.</w:t>
            </w:r>
          </w:p>
        </w:tc>
        <w:tc>
          <w:tcPr>
            <w:tcW w:w="1559" w:type="dxa"/>
          </w:tcPr>
          <w:p w14:paraId="1520C6CD" w14:textId="00978933"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sz w:val="16"/>
                <w:szCs w:val="16"/>
              </w:rPr>
              <w:t xml:space="preserve">Por cada día natural plazo que exceda los </w:t>
            </w:r>
            <w:r w:rsidRPr="00E97BB3">
              <w:rPr>
                <w:rFonts w:ascii="Montserrat" w:hAnsi="Montserrat"/>
                <w:b/>
                <w:sz w:val="16"/>
                <w:szCs w:val="16"/>
              </w:rPr>
              <w:t>45</w:t>
            </w:r>
            <w:r w:rsidRPr="00E97BB3">
              <w:rPr>
                <w:rFonts w:ascii="Montserrat" w:hAnsi="Montserrat"/>
                <w:b/>
                <w:color w:val="000000"/>
                <w:sz w:val="16"/>
                <w:szCs w:val="16"/>
              </w:rPr>
              <w:t xml:space="preserve"> (</w:t>
            </w:r>
            <w:r w:rsidRPr="00E97BB3">
              <w:rPr>
                <w:rFonts w:ascii="Montserrat" w:hAnsi="Montserrat"/>
                <w:b/>
                <w:sz w:val="16"/>
                <w:szCs w:val="16"/>
              </w:rPr>
              <w:t>cuarenta y cinco</w:t>
            </w:r>
            <w:r w:rsidRPr="00E97BB3">
              <w:rPr>
                <w:rFonts w:ascii="Montserrat" w:hAnsi="Montserrat"/>
                <w:b/>
                <w:color w:val="000000"/>
                <w:sz w:val="16"/>
                <w:szCs w:val="16"/>
              </w:rPr>
              <w:t>) días naturales</w:t>
            </w:r>
            <w:r w:rsidRPr="00E97BB3">
              <w:rPr>
                <w:rFonts w:ascii="Montserrat" w:hAnsi="Montserrat"/>
                <w:sz w:val="16"/>
                <w:szCs w:val="16"/>
              </w:rPr>
              <w:t xml:space="preserve"> posteriores al día natural siguiente de la emisión y notificación del fallo y de manera anual dentro de los </w:t>
            </w:r>
            <w:r w:rsidRPr="00E97BB3">
              <w:rPr>
                <w:rFonts w:ascii="Montserrat" w:hAnsi="Montserrat"/>
                <w:b/>
                <w:sz w:val="16"/>
                <w:szCs w:val="16"/>
              </w:rPr>
              <w:t>primeros 45</w:t>
            </w:r>
            <w:r w:rsidRPr="00E97BB3">
              <w:rPr>
                <w:rFonts w:ascii="Montserrat" w:hAnsi="Montserrat"/>
                <w:b/>
                <w:color w:val="000000"/>
                <w:sz w:val="16"/>
                <w:szCs w:val="16"/>
              </w:rPr>
              <w:t xml:space="preserve"> (</w:t>
            </w:r>
            <w:r w:rsidRPr="00E97BB3">
              <w:rPr>
                <w:rFonts w:ascii="Montserrat" w:hAnsi="Montserrat"/>
                <w:b/>
                <w:sz w:val="16"/>
                <w:szCs w:val="16"/>
              </w:rPr>
              <w:t>cuarenta y cinco</w:t>
            </w:r>
            <w:r w:rsidRPr="00E97BB3">
              <w:rPr>
                <w:rFonts w:ascii="Montserrat" w:hAnsi="Montserrat"/>
                <w:b/>
                <w:color w:val="000000"/>
                <w:sz w:val="16"/>
                <w:szCs w:val="16"/>
              </w:rPr>
              <w:t>) días naturales</w:t>
            </w:r>
            <w:r w:rsidRPr="00E97BB3">
              <w:rPr>
                <w:rFonts w:ascii="Montserrat" w:hAnsi="Montserrat"/>
                <w:sz w:val="16"/>
                <w:szCs w:val="16"/>
              </w:rPr>
              <w:t xml:space="preserve"> de cada año.</w:t>
            </w:r>
          </w:p>
        </w:tc>
        <w:tc>
          <w:tcPr>
            <w:tcW w:w="1559" w:type="dxa"/>
          </w:tcPr>
          <w:p w14:paraId="257770F4" w14:textId="6024B2B4"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b/>
                <w:sz w:val="16"/>
                <w:szCs w:val="16"/>
              </w:rPr>
              <w:t>0.5% diario</w:t>
            </w:r>
            <w:r w:rsidRPr="00E97BB3">
              <w:rPr>
                <w:rFonts w:ascii="Montserrat" w:hAnsi="Montserrat"/>
                <w:sz w:val="16"/>
                <w:szCs w:val="16"/>
              </w:rPr>
              <w:t xml:space="preserve"> sobre el valor de la garantía del contrato, en su proporcionalidad para esa Unidad Médica, sin incluir el IVA.</w:t>
            </w:r>
          </w:p>
        </w:tc>
        <w:tc>
          <w:tcPr>
            <w:tcW w:w="2058" w:type="dxa"/>
          </w:tcPr>
          <w:p w14:paraId="5BE93993" w14:textId="00D0CD52" w:rsidR="00BC289C" w:rsidRPr="00D05A01" w:rsidRDefault="00BC289C" w:rsidP="00BC289C">
            <w:pPr>
              <w:jc w:val="both"/>
              <w:rPr>
                <w:rFonts w:ascii="Montserrat" w:eastAsia="Montserrat" w:hAnsi="Montserrat" w:cs="Montserrat"/>
                <w:sz w:val="16"/>
                <w:szCs w:val="16"/>
              </w:rPr>
            </w:pPr>
            <w:r w:rsidRPr="00D05A01">
              <w:rPr>
                <w:rFonts w:ascii="Montserrat" w:hAnsi="Montserrat"/>
                <w:sz w:val="16"/>
                <w:szCs w:val="16"/>
              </w:rPr>
              <w:t xml:space="preserve">Hasta </w:t>
            </w:r>
            <w:r w:rsidRPr="00D05A01">
              <w:rPr>
                <w:rFonts w:ascii="Montserrat" w:hAnsi="Montserrat"/>
                <w:b/>
                <w:sz w:val="16"/>
                <w:szCs w:val="16"/>
              </w:rPr>
              <w:t>10 (diez) días naturales</w:t>
            </w:r>
            <w:r w:rsidRPr="00D05A01">
              <w:rPr>
                <w:rFonts w:ascii="Montserrat" w:hAnsi="Montserrat"/>
                <w:sz w:val="16"/>
                <w:szCs w:val="16"/>
              </w:rPr>
              <w:t xml:space="preserve"> adicionales al plazo establecido.</w:t>
            </w:r>
          </w:p>
        </w:tc>
        <w:tc>
          <w:tcPr>
            <w:tcW w:w="2058" w:type="dxa"/>
          </w:tcPr>
          <w:p w14:paraId="306249FF" w14:textId="7D08F699" w:rsidR="00BC289C" w:rsidRPr="00271FF2" w:rsidRDefault="00BC289C" w:rsidP="00BC289C">
            <w:pPr>
              <w:jc w:val="both"/>
              <w:rPr>
                <w:rFonts w:ascii="Montserrat" w:eastAsia="Montserrat" w:hAnsi="Montserrat" w:cs="Montserrat"/>
                <w:sz w:val="16"/>
                <w:szCs w:val="16"/>
              </w:rPr>
            </w:pPr>
          </w:p>
          <w:p w14:paraId="45BD8511" w14:textId="77777777" w:rsidR="00BC289C" w:rsidRPr="00271FF2" w:rsidRDefault="00BC289C" w:rsidP="00BC289C">
            <w:pPr>
              <w:jc w:val="both"/>
              <w:rPr>
                <w:rFonts w:ascii="Montserrat" w:eastAsia="Montserrat" w:hAnsi="Montserrat" w:cs="Montserrat"/>
                <w:sz w:val="16"/>
                <w:szCs w:val="16"/>
              </w:rPr>
            </w:pPr>
          </w:p>
          <w:p w14:paraId="4B950398" w14:textId="12A6B751" w:rsidR="00BC289C" w:rsidRPr="00E4169D" w:rsidRDefault="00BC289C" w:rsidP="00BC289C">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20D3659C" w14:textId="77777777" w:rsidR="00BC289C" w:rsidRPr="00271FF2" w:rsidRDefault="00BC289C" w:rsidP="00BC289C">
            <w:pPr>
              <w:ind w:left="19"/>
              <w:jc w:val="both"/>
              <w:rPr>
                <w:rFonts w:ascii="Montserrat" w:eastAsia="Montserrat" w:hAnsi="Montserrat" w:cs="Montserrat"/>
                <w:sz w:val="16"/>
                <w:szCs w:val="16"/>
              </w:rPr>
            </w:pPr>
          </w:p>
          <w:p w14:paraId="68EDDA93" w14:textId="77777777" w:rsidR="00BC289C" w:rsidRPr="00271FF2" w:rsidRDefault="00BC289C" w:rsidP="00BC289C">
            <w:pPr>
              <w:ind w:left="19"/>
              <w:jc w:val="both"/>
              <w:rPr>
                <w:rFonts w:ascii="Montserrat" w:eastAsia="Montserrat" w:hAnsi="Montserrat" w:cs="Montserrat"/>
                <w:sz w:val="16"/>
                <w:szCs w:val="16"/>
              </w:rPr>
            </w:pPr>
          </w:p>
          <w:p w14:paraId="2EB7C971" w14:textId="07E72F7E" w:rsidR="00BC289C" w:rsidRPr="00E4169D" w:rsidRDefault="00BC289C" w:rsidP="00BC289C">
            <w:pPr>
              <w:jc w:val="both"/>
              <w:rPr>
                <w:rFonts w:ascii="Montserrat" w:eastAsia="Montserrat" w:hAnsi="Montserrat" w:cs="Montserrat"/>
                <w:sz w:val="16"/>
                <w:szCs w:val="16"/>
                <w:highlight w:val="yellow"/>
              </w:rPr>
            </w:pPr>
            <w:r w:rsidRPr="00271FF2">
              <w:rPr>
                <w:rFonts w:ascii="Montserrat" w:eastAsia="Montserrat" w:hAnsi="Montserrat" w:cs="Montserrat"/>
                <w:sz w:val="16"/>
                <w:szCs w:val="16"/>
              </w:rPr>
              <w:t>Administrador de Contrato</w:t>
            </w:r>
          </w:p>
        </w:tc>
      </w:tr>
      <w:tr w:rsidR="00BC289C" w:rsidRPr="00E4169D" w14:paraId="5D326A4B" w14:textId="77777777" w:rsidTr="6327F945">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153AF0" w14:textId="1844EC81"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sz w:val="16"/>
                <w:szCs w:val="16"/>
              </w:rPr>
              <w:t xml:space="preserve">Cuando el Licitante Adjudicado a cada Partida no otorgue al personal del Laboratorio Clínico la capacitación previa en los equipos antes del inicio de la prestación del servicio y dentro de los </w:t>
            </w:r>
            <w:r w:rsidRPr="00E97BB3">
              <w:rPr>
                <w:rFonts w:ascii="Montserrat" w:hAnsi="Montserrat"/>
                <w:b/>
                <w:sz w:val="16"/>
                <w:szCs w:val="16"/>
              </w:rPr>
              <w:t>45</w:t>
            </w:r>
            <w:r w:rsidRPr="00E97BB3">
              <w:rPr>
                <w:rFonts w:ascii="Montserrat" w:hAnsi="Montserrat"/>
                <w:b/>
                <w:color w:val="000000"/>
                <w:sz w:val="16"/>
                <w:szCs w:val="16"/>
              </w:rPr>
              <w:t xml:space="preserve"> (</w:t>
            </w:r>
            <w:r w:rsidRPr="00E97BB3">
              <w:rPr>
                <w:rFonts w:ascii="Montserrat" w:hAnsi="Montserrat"/>
                <w:b/>
                <w:sz w:val="16"/>
                <w:szCs w:val="16"/>
              </w:rPr>
              <w:t>cuarenta y cinco</w:t>
            </w:r>
            <w:r w:rsidRPr="00E97BB3">
              <w:rPr>
                <w:rFonts w:ascii="Montserrat" w:hAnsi="Montserrat"/>
                <w:b/>
                <w:color w:val="000000"/>
                <w:sz w:val="16"/>
                <w:szCs w:val="16"/>
              </w:rPr>
              <w:t>) días naturales</w:t>
            </w:r>
            <w:r w:rsidRPr="00E97BB3">
              <w:rPr>
                <w:rFonts w:ascii="Montserrat" w:hAnsi="Montserrat"/>
                <w:sz w:val="16"/>
                <w:szCs w:val="16"/>
              </w:rPr>
              <w:t xml:space="preserve"> contados a partir del día natural siguiente de la emisión y notificación del fallo.</w:t>
            </w:r>
          </w:p>
        </w:tc>
        <w:tc>
          <w:tcPr>
            <w:tcW w:w="1559" w:type="dxa"/>
          </w:tcPr>
          <w:p w14:paraId="2282C98E" w14:textId="1D103666"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sz w:val="16"/>
                <w:szCs w:val="16"/>
              </w:rPr>
              <w:t xml:space="preserve">Por cada día natural plazo que exceda los </w:t>
            </w:r>
            <w:r w:rsidRPr="00E97BB3">
              <w:rPr>
                <w:rFonts w:ascii="Montserrat" w:hAnsi="Montserrat"/>
                <w:b/>
                <w:sz w:val="16"/>
                <w:szCs w:val="16"/>
              </w:rPr>
              <w:t>45</w:t>
            </w:r>
            <w:r w:rsidRPr="00E97BB3">
              <w:rPr>
                <w:rFonts w:ascii="Montserrat" w:hAnsi="Montserrat"/>
                <w:b/>
                <w:color w:val="000000"/>
                <w:sz w:val="16"/>
                <w:szCs w:val="16"/>
              </w:rPr>
              <w:t xml:space="preserve"> (</w:t>
            </w:r>
            <w:r w:rsidRPr="00E97BB3">
              <w:rPr>
                <w:rFonts w:ascii="Montserrat" w:hAnsi="Montserrat"/>
                <w:b/>
                <w:sz w:val="16"/>
                <w:szCs w:val="16"/>
              </w:rPr>
              <w:t>cuarenta y cinco</w:t>
            </w:r>
            <w:r w:rsidRPr="00E97BB3">
              <w:rPr>
                <w:rFonts w:ascii="Montserrat" w:hAnsi="Montserrat"/>
                <w:b/>
                <w:color w:val="000000"/>
                <w:sz w:val="16"/>
                <w:szCs w:val="16"/>
              </w:rPr>
              <w:t>) días naturales</w:t>
            </w:r>
            <w:r w:rsidRPr="00E97BB3">
              <w:rPr>
                <w:rFonts w:ascii="Montserrat" w:hAnsi="Montserrat"/>
                <w:sz w:val="16"/>
                <w:szCs w:val="16"/>
              </w:rPr>
              <w:t xml:space="preserve"> posteriores al día natural siguiente de la emisión y notificación del fallo.</w:t>
            </w:r>
          </w:p>
        </w:tc>
        <w:tc>
          <w:tcPr>
            <w:tcW w:w="1559" w:type="dxa"/>
          </w:tcPr>
          <w:p w14:paraId="0E7B0130" w14:textId="7B2DE582"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b/>
                <w:sz w:val="16"/>
                <w:szCs w:val="16"/>
              </w:rPr>
              <w:t>0.5% diario</w:t>
            </w:r>
            <w:r w:rsidRPr="00E97BB3">
              <w:rPr>
                <w:rFonts w:ascii="Montserrat" w:hAnsi="Montserrat"/>
                <w:sz w:val="16"/>
                <w:szCs w:val="16"/>
              </w:rPr>
              <w:t xml:space="preserve"> sobre el valor de la garantía del contrato, en su proporcionalidad para esa Unidad Médica, sin incluir el IVA.</w:t>
            </w:r>
          </w:p>
        </w:tc>
        <w:tc>
          <w:tcPr>
            <w:tcW w:w="2058" w:type="dxa"/>
          </w:tcPr>
          <w:p w14:paraId="723C9E20" w14:textId="2EAF8574" w:rsidR="00BC289C" w:rsidRPr="00D05A01" w:rsidRDefault="00BC289C" w:rsidP="00BC289C">
            <w:pPr>
              <w:jc w:val="both"/>
              <w:rPr>
                <w:rFonts w:ascii="Montserrat" w:eastAsia="Montserrat" w:hAnsi="Montserrat" w:cs="Montserrat"/>
                <w:sz w:val="16"/>
                <w:szCs w:val="16"/>
              </w:rPr>
            </w:pPr>
            <w:r w:rsidRPr="00D05A01">
              <w:rPr>
                <w:rFonts w:ascii="Montserrat" w:hAnsi="Montserrat"/>
                <w:sz w:val="16"/>
                <w:szCs w:val="16"/>
              </w:rPr>
              <w:t xml:space="preserve">Hasta </w:t>
            </w:r>
            <w:r w:rsidRPr="00D05A01">
              <w:rPr>
                <w:rFonts w:ascii="Montserrat" w:hAnsi="Montserrat"/>
                <w:b/>
                <w:sz w:val="16"/>
                <w:szCs w:val="16"/>
              </w:rPr>
              <w:t>10 (diez) días naturales</w:t>
            </w:r>
            <w:r w:rsidRPr="00D05A01">
              <w:rPr>
                <w:rFonts w:ascii="Montserrat" w:hAnsi="Montserrat"/>
                <w:sz w:val="16"/>
                <w:szCs w:val="16"/>
              </w:rPr>
              <w:t xml:space="preserve"> adicionales al plazo establecido.</w:t>
            </w:r>
          </w:p>
        </w:tc>
        <w:tc>
          <w:tcPr>
            <w:tcW w:w="2058" w:type="dxa"/>
          </w:tcPr>
          <w:p w14:paraId="4B15B270" w14:textId="262B9D41" w:rsidR="00BC289C" w:rsidRPr="00271FF2" w:rsidRDefault="00BC289C" w:rsidP="00BC289C">
            <w:pPr>
              <w:jc w:val="both"/>
              <w:rPr>
                <w:rFonts w:ascii="Montserrat" w:eastAsia="Montserrat" w:hAnsi="Montserrat" w:cs="Montserrat"/>
                <w:sz w:val="16"/>
                <w:szCs w:val="16"/>
              </w:rPr>
            </w:pPr>
          </w:p>
          <w:p w14:paraId="1A6B5F56" w14:textId="77777777" w:rsidR="00BC289C" w:rsidRPr="00271FF2" w:rsidRDefault="00BC289C" w:rsidP="00BC289C">
            <w:pPr>
              <w:jc w:val="both"/>
              <w:rPr>
                <w:rFonts w:ascii="Montserrat" w:eastAsia="Montserrat" w:hAnsi="Montserrat" w:cs="Montserrat"/>
                <w:sz w:val="16"/>
                <w:szCs w:val="16"/>
              </w:rPr>
            </w:pPr>
          </w:p>
          <w:p w14:paraId="55839DCC" w14:textId="24352842" w:rsidR="00BC289C" w:rsidRPr="00E4169D" w:rsidRDefault="00BC289C" w:rsidP="00BC289C">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2656206E" w14:textId="77777777" w:rsidR="00BC289C" w:rsidRPr="00271FF2" w:rsidRDefault="00BC289C" w:rsidP="00BC289C">
            <w:pPr>
              <w:ind w:left="19"/>
              <w:jc w:val="both"/>
              <w:rPr>
                <w:rFonts w:ascii="Montserrat" w:eastAsia="Montserrat" w:hAnsi="Montserrat" w:cs="Montserrat"/>
                <w:sz w:val="16"/>
                <w:szCs w:val="16"/>
              </w:rPr>
            </w:pPr>
          </w:p>
          <w:p w14:paraId="5126D521" w14:textId="77777777" w:rsidR="00BC289C" w:rsidRPr="00271FF2" w:rsidRDefault="00BC289C" w:rsidP="00BC289C">
            <w:pPr>
              <w:ind w:left="19"/>
              <w:jc w:val="both"/>
              <w:rPr>
                <w:rFonts w:ascii="Montserrat" w:eastAsia="Montserrat" w:hAnsi="Montserrat" w:cs="Montserrat"/>
                <w:sz w:val="16"/>
                <w:szCs w:val="16"/>
              </w:rPr>
            </w:pPr>
          </w:p>
          <w:p w14:paraId="35496EF5" w14:textId="59CB4388" w:rsidR="00BC289C" w:rsidRPr="00E4169D" w:rsidRDefault="00BC289C" w:rsidP="00BC289C">
            <w:pPr>
              <w:jc w:val="both"/>
              <w:rPr>
                <w:rFonts w:ascii="Montserrat" w:eastAsia="Montserrat" w:hAnsi="Montserrat" w:cs="Montserrat"/>
                <w:sz w:val="16"/>
                <w:szCs w:val="16"/>
                <w:highlight w:val="yellow"/>
              </w:rPr>
            </w:pPr>
            <w:r w:rsidRPr="00271FF2">
              <w:rPr>
                <w:rFonts w:ascii="Montserrat" w:eastAsia="Montserrat" w:hAnsi="Montserrat" w:cs="Montserrat"/>
                <w:sz w:val="16"/>
                <w:szCs w:val="16"/>
              </w:rPr>
              <w:t>Administrador de Contrato</w:t>
            </w:r>
          </w:p>
        </w:tc>
      </w:tr>
      <w:tr w:rsidR="00BC289C" w:rsidRPr="00E4169D" w14:paraId="53AD783B" w14:textId="77777777" w:rsidTr="6327F945">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24AF69" w14:textId="294F5EE8"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color w:val="000000"/>
                <w:sz w:val="16"/>
                <w:szCs w:val="16"/>
              </w:rPr>
              <w:t xml:space="preserve">Cuando el licitante adjudicado no realice la capacitación del sistema de información para el personal del Organismo asignado al servicio de Laboratorio Clínico, conforme al programa de capacitación contenido en el </w:t>
            </w:r>
            <w:r w:rsidRPr="00E97BB3">
              <w:rPr>
                <w:rFonts w:ascii="Montserrat" w:hAnsi="Montserrat"/>
                <w:b/>
                <w:color w:val="000000"/>
                <w:sz w:val="16"/>
                <w:szCs w:val="16"/>
              </w:rPr>
              <w:t>Anexo T7 “Programa de Capacitación”.</w:t>
            </w:r>
          </w:p>
        </w:tc>
        <w:tc>
          <w:tcPr>
            <w:tcW w:w="1559" w:type="dxa"/>
          </w:tcPr>
          <w:p w14:paraId="046A4C21" w14:textId="286A987B"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sz w:val="16"/>
                <w:szCs w:val="16"/>
              </w:rPr>
              <w:t xml:space="preserve">Por cada día natural que exceda los </w:t>
            </w:r>
            <w:r w:rsidRPr="00E97BB3">
              <w:rPr>
                <w:rFonts w:ascii="Montserrat" w:hAnsi="Montserrat"/>
                <w:b/>
                <w:sz w:val="16"/>
                <w:szCs w:val="16"/>
              </w:rPr>
              <w:t>45</w:t>
            </w:r>
            <w:r w:rsidRPr="00E97BB3">
              <w:rPr>
                <w:rFonts w:ascii="Montserrat" w:hAnsi="Montserrat"/>
                <w:b/>
                <w:color w:val="000000"/>
                <w:sz w:val="16"/>
                <w:szCs w:val="16"/>
              </w:rPr>
              <w:t xml:space="preserve"> (</w:t>
            </w:r>
            <w:r w:rsidRPr="00E97BB3">
              <w:rPr>
                <w:rFonts w:ascii="Montserrat" w:hAnsi="Montserrat"/>
                <w:b/>
                <w:sz w:val="16"/>
                <w:szCs w:val="16"/>
              </w:rPr>
              <w:t>cuarenta y cinco</w:t>
            </w:r>
            <w:r w:rsidRPr="00E97BB3">
              <w:rPr>
                <w:rFonts w:ascii="Montserrat" w:hAnsi="Montserrat"/>
                <w:b/>
                <w:color w:val="000000"/>
                <w:sz w:val="16"/>
                <w:szCs w:val="16"/>
              </w:rPr>
              <w:t>) días naturales</w:t>
            </w:r>
            <w:r w:rsidRPr="00E97BB3">
              <w:rPr>
                <w:rFonts w:ascii="Montserrat" w:hAnsi="Montserrat"/>
                <w:sz w:val="16"/>
                <w:szCs w:val="16"/>
              </w:rPr>
              <w:t xml:space="preserve"> contados a partir del día natural siguiente de la emisión y notificación del fallo (de acuerdo con el Anexo Técnico).</w:t>
            </w:r>
          </w:p>
        </w:tc>
        <w:tc>
          <w:tcPr>
            <w:tcW w:w="1559" w:type="dxa"/>
          </w:tcPr>
          <w:p w14:paraId="7CF74090" w14:textId="6D2E5D4A"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b/>
                <w:sz w:val="16"/>
                <w:szCs w:val="16"/>
              </w:rPr>
              <w:t>0.5% diario</w:t>
            </w:r>
            <w:r w:rsidRPr="00E97BB3">
              <w:rPr>
                <w:rFonts w:ascii="Montserrat" w:hAnsi="Montserrat"/>
                <w:sz w:val="16"/>
                <w:szCs w:val="16"/>
              </w:rPr>
              <w:t xml:space="preserve"> sobre el valor de la garantía del contrato, en su proporcionalidad por Unidad Médica, sin incluir el IVA.</w:t>
            </w:r>
          </w:p>
        </w:tc>
        <w:tc>
          <w:tcPr>
            <w:tcW w:w="2058" w:type="dxa"/>
          </w:tcPr>
          <w:p w14:paraId="11AE4EDB" w14:textId="2660721F" w:rsidR="00BC289C" w:rsidRPr="00D05A01" w:rsidRDefault="00BC289C" w:rsidP="00BC289C">
            <w:pPr>
              <w:jc w:val="both"/>
              <w:rPr>
                <w:rFonts w:ascii="Montserrat" w:eastAsia="Montserrat" w:hAnsi="Montserrat" w:cs="Montserrat"/>
                <w:sz w:val="16"/>
                <w:szCs w:val="16"/>
              </w:rPr>
            </w:pPr>
            <w:r w:rsidRPr="00D05A01">
              <w:rPr>
                <w:rFonts w:ascii="Montserrat" w:hAnsi="Montserrat"/>
                <w:sz w:val="16"/>
                <w:szCs w:val="16"/>
              </w:rPr>
              <w:t xml:space="preserve">A los </w:t>
            </w:r>
            <w:r w:rsidRPr="00D05A01">
              <w:rPr>
                <w:rFonts w:ascii="Montserrat" w:hAnsi="Montserrat"/>
                <w:b/>
                <w:sz w:val="16"/>
                <w:szCs w:val="16"/>
              </w:rPr>
              <w:t>10 (diez) días naturales</w:t>
            </w:r>
            <w:r w:rsidRPr="00D05A01">
              <w:rPr>
                <w:rFonts w:ascii="Montserrat" w:hAnsi="Montserrat"/>
                <w:sz w:val="16"/>
                <w:szCs w:val="16"/>
              </w:rPr>
              <w:t xml:space="preserve"> subsecuentes a los 90 días naturales posteriores al día natural siguiente de la emisión del fallo.</w:t>
            </w:r>
          </w:p>
        </w:tc>
        <w:tc>
          <w:tcPr>
            <w:tcW w:w="2058" w:type="dxa"/>
          </w:tcPr>
          <w:p w14:paraId="65EA8B80" w14:textId="38182774" w:rsidR="00BC289C" w:rsidRPr="00271FF2" w:rsidRDefault="00BC289C" w:rsidP="00BC289C">
            <w:pPr>
              <w:jc w:val="both"/>
              <w:rPr>
                <w:rFonts w:ascii="Montserrat" w:eastAsia="Montserrat" w:hAnsi="Montserrat" w:cs="Montserrat"/>
                <w:sz w:val="16"/>
                <w:szCs w:val="16"/>
              </w:rPr>
            </w:pPr>
          </w:p>
          <w:p w14:paraId="71F69832" w14:textId="77777777" w:rsidR="00BC289C" w:rsidRPr="00271FF2" w:rsidRDefault="00BC289C" w:rsidP="00BC289C">
            <w:pPr>
              <w:jc w:val="both"/>
              <w:rPr>
                <w:rFonts w:ascii="Montserrat" w:eastAsia="Montserrat" w:hAnsi="Montserrat" w:cs="Montserrat"/>
                <w:sz w:val="16"/>
                <w:szCs w:val="16"/>
              </w:rPr>
            </w:pPr>
          </w:p>
          <w:p w14:paraId="3474C575" w14:textId="1C39A92E" w:rsidR="00BC289C" w:rsidRPr="00E4169D" w:rsidRDefault="00BC289C" w:rsidP="00BC289C">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6B1C1CA7" w14:textId="77777777" w:rsidR="00BC289C" w:rsidRPr="00271FF2" w:rsidRDefault="00BC289C" w:rsidP="00BC289C">
            <w:pPr>
              <w:ind w:left="19"/>
              <w:jc w:val="both"/>
              <w:rPr>
                <w:rFonts w:ascii="Montserrat" w:eastAsia="Montserrat" w:hAnsi="Montserrat" w:cs="Montserrat"/>
                <w:sz w:val="16"/>
                <w:szCs w:val="16"/>
              </w:rPr>
            </w:pPr>
          </w:p>
          <w:p w14:paraId="308435CB" w14:textId="77777777" w:rsidR="00BC289C" w:rsidRPr="00271FF2" w:rsidRDefault="00BC289C" w:rsidP="00BC289C">
            <w:pPr>
              <w:ind w:left="19"/>
              <w:jc w:val="both"/>
              <w:rPr>
                <w:rFonts w:ascii="Montserrat" w:eastAsia="Montserrat" w:hAnsi="Montserrat" w:cs="Montserrat"/>
                <w:sz w:val="16"/>
                <w:szCs w:val="16"/>
              </w:rPr>
            </w:pPr>
          </w:p>
          <w:p w14:paraId="7EC7D7C4" w14:textId="5B1081CA" w:rsidR="00BC289C" w:rsidRPr="00E4169D" w:rsidRDefault="00BC289C" w:rsidP="00BC289C">
            <w:pPr>
              <w:jc w:val="both"/>
              <w:rPr>
                <w:rFonts w:ascii="Montserrat" w:eastAsia="Montserrat" w:hAnsi="Montserrat" w:cs="Montserrat"/>
                <w:sz w:val="16"/>
                <w:szCs w:val="16"/>
                <w:highlight w:val="yellow"/>
              </w:rPr>
            </w:pPr>
            <w:r w:rsidRPr="00271FF2">
              <w:rPr>
                <w:rFonts w:ascii="Montserrat" w:eastAsia="Montserrat" w:hAnsi="Montserrat" w:cs="Montserrat"/>
                <w:sz w:val="16"/>
                <w:szCs w:val="16"/>
              </w:rPr>
              <w:t>Administrador de Contrato</w:t>
            </w:r>
          </w:p>
        </w:tc>
      </w:tr>
      <w:tr w:rsidR="00BC289C" w:rsidRPr="00E4169D" w14:paraId="2C32BE2C" w14:textId="77777777" w:rsidTr="6327F945">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0C3170" w14:textId="1D9B2DE7" w:rsidR="00BC289C" w:rsidRPr="00E97BB3" w:rsidRDefault="00BC289C" w:rsidP="00BC289C">
            <w:pPr>
              <w:jc w:val="both"/>
              <w:rPr>
                <w:rFonts w:ascii="Montserrat" w:eastAsia="Montserrat" w:hAnsi="Montserrat" w:cs="Montserrat"/>
                <w:sz w:val="16"/>
                <w:szCs w:val="16"/>
                <w:highlight w:val="yellow"/>
                <w:lang w:val="es-ES"/>
              </w:rPr>
            </w:pPr>
            <w:r w:rsidRPr="6327F945">
              <w:rPr>
                <w:rFonts w:ascii="Montserrat" w:hAnsi="Montserrat"/>
                <w:color w:val="000000" w:themeColor="text1"/>
                <w:sz w:val="16"/>
                <w:szCs w:val="16"/>
                <w:lang w:val="es-ES"/>
              </w:rPr>
              <w:lastRenderedPageBreak/>
              <w:t xml:space="preserve">Cuando el licitante adjudicado no realice la capacitación del sistema de información para el personal del Organismo asignado al servicio de Laboratorio Clínico cuando exista rotación de personal, llegada de nuevo personal a los servicios, o cuando el </w:t>
            </w:r>
            <w:proofErr w:type="gramStart"/>
            <w:r w:rsidRPr="6327F945">
              <w:rPr>
                <w:rFonts w:ascii="Montserrat" w:hAnsi="Montserrat"/>
                <w:color w:val="000000" w:themeColor="text1"/>
                <w:sz w:val="16"/>
                <w:szCs w:val="16"/>
                <w:lang w:val="es-ES"/>
              </w:rPr>
              <w:t>Jefe</w:t>
            </w:r>
            <w:proofErr w:type="gramEnd"/>
            <w:r w:rsidRPr="6327F945">
              <w:rPr>
                <w:rFonts w:ascii="Montserrat" w:hAnsi="Montserrat"/>
                <w:color w:val="000000" w:themeColor="text1"/>
                <w:sz w:val="16"/>
                <w:szCs w:val="16"/>
                <w:lang w:val="es-ES"/>
              </w:rPr>
              <w:t xml:space="preserve"> o Encargado del Laboratorio Clínico considere necesaria una recapacitación.</w:t>
            </w:r>
          </w:p>
        </w:tc>
        <w:tc>
          <w:tcPr>
            <w:tcW w:w="1559" w:type="dxa"/>
          </w:tcPr>
          <w:p w14:paraId="44955062" w14:textId="2053F1BF"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color w:val="000000"/>
                <w:sz w:val="16"/>
                <w:szCs w:val="16"/>
              </w:rPr>
              <w:t>Por cada día de atraso que exceda el nivel de servicio.</w:t>
            </w:r>
          </w:p>
        </w:tc>
        <w:tc>
          <w:tcPr>
            <w:tcW w:w="1559" w:type="dxa"/>
          </w:tcPr>
          <w:p w14:paraId="50F9A7A0" w14:textId="6DAA72B8"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b/>
                <w:sz w:val="16"/>
                <w:szCs w:val="16"/>
              </w:rPr>
              <w:t>0.2% diario</w:t>
            </w:r>
            <w:r w:rsidRPr="00E97BB3">
              <w:rPr>
                <w:rFonts w:ascii="Montserrat" w:hAnsi="Montserrat"/>
                <w:sz w:val="16"/>
                <w:szCs w:val="16"/>
              </w:rPr>
              <w:t xml:space="preserve"> sobre el valor de la garantía del contrato, en su proporcionalidad por Unidad Médica, sin incluir el IVA.</w:t>
            </w:r>
          </w:p>
        </w:tc>
        <w:tc>
          <w:tcPr>
            <w:tcW w:w="2058" w:type="dxa"/>
          </w:tcPr>
          <w:p w14:paraId="49B679CD" w14:textId="329AAB28" w:rsidR="00BC289C" w:rsidRPr="00D05A01" w:rsidRDefault="00BC289C" w:rsidP="00BC289C">
            <w:pPr>
              <w:jc w:val="both"/>
              <w:rPr>
                <w:rFonts w:ascii="Montserrat" w:eastAsia="Montserrat" w:hAnsi="Montserrat" w:cs="Montserrat"/>
                <w:sz w:val="16"/>
                <w:szCs w:val="16"/>
              </w:rPr>
            </w:pPr>
            <w:r w:rsidRPr="00D05A01">
              <w:rPr>
                <w:rFonts w:ascii="Montserrat" w:hAnsi="Montserrat"/>
                <w:color w:val="000000"/>
                <w:sz w:val="16"/>
                <w:szCs w:val="16"/>
              </w:rPr>
              <w:t xml:space="preserve">En un plazo máximo de </w:t>
            </w:r>
            <w:r w:rsidRPr="00D05A01">
              <w:rPr>
                <w:rFonts w:ascii="Montserrat" w:hAnsi="Montserrat"/>
                <w:b/>
                <w:color w:val="000000"/>
                <w:sz w:val="16"/>
                <w:szCs w:val="16"/>
              </w:rPr>
              <w:t>7 (siete) días hábiles</w:t>
            </w:r>
            <w:r w:rsidRPr="00D05A01">
              <w:rPr>
                <w:rFonts w:ascii="Montserrat" w:hAnsi="Montserrat"/>
                <w:color w:val="000000"/>
                <w:sz w:val="16"/>
                <w:szCs w:val="16"/>
              </w:rPr>
              <w:t xml:space="preserve"> después de haberse solicitado al Licitante Adjudicado (de acuerdo con el Anexo Técnico).</w:t>
            </w:r>
          </w:p>
        </w:tc>
        <w:tc>
          <w:tcPr>
            <w:tcW w:w="2058" w:type="dxa"/>
          </w:tcPr>
          <w:p w14:paraId="23500271" w14:textId="6DED7536" w:rsidR="00BC289C" w:rsidRPr="00271FF2" w:rsidRDefault="00BC289C" w:rsidP="00BC289C">
            <w:pPr>
              <w:jc w:val="both"/>
              <w:rPr>
                <w:rFonts w:ascii="Montserrat" w:eastAsia="Montserrat" w:hAnsi="Montserrat" w:cs="Montserrat"/>
                <w:sz w:val="16"/>
                <w:szCs w:val="16"/>
              </w:rPr>
            </w:pPr>
          </w:p>
          <w:p w14:paraId="4F7A7DA5" w14:textId="77777777" w:rsidR="00BC289C" w:rsidRPr="00271FF2" w:rsidRDefault="00BC289C" w:rsidP="00BC289C">
            <w:pPr>
              <w:jc w:val="both"/>
              <w:rPr>
                <w:rFonts w:ascii="Montserrat" w:eastAsia="Montserrat" w:hAnsi="Montserrat" w:cs="Montserrat"/>
                <w:sz w:val="16"/>
                <w:szCs w:val="16"/>
              </w:rPr>
            </w:pPr>
          </w:p>
          <w:p w14:paraId="14A089AF" w14:textId="2932FF8E" w:rsidR="00BC289C" w:rsidRPr="00E4169D" w:rsidRDefault="00BC289C" w:rsidP="00BC289C">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2482B18C" w14:textId="77777777" w:rsidR="00BC289C" w:rsidRPr="00271FF2" w:rsidRDefault="00BC289C" w:rsidP="00BC289C">
            <w:pPr>
              <w:ind w:left="19"/>
              <w:jc w:val="both"/>
              <w:rPr>
                <w:rFonts w:ascii="Montserrat" w:eastAsia="Montserrat" w:hAnsi="Montserrat" w:cs="Montserrat"/>
                <w:sz w:val="16"/>
                <w:szCs w:val="16"/>
              </w:rPr>
            </w:pPr>
          </w:p>
          <w:p w14:paraId="44E1FBDC" w14:textId="77777777" w:rsidR="00BC289C" w:rsidRPr="00271FF2" w:rsidRDefault="00BC289C" w:rsidP="00BC289C">
            <w:pPr>
              <w:ind w:left="19"/>
              <w:jc w:val="both"/>
              <w:rPr>
                <w:rFonts w:ascii="Montserrat" w:eastAsia="Montserrat" w:hAnsi="Montserrat" w:cs="Montserrat"/>
                <w:sz w:val="16"/>
                <w:szCs w:val="16"/>
              </w:rPr>
            </w:pPr>
          </w:p>
          <w:p w14:paraId="6DCEA8E8" w14:textId="2C880303" w:rsidR="00BC289C" w:rsidRPr="00E4169D" w:rsidRDefault="00BC289C" w:rsidP="00BC289C">
            <w:pPr>
              <w:jc w:val="both"/>
              <w:rPr>
                <w:rFonts w:ascii="Montserrat" w:eastAsia="Montserrat" w:hAnsi="Montserrat" w:cs="Montserrat"/>
                <w:sz w:val="16"/>
                <w:szCs w:val="16"/>
                <w:highlight w:val="yellow"/>
              </w:rPr>
            </w:pPr>
            <w:r w:rsidRPr="00271FF2">
              <w:rPr>
                <w:rFonts w:ascii="Montserrat" w:eastAsia="Montserrat" w:hAnsi="Montserrat" w:cs="Montserrat"/>
                <w:sz w:val="16"/>
                <w:szCs w:val="16"/>
              </w:rPr>
              <w:t>Administrador de Contrato</w:t>
            </w:r>
          </w:p>
        </w:tc>
      </w:tr>
      <w:tr w:rsidR="00BC289C" w:rsidRPr="00E4169D" w14:paraId="7ADE62DA" w14:textId="77777777" w:rsidTr="6327F945">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B67B6C" w14:textId="661099C4"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color w:val="000000"/>
                <w:sz w:val="16"/>
                <w:szCs w:val="16"/>
              </w:rPr>
              <w:t xml:space="preserve">Cuando el licitante adjudicado a cada Partida no proporcione un acceso al Sistema de Información, dentro de los </w:t>
            </w:r>
            <w:r w:rsidRPr="00E97BB3">
              <w:rPr>
                <w:rFonts w:ascii="Montserrat" w:hAnsi="Montserrat"/>
                <w:b/>
                <w:sz w:val="16"/>
                <w:szCs w:val="16"/>
              </w:rPr>
              <w:t>45</w:t>
            </w:r>
            <w:r w:rsidRPr="00E97BB3">
              <w:rPr>
                <w:rFonts w:ascii="Montserrat" w:hAnsi="Montserrat"/>
                <w:b/>
                <w:color w:val="000000"/>
                <w:sz w:val="16"/>
                <w:szCs w:val="16"/>
              </w:rPr>
              <w:t xml:space="preserve"> (</w:t>
            </w:r>
            <w:r w:rsidRPr="00E97BB3">
              <w:rPr>
                <w:rFonts w:ascii="Montserrat" w:hAnsi="Montserrat"/>
                <w:b/>
                <w:sz w:val="16"/>
                <w:szCs w:val="16"/>
              </w:rPr>
              <w:t>cuarenta y cinco</w:t>
            </w:r>
            <w:r w:rsidRPr="00E97BB3">
              <w:rPr>
                <w:rFonts w:ascii="Montserrat" w:hAnsi="Montserrat"/>
                <w:b/>
                <w:color w:val="000000"/>
                <w:sz w:val="16"/>
                <w:szCs w:val="16"/>
              </w:rPr>
              <w:t>) días naturales</w:t>
            </w:r>
            <w:r w:rsidRPr="00E97BB3">
              <w:rPr>
                <w:rFonts w:ascii="Montserrat" w:hAnsi="Montserrat"/>
                <w:color w:val="000000"/>
                <w:sz w:val="16"/>
                <w:szCs w:val="16"/>
              </w:rPr>
              <w:t xml:space="preserve"> contados a partir del día natural siguiente de la emisión y notificación del fallo.</w:t>
            </w:r>
          </w:p>
        </w:tc>
        <w:tc>
          <w:tcPr>
            <w:tcW w:w="1559" w:type="dxa"/>
          </w:tcPr>
          <w:p w14:paraId="40A9A51E" w14:textId="36F9D39E"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sz w:val="16"/>
                <w:szCs w:val="16"/>
              </w:rPr>
              <w:t xml:space="preserve">Por cada día natural que exceda los </w:t>
            </w:r>
            <w:r w:rsidRPr="00E97BB3">
              <w:rPr>
                <w:rFonts w:ascii="Montserrat" w:hAnsi="Montserrat"/>
                <w:b/>
                <w:sz w:val="16"/>
                <w:szCs w:val="16"/>
              </w:rPr>
              <w:t>45</w:t>
            </w:r>
            <w:r w:rsidRPr="00E97BB3">
              <w:rPr>
                <w:rFonts w:ascii="Montserrat" w:hAnsi="Montserrat"/>
                <w:b/>
                <w:color w:val="000000"/>
                <w:sz w:val="16"/>
                <w:szCs w:val="16"/>
              </w:rPr>
              <w:t xml:space="preserve"> (</w:t>
            </w:r>
            <w:r w:rsidRPr="00E97BB3">
              <w:rPr>
                <w:rFonts w:ascii="Montserrat" w:hAnsi="Montserrat"/>
                <w:b/>
                <w:sz w:val="16"/>
                <w:szCs w:val="16"/>
              </w:rPr>
              <w:t>cuarenta y cinco</w:t>
            </w:r>
            <w:r w:rsidRPr="00E97BB3">
              <w:rPr>
                <w:rFonts w:ascii="Montserrat" w:hAnsi="Montserrat"/>
                <w:b/>
                <w:color w:val="000000"/>
                <w:sz w:val="16"/>
                <w:szCs w:val="16"/>
              </w:rPr>
              <w:t>) días naturales</w:t>
            </w:r>
            <w:r w:rsidRPr="00E97BB3">
              <w:rPr>
                <w:rFonts w:ascii="Montserrat" w:hAnsi="Montserrat"/>
                <w:sz w:val="16"/>
                <w:szCs w:val="16"/>
              </w:rPr>
              <w:t xml:space="preserve"> contados a partir del día natural siguiente de la emisión y notificación del fallo.</w:t>
            </w:r>
          </w:p>
        </w:tc>
        <w:tc>
          <w:tcPr>
            <w:tcW w:w="1559" w:type="dxa"/>
          </w:tcPr>
          <w:p w14:paraId="4730434B" w14:textId="765B7874"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b/>
                <w:sz w:val="16"/>
                <w:szCs w:val="16"/>
              </w:rPr>
              <w:t>0.2% diario</w:t>
            </w:r>
            <w:r w:rsidRPr="00E97BB3">
              <w:rPr>
                <w:rFonts w:ascii="Montserrat" w:hAnsi="Montserrat"/>
                <w:sz w:val="16"/>
                <w:szCs w:val="16"/>
              </w:rPr>
              <w:t xml:space="preserve"> sobre el valor de la garantía del contrato, en su proporcionalidad para esa Unidad Médica, sin incluir el IVA.</w:t>
            </w:r>
          </w:p>
        </w:tc>
        <w:tc>
          <w:tcPr>
            <w:tcW w:w="2058" w:type="dxa"/>
          </w:tcPr>
          <w:p w14:paraId="4041948D" w14:textId="2177B07D" w:rsidR="00BC289C" w:rsidRPr="00D05A01" w:rsidRDefault="00BC289C" w:rsidP="00BC289C">
            <w:pPr>
              <w:jc w:val="both"/>
              <w:rPr>
                <w:rFonts w:ascii="Montserrat" w:eastAsia="Montserrat" w:hAnsi="Montserrat" w:cs="Montserrat"/>
                <w:sz w:val="16"/>
                <w:szCs w:val="16"/>
              </w:rPr>
            </w:pPr>
            <w:r w:rsidRPr="00D05A01">
              <w:rPr>
                <w:rFonts w:ascii="Montserrat" w:hAnsi="Montserrat"/>
                <w:sz w:val="16"/>
                <w:szCs w:val="16"/>
              </w:rPr>
              <w:t xml:space="preserve">Hasta </w:t>
            </w:r>
            <w:r w:rsidRPr="00D05A01">
              <w:rPr>
                <w:rFonts w:ascii="Montserrat" w:hAnsi="Montserrat"/>
                <w:b/>
                <w:sz w:val="16"/>
                <w:szCs w:val="16"/>
              </w:rPr>
              <w:t>10 (diez) días naturales</w:t>
            </w:r>
            <w:r w:rsidRPr="00D05A01">
              <w:rPr>
                <w:rFonts w:ascii="Montserrat" w:hAnsi="Montserrat"/>
                <w:sz w:val="16"/>
                <w:szCs w:val="16"/>
              </w:rPr>
              <w:t xml:space="preserve"> adicionales al plazo establecido.</w:t>
            </w:r>
          </w:p>
        </w:tc>
        <w:tc>
          <w:tcPr>
            <w:tcW w:w="2058" w:type="dxa"/>
          </w:tcPr>
          <w:p w14:paraId="78E846A1" w14:textId="2A70B0F6" w:rsidR="00BC289C" w:rsidRPr="00271FF2" w:rsidRDefault="00BC289C" w:rsidP="00BC289C">
            <w:pPr>
              <w:jc w:val="both"/>
              <w:rPr>
                <w:rFonts w:ascii="Montserrat" w:eastAsia="Montserrat" w:hAnsi="Montserrat" w:cs="Montserrat"/>
                <w:sz w:val="16"/>
                <w:szCs w:val="16"/>
              </w:rPr>
            </w:pPr>
          </w:p>
          <w:p w14:paraId="01EA85B4" w14:textId="77777777" w:rsidR="00BC289C" w:rsidRPr="00271FF2" w:rsidRDefault="00BC289C" w:rsidP="00BC289C">
            <w:pPr>
              <w:jc w:val="both"/>
              <w:rPr>
                <w:rFonts w:ascii="Montserrat" w:eastAsia="Montserrat" w:hAnsi="Montserrat" w:cs="Montserrat"/>
                <w:sz w:val="16"/>
                <w:szCs w:val="16"/>
              </w:rPr>
            </w:pPr>
          </w:p>
          <w:p w14:paraId="21927475" w14:textId="1D17FD92" w:rsidR="00BC289C" w:rsidRPr="00E4169D" w:rsidRDefault="00BC289C" w:rsidP="00BC289C">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3C677FD7" w14:textId="77777777" w:rsidR="00BC289C" w:rsidRPr="00271FF2" w:rsidRDefault="00BC289C" w:rsidP="00BC289C">
            <w:pPr>
              <w:ind w:left="19"/>
              <w:jc w:val="both"/>
              <w:rPr>
                <w:rFonts w:ascii="Montserrat" w:eastAsia="Montserrat" w:hAnsi="Montserrat" w:cs="Montserrat"/>
                <w:sz w:val="16"/>
                <w:szCs w:val="16"/>
              </w:rPr>
            </w:pPr>
          </w:p>
          <w:p w14:paraId="69A0359E" w14:textId="77777777" w:rsidR="00BC289C" w:rsidRPr="00271FF2" w:rsidRDefault="00BC289C" w:rsidP="00BC289C">
            <w:pPr>
              <w:ind w:left="19"/>
              <w:jc w:val="both"/>
              <w:rPr>
                <w:rFonts w:ascii="Montserrat" w:eastAsia="Montserrat" w:hAnsi="Montserrat" w:cs="Montserrat"/>
                <w:sz w:val="16"/>
                <w:szCs w:val="16"/>
              </w:rPr>
            </w:pPr>
          </w:p>
          <w:p w14:paraId="0A8A68AD" w14:textId="4235D86C" w:rsidR="00BC289C" w:rsidRPr="00E4169D" w:rsidRDefault="00BC289C" w:rsidP="00BC289C">
            <w:pPr>
              <w:jc w:val="both"/>
              <w:rPr>
                <w:rFonts w:ascii="Montserrat" w:eastAsia="Montserrat" w:hAnsi="Montserrat" w:cs="Montserrat"/>
                <w:sz w:val="16"/>
                <w:szCs w:val="16"/>
                <w:highlight w:val="yellow"/>
              </w:rPr>
            </w:pPr>
            <w:r w:rsidRPr="00271FF2">
              <w:rPr>
                <w:rFonts w:ascii="Montserrat" w:eastAsia="Montserrat" w:hAnsi="Montserrat" w:cs="Montserrat"/>
                <w:sz w:val="16"/>
                <w:szCs w:val="16"/>
              </w:rPr>
              <w:t>Administrador de Contrato</w:t>
            </w:r>
          </w:p>
        </w:tc>
      </w:tr>
      <w:tr w:rsidR="00BC289C" w:rsidRPr="00E4169D" w14:paraId="5F22055F" w14:textId="77777777" w:rsidTr="6327F945">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EA7C81" w14:textId="2A66A520"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sz w:val="16"/>
                <w:szCs w:val="16"/>
              </w:rPr>
              <w:t>Cuando el licitante adjudicado no realice las adecuaciones del área física, instale y ponga a punto el sistema de información ofertado en cada una de las unidades médicas adjudicadas conforme a los establecido en el Anexo Técnico y calendario de despliegue.</w:t>
            </w:r>
          </w:p>
        </w:tc>
        <w:tc>
          <w:tcPr>
            <w:tcW w:w="1559" w:type="dxa"/>
          </w:tcPr>
          <w:p w14:paraId="64B73FB8" w14:textId="7A7A8439"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sz w:val="16"/>
                <w:szCs w:val="16"/>
              </w:rPr>
              <w:t xml:space="preserve">Por cada día natural que exceda los </w:t>
            </w:r>
            <w:r w:rsidRPr="00E97BB3">
              <w:rPr>
                <w:rFonts w:ascii="Montserrat" w:hAnsi="Montserrat"/>
                <w:b/>
                <w:sz w:val="16"/>
                <w:szCs w:val="16"/>
              </w:rPr>
              <w:t>45</w:t>
            </w:r>
            <w:r w:rsidRPr="00E97BB3">
              <w:rPr>
                <w:rFonts w:ascii="Montserrat" w:hAnsi="Montserrat"/>
                <w:b/>
                <w:color w:val="000000"/>
                <w:sz w:val="16"/>
                <w:szCs w:val="16"/>
              </w:rPr>
              <w:t xml:space="preserve"> (</w:t>
            </w:r>
            <w:r w:rsidRPr="00E97BB3">
              <w:rPr>
                <w:rFonts w:ascii="Montserrat" w:hAnsi="Montserrat"/>
                <w:b/>
                <w:sz w:val="16"/>
                <w:szCs w:val="16"/>
              </w:rPr>
              <w:t>cuarenta y cinco</w:t>
            </w:r>
            <w:r w:rsidRPr="00E97BB3">
              <w:rPr>
                <w:rFonts w:ascii="Montserrat" w:hAnsi="Montserrat"/>
                <w:b/>
                <w:color w:val="000000"/>
                <w:sz w:val="16"/>
                <w:szCs w:val="16"/>
              </w:rPr>
              <w:t>) días naturales</w:t>
            </w:r>
            <w:r w:rsidRPr="00E97BB3">
              <w:rPr>
                <w:rFonts w:ascii="Montserrat" w:hAnsi="Montserrat"/>
                <w:sz w:val="16"/>
                <w:szCs w:val="16"/>
              </w:rPr>
              <w:t xml:space="preserve"> contados a partir del día natural siguiente de la emisión y notificación del fallo.</w:t>
            </w:r>
          </w:p>
        </w:tc>
        <w:tc>
          <w:tcPr>
            <w:tcW w:w="1559" w:type="dxa"/>
          </w:tcPr>
          <w:p w14:paraId="65147465" w14:textId="51FF3430"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b/>
                <w:sz w:val="16"/>
                <w:szCs w:val="16"/>
              </w:rPr>
              <w:t>0.5% diario</w:t>
            </w:r>
            <w:r w:rsidRPr="00E97BB3">
              <w:rPr>
                <w:rFonts w:ascii="Montserrat" w:hAnsi="Montserrat"/>
                <w:sz w:val="16"/>
                <w:szCs w:val="16"/>
              </w:rPr>
              <w:t xml:space="preserve"> sobre el valor de la garantía del contrato, en su proporcionalidad por Unidad Médica, sin incluir el IVA.</w:t>
            </w:r>
          </w:p>
        </w:tc>
        <w:tc>
          <w:tcPr>
            <w:tcW w:w="2058" w:type="dxa"/>
          </w:tcPr>
          <w:p w14:paraId="06E2A917" w14:textId="3FC6B902" w:rsidR="00BC289C" w:rsidRPr="00D05A01" w:rsidRDefault="00BC289C" w:rsidP="00BC289C">
            <w:pPr>
              <w:jc w:val="both"/>
              <w:rPr>
                <w:rFonts w:ascii="Montserrat" w:eastAsia="Montserrat" w:hAnsi="Montserrat" w:cs="Montserrat"/>
                <w:sz w:val="16"/>
                <w:szCs w:val="16"/>
              </w:rPr>
            </w:pPr>
            <w:r w:rsidRPr="00D05A01">
              <w:rPr>
                <w:rFonts w:ascii="Montserrat" w:hAnsi="Montserrat"/>
                <w:sz w:val="16"/>
                <w:szCs w:val="16"/>
              </w:rPr>
              <w:t xml:space="preserve">A los </w:t>
            </w:r>
            <w:r w:rsidRPr="00D05A01">
              <w:rPr>
                <w:rFonts w:ascii="Montserrat" w:hAnsi="Montserrat"/>
                <w:b/>
                <w:sz w:val="16"/>
                <w:szCs w:val="16"/>
              </w:rPr>
              <w:t xml:space="preserve">10 (diez) días naturales </w:t>
            </w:r>
            <w:r w:rsidRPr="00D05A01">
              <w:rPr>
                <w:rFonts w:ascii="Montserrat" w:hAnsi="Montserrat"/>
                <w:sz w:val="16"/>
                <w:szCs w:val="16"/>
              </w:rPr>
              <w:t xml:space="preserve">subsecuentes a los </w:t>
            </w:r>
            <w:r w:rsidRPr="00D05A01">
              <w:rPr>
                <w:rFonts w:ascii="Montserrat" w:hAnsi="Montserrat"/>
                <w:b/>
                <w:sz w:val="16"/>
                <w:szCs w:val="16"/>
              </w:rPr>
              <w:t>45</w:t>
            </w:r>
            <w:r w:rsidRPr="00D05A01">
              <w:rPr>
                <w:rFonts w:ascii="Montserrat" w:hAnsi="Montserrat"/>
                <w:b/>
                <w:color w:val="000000"/>
                <w:sz w:val="16"/>
                <w:szCs w:val="16"/>
              </w:rPr>
              <w:t xml:space="preserve"> (</w:t>
            </w:r>
            <w:r w:rsidRPr="00D05A01">
              <w:rPr>
                <w:rFonts w:ascii="Montserrat" w:hAnsi="Montserrat"/>
                <w:b/>
                <w:sz w:val="16"/>
                <w:szCs w:val="16"/>
              </w:rPr>
              <w:t>cuarenta y cinco</w:t>
            </w:r>
            <w:r w:rsidRPr="00D05A01">
              <w:rPr>
                <w:rFonts w:ascii="Montserrat" w:hAnsi="Montserrat"/>
                <w:b/>
                <w:color w:val="000000"/>
                <w:sz w:val="16"/>
                <w:szCs w:val="16"/>
              </w:rPr>
              <w:t>) días naturales</w:t>
            </w:r>
            <w:r w:rsidRPr="00D05A01">
              <w:rPr>
                <w:rFonts w:ascii="Montserrat" w:hAnsi="Montserrat"/>
                <w:sz w:val="16"/>
                <w:szCs w:val="16"/>
              </w:rPr>
              <w:t xml:space="preserve"> contados a partir del día natural siguiente de la emisión del fallo.</w:t>
            </w:r>
          </w:p>
        </w:tc>
        <w:tc>
          <w:tcPr>
            <w:tcW w:w="2058" w:type="dxa"/>
          </w:tcPr>
          <w:p w14:paraId="26BC81E6" w14:textId="798BE525" w:rsidR="00BC289C" w:rsidRPr="00271FF2" w:rsidRDefault="00BC289C" w:rsidP="00BC289C">
            <w:pPr>
              <w:jc w:val="both"/>
              <w:rPr>
                <w:rFonts w:ascii="Montserrat" w:eastAsia="Montserrat" w:hAnsi="Montserrat" w:cs="Montserrat"/>
                <w:sz w:val="16"/>
                <w:szCs w:val="16"/>
              </w:rPr>
            </w:pPr>
          </w:p>
          <w:p w14:paraId="28D02627" w14:textId="77777777" w:rsidR="00BC289C" w:rsidRPr="00271FF2" w:rsidRDefault="00BC289C" w:rsidP="00BC289C">
            <w:pPr>
              <w:jc w:val="both"/>
              <w:rPr>
                <w:rFonts w:ascii="Montserrat" w:eastAsia="Montserrat" w:hAnsi="Montserrat" w:cs="Montserrat"/>
                <w:sz w:val="16"/>
                <w:szCs w:val="16"/>
              </w:rPr>
            </w:pPr>
          </w:p>
          <w:p w14:paraId="5CC23EE0" w14:textId="54547897" w:rsidR="00BC289C" w:rsidRPr="00E4169D" w:rsidRDefault="00BC289C" w:rsidP="00BC289C">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47A30B34" w14:textId="77777777" w:rsidR="00BC289C" w:rsidRPr="00271FF2" w:rsidRDefault="00BC289C" w:rsidP="00BC289C">
            <w:pPr>
              <w:ind w:left="19"/>
              <w:jc w:val="both"/>
              <w:rPr>
                <w:rFonts w:ascii="Montserrat" w:eastAsia="Montserrat" w:hAnsi="Montserrat" w:cs="Montserrat"/>
                <w:sz w:val="16"/>
                <w:szCs w:val="16"/>
              </w:rPr>
            </w:pPr>
          </w:p>
          <w:p w14:paraId="54F19544" w14:textId="77777777" w:rsidR="00BC289C" w:rsidRPr="00271FF2" w:rsidRDefault="00BC289C" w:rsidP="00BC289C">
            <w:pPr>
              <w:ind w:left="19"/>
              <w:jc w:val="both"/>
              <w:rPr>
                <w:rFonts w:ascii="Montserrat" w:eastAsia="Montserrat" w:hAnsi="Montserrat" w:cs="Montserrat"/>
                <w:sz w:val="16"/>
                <w:szCs w:val="16"/>
              </w:rPr>
            </w:pPr>
          </w:p>
          <w:p w14:paraId="22F2FEB4" w14:textId="52F84791" w:rsidR="00BC289C" w:rsidRPr="00E4169D" w:rsidRDefault="00BC289C" w:rsidP="00BC289C">
            <w:pPr>
              <w:jc w:val="both"/>
              <w:rPr>
                <w:rFonts w:ascii="Montserrat" w:eastAsia="Montserrat" w:hAnsi="Montserrat" w:cs="Montserrat"/>
                <w:sz w:val="16"/>
                <w:szCs w:val="16"/>
                <w:highlight w:val="yellow"/>
              </w:rPr>
            </w:pPr>
            <w:r w:rsidRPr="00271FF2">
              <w:rPr>
                <w:rFonts w:ascii="Montserrat" w:eastAsia="Montserrat" w:hAnsi="Montserrat" w:cs="Montserrat"/>
                <w:sz w:val="16"/>
                <w:szCs w:val="16"/>
              </w:rPr>
              <w:t>Administrador de Contrato</w:t>
            </w:r>
          </w:p>
        </w:tc>
      </w:tr>
      <w:tr w:rsidR="00BC289C" w14:paraId="61D945E4" w14:textId="77777777" w:rsidTr="6327F945">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350061" w14:textId="7D44504B" w:rsidR="00BC289C" w:rsidRPr="00E97BB3" w:rsidRDefault="00BC289C" w:rsidP="00BC289C">
            <w:pPr>
              <w:jc w:val="both"/>
              <w:rPr>
                <w:rFonts w:ascii="Montserrat" w:eastAsia="Montserrat" w:hAnsi="Montserrat" w:cs="Montserrat"/>
                <w:sz w:val="16"/>
                <w:szCs w:val="16"/>
                <w:highlight w:val="yellow"/>
                <w:lang w:val="es-ES"/>
              </w:rPr>
            </w:pPr>
            <w:r w:rsidRPr="6327F945">
              <w:rPr>
                <w:rFonts w:ascii="Montserrat" w:hAnsi="Montserrat"/>
                <w:sz w:val="16"/>
                <w:szCs w:val="16"/>
                <w:lang w:val="es-ES"/>
              </w:rPr>
              <w:t>Cuando el licitante adjudicado no realice</w:t>
            </w:r>
            <w:r w:rsidRPr="6327F945">
              <w:rPr>
                <w:rFonts w:ascii="Montserrat" w:hAnsi="Montserrat"/>
                <w:color w:val="000000" w:themeColor="text1"/>
                <w:sz w:val="16"/>
                <w:szCs w:val="16"/>
                <w:lang w:val="es-ES"/>
              </w:rPr>
              <w:t xml:space="preserve"> la integración de toda la información que se tenga en el sistema de información del proveedor anterior, incluyendo histórico de pacientes, agenda de citas (citas futuras), resultados de estudios, y la entregue al</w:t>
            </w:r>
            <w:r w:rsidRPr="6327F945">
              <w:rPr>
                <w:rFonts w:ascii="Montserrat" w:hAnsi="Montserrat"/>
                <w:sz w:val="16"/>
                <w:szCs w:val="16"/>
                <w:lang w:val="es-ES"/>
              </w:rPr>
              <w:t xml:space="preserve"> </w:t>
            </w:r>
            <w:proofErr w:type="gramStart"/>
            <w:r w:rsidRPr="6327F945">
              <w:rPr>
                <w:rFonts w:ascii="Montserrat" w:hAnsi="Montserrat"/>
                <w:sz w:val="16"/>
                <w:szCs w:val="16"/>
                <w:lang w:val="es-ES"/>
              </w:rPr>
              <w:t>Jefe</w:t>
            </w:r>
            <w:proofErr w:type="gramEnd"/>
            <w:r w:rsidRPr="6327F945">
              <w:rPr>
                <w:rFonts w:ascii="Montserrat" w:hAnsi="Montserrat"/>
                <w:sz w:val="16"/>
                <w:szCs w:val="16"/>
                <w:lang w:val="es-ES"/>
              </w:rPr>
              <w:t xml:space="preserve"> o Encargado o responsable del Laboratorio Clínico</w:t>
            </w:r>
            <w:r w:rsidRPr="6327F945">
              <w:rPr>
                <w:rFonts w:ascii="Montserrat" w:hAnsi="Montserrat"/>
                <w:color w:val="000000" w:themeColor="text1"/>
                <w:sz w:val="16"/>
                <w:szCs w:val="16"/>
                <w:lang w:val="es-ES"/>
              </w:rPr>
              <w:t>.</w:t>
            </w:r>
          </w:p>
        </w:tc>
        <w:tc>
          <w:tcPr>
            <w:tcW w:w="1559" w:type="dxa"/>
          </w:tcPr>
          <w:p w14:paraId="075C4E2D" w14:textId="5008EB2C"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sz w:val="16"/>
                <w:szCs w:val="16"/>
              </w:rPr>
              <w:t xml:space="preserve">Por cada día natural que exceda los </w:t>
            </w:r>
            <w:r w:rsidRPr="00E97BB3">
              <w:rPr>
                <w:rFonts w:ascii="Montserrat" w:hAnsi="Montserrat"/>
                <w:b/>
                <w:sz w:val="16"/>
                <w:szCs w:val="16"/>
              </w:rPr>
              <w:t>10 (diez) días naturales</w:t>
            </w:r>
            <w:r w:rsidRPr="00E97BB3">
              <w:rPr>
                <w:rFonts w:ascii="Montserrat" w:hAnsi="Montserrat"/>
                <w:sz w:val="16"/>
                <w:szCs w:val="16"/>
              </w:rPr>
              <w:t xml:space="preserve"> posteriores a la instalación y puesta a punto del sistema de información conforme al calendario de despliegue.</w:t>
            </w:r>
          </w:p>
        </w:tc>
        <w:tc>
          <w:tcPr>
            <w:tcW w:w="1559" w:type="dxa"/>
          </w:tcPr>
          <w:p w14:paraId="7B2FCC04" w14:textId="3FCA8094" w:rsidR="00BC289C" w:rsidRPr="00E97BB3" w:rsidRDefault="00BC289C" w:rsidP="00BC289C">
            <w:pPr>
              <w:jc w:val="both"/>
              <w:rPr>
                <w:rFonts w:ascii="Montserrat" w:eastAsia="Montserrat" w:hAnsi="Montserrat" w:cs="Montserrat"/>
                <w:sz w:val="16"/>
                <w:szCs w:val="16"/>
                <w:highlight w:val="yellow"/>
              </w:rPr>
            </w:pPr>
            <w:r w:rsidRPr="00E97BB3">
              <w:rPr>
                <w:rFonts w:ascii="Montserrat" w:hAnsi="Montserrat"/>
                <w:b/>
                <w:sz w:val="16"/>
                <w:szCs w:val="16"/>
              </w:rPr>
              <w:t>0.5% diario</w:t>
            </w:r>
            <w:r w:rsidRPr="00E97BB3">
              <w:rPr>
                <w:rFonts w:ascii="Montserrat" w:hAnsi="Montserrat"/>
                <w:sz w:val="16"/>
                <w:szCs w:val="16"/>
              </w:rPr>
              <w:t xml:space="preserve"> sobre el valor de la garantía del contrato, en su proporcionalidad por Unidad Médica, sin incluir el IVA.</w:t>
            </w:r>
          </w:p>
        </w:tc>
        <w:tc>
          <w:tcPr>
            <w:tcW w:w="2058" w:type="dxa"/>
          </w:tcPr>
          <w:p w14:paraId="1D13C181" w14:textId="7CA66501" w:rsidR="00BC289C" w:rsidRPr="00D05A01" w:rsidRDefault="00BC289C" w:rsidP="00BC289C">
            <w:pPr>
              <w:jc w:val="both"/>
              <w:rPr>
                <w:rFonts w:ascii="Montserrat" w:eastAsia="Montserrat" w:hAnsi="Montserrat" w:cs="Montserrat"/>
                <w:sz w:val="16"/>
                <w:szCs w:val="16"/>
              </w:rPr>
            </w:pPr>
            <w:r w:rsidRPr="00D05A01">
              <w:rPr>
                <w:rFonts w:ascii="Montserrat" w:hAnsi="Montserrat"/>
                <w:sz w:val="16"/>
                <w:szCs w:val="16"/>
              </w:rPr>
              <w:t xml:space="preserve">A los </w:t>
            </w:r>
            <w:r w:rsidRPr="00D05A01">
              <w:rPr>
                <w:rFonts w:ascii="Montserrat" w:hAnsi="Montserrat"/>
                <w:b/>
                <w:sz w:val="16"/>
                <w:szCs w:val="16"/>
              </w:rPr>
              <w:t>10 (diez) días naturales</w:t>
            </w:r>
            <w:r w:rsidRPr="00D05A01">
              <w:rPr>
                <w:rFonts w:ascii="Montserrat" w:hAnsi="Montserrat"/>
                <w:sz w:val="16"/>
                <w:szCs w:val="16"/>
              </w:rPr>
              <w:t xml:space="preserve"> subsecuentes a los 10 (diez) días naturales posteriores a la instalación y puesta a punto del sistema de información conforme al calendario de despliegue.</w:t>
            </w:r>
          </w:p>
        </w:tc>
        <w:tc>
          <w:tcPr>
            <w:tcW w:w="2058" w:type="dxa"/>
          </w:tcPr>
          <w:p w14:paraId="19DE54CD" w14:textId="53B9E1AE" w:rsidR="00BC289C" w:rsidRPr="00271FF2" w:rsidRDefault="00BC289C" w:rsidP="00BC289C">
            <w:pPr>
              <w:jc w:val="both"/>
              <w:rPr>
                <w:rFonts w:ascii="Montserrat" w:eastAsia="Montserrat" w:hAnsi="Montserrat" w:cs="Montserrat"/>
                <w:sz w:val="16"/>
                <w:szCs w:val="16"/>
              </w:rPr>
            </w:pPr>
          </w:p>
          <w:p w14:paraId="01680F1F" w14:textId="77777777" w:rsidR="00BC289C" w:rsidRPr="00271FF2" w:rsidRDefault="00BC289C" w:rsidP="00BC289C">
            <w:pPr>
              <w:jc w:val="both"/>
              <w:rPr>
                <w:rFonts w:ascii="Montserrat" w:eastAsia="Montserrat" w:hAnsi="Montserrat" w:cs="Montserrat"/>
                <w:sz w:val="16"/>
                <w:szCs w:val="16"/>
              </w:rPr>
            </w:pPr>
          </w:p>
          <w:p w14:paraId="73B2B414" w14:textId="1018D927" w:rsidR="00BC289C" w:rsidRPr="00E4169D" w:rsidRDefault="00BC289C" w:rsidP="00BC289C">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244F6C30" w14:textId="77777777" w:rsidR="00BC289C" w:rsidRPr="00271FF2" w:rsidRDefault="00BC289C" w:rsidP="00BC289C">
            <w:pPr>
              <w:ind w:left="19"/>
              <w:jc w:val="both"/>
              <w:rPr>
                <w:rFonts w:ascii="Montserrat" w:eastAsia="Montserrat" w:hAnsi="Montserrat" w:cs="Montserrat"/>
                <w:sz w:val="16"/>
                <w:szCs w:val="16"/>
              </w:rPr>
            </w:pPr>
          </w:p>
          <w:p w14:paraId="15F62334" w14:textId="77777777" w:rsidR="00BC289C" w:rsidRPr="00271FF2" w:rsidRDefault="00BC289C" w:rsidP="00BC289C">
            <w:pPr>
              <w:ind w:left="19"/>
              <w:jc w:val="both"/>
              <w:rPr>
                <w:rFonts w:ascii="Montserrat" w:eastAsia="Montserrat" w:hAnsi="Montserrat" w:cs="Montserrat"/>
                <w:sz w:val="16"/>
                <w:szCs w:val="16"/>
              </w:rPr>
            </w:pPr>
          </w:p>
          <w:p w14:paraId="29B36292" w14:textId="1EB12EBD" w:rsidR="00BC289C" w:rsidRDefault="00BC289C" w:rsidP="00BC289C">
            <w:pPr>
              <w:jc w:val="both"/>
              <w:rPr>
                <w:rFonts w:ascii="Montserrat" w:eastAsia="Montserrat" w:hAnsi="Montserrat" w:cs="Montserrat"/>
                <w:sz w:val="16"/>
                <w:szCs w:val="16"/>
              </w:rPr>
            </w:pPr>
            <w:r w:rsidRPr="00271FF2">
              <w:rPr>
                <w:rFonts w:ascii="Montserrat" w:eastAsia="Montserrat" w:hAnsi="Montserrat" w:cs="Montserrat"/>
                <w:sz w:val="16"/>
                <w:szCs w:val="16"/>
              </w:rPr>
              <w:t>Administrador de Contrato</w:t>
            </w:r>
          </w:p>
        </w:tc>
      </w:tr>
      <w:tr w:rsidR="00BC289C" w14:paraId="4CD9CA4C" w14:textId="77777777" w:rsidTr="6327F945">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B4F9C6" w14:textId="77777777" w:rsidR="00BC289C" w:rsidRPr="00E97BB3" w:rsidRDefault="00BC289C" w:rsidP="00BC289C">
            <w:pPr>
              <w:jc w:val="both"/>
              <w:rPr>
                <w:rFonts w:ascii="Montserrat" w:hAnsi="Montserrat"/>
                <w:sz w:val="16"/>
                <w:szCs w:val="16"/>
              </w:rPr>
            </w:pPr>
            <w:r w:rsidRPr="00E97BB3">
              <w:rPr>
                <w:rFonts w:ascii="Montserrat" w:hAnsi="Montserrat"/>
                <w:sz w:val="16"/>
                <w:szCs w:val="16"/>
              </w:rPr>
              <w:t xml:space="preserve">Cuando el licitante adjudicado no realice la entrega al administrador del contrato, lo siguiente: </w:t>
            </w:r>
          </w:p>
          <w:p w14:paraId="72DED7D9" w14:textId="77777777" w:rsidR="00BC289C" w:rsidRPr="00E97BB3" w:rsidRDefault="00BC289C" w:rsidP="00BC289C">
            <w:pPr>
              <w:numPr>
                <w:ilvl w:val="0"/>
                <w:numId w:val="31"/>
              </w:numPr>
              <w:pBdr>
                <w:top w:val="nil"/>
                <w:left w:val="nil"/>
                <w:bottom w:val="nil"/>
                <w:right w:val="nil"/>
                <w:between w:val="nil"/>
              </w:pBdr>
              <w:jc w:val="both"/>
              <w:rPr>
                <w:rFonts w:ascii="Montserrat" w:hAnsi="Montserrat"/>
                <w:color w:val="000000"/>
                <w:sz w:val="16"/>
                <w:szCs w:val="16"/>
              </w:rPr>
            </w:pPr>
            <w:r w:rsidRPr="00E97BB3">
              <w:rPr>
                <w:rFonts w:ascii="Montserrat" w:hAnsi="Montserrat"/>
                <w:color w:val="000000"/>
                <w:sz w:val="16"/>
                <w:szCs w:val="16"/>
              </w:rPr>
              <w:t>Firma del Acuerdo de Confidencialidad (</w:t>
            </w:r>
            <w:r w:rsidRPr="00E97BB3">
              <w:rPr>
                <w:rFonts w:ascii="Montserrat" w:hAnsi="Montserrat"/>
                <w:b/>
                <w:color w:val="000000"/>
                <w:sz w:val="16"/>
                <w:szCs w:val="16"/>
              </w:rPr>
              <w:t>Anexo TI. 3</w:t>
            </w:r>
            <w:r w:rsidRPr="00E97BB3">
              <w:rPr>
                <w:rFonts w:ascii="Montserrat" w:hAnsi="Montserrat"/>
                <w:color w:val="000000"/>
                <w:sz w:val="16"/>
                <w:szCs w:val="16"/>
              </w:rPr>
              <w:t>).</w:t>
            </w:r>
          </w:p>
          <w:p w14:paraId="6A0BA580" w14:textId="77777777" w:rsidR="00BC289C" w:rsidRPr="00E97BB3" w:rsidRDefault="00BC289C" w:rsidP="00BC289C">
            <w:pPr>
              <w:numPr>
                <w:ilvl w:val="0"/>
                <w:numId w:val="31"/>
              </w:numPr>
              <w:pBdr>
                <w:top w:val="nil"/>
                <w:left w:val="nil"/>
                <w:bottom w:val="nil"/>
                <w:right w:val="nil"/>
                <w:between w:val="nil"/>
              </w:pBdr>
              <w:jc w:val="both"/>
              <w:rPr>
                <w:rFonts w:ascii="Montserrat" w:hAnsi="Montserrat"/>
                <w:color w:val="000000"/>
                <w:sz w:val="16"/>
                <w:szCs w:val="16"/>
              </w:rPr>
            </w:pPr>
            <w:r w:rsidRPr="00E97BB3">
              <w:rPr>
                <w:rFonts w:ascii="Montserrat" w:hAnsi="Montserrat"/>
                <w:color w:val="000000"/>
                <w:sz w:val="16"/>
                <w:szCs w:val="16"/>
              </w:rPr>
              <w:lastRenderedPageBreak/>
              <w:t>Designación de contacto responsable con sus datos (</w:t>
            </w:r>
            <w:r w:rsidRPr="00E97BB3">
              <w:rPr>
                <w:rFonts w:ascii="Montserrat" w:hAnsi="Montserrat"/>
                <w:b/>
                <w:color w:val="000000"/>
                <w:sz w:val="16"/>
                <w:szCs w:val="16"/>
              </w:rPr>
              <w:t>Anexo TI. 4</w:t>
            </w:r>
            <w:r w:rsidRPr="00E97BB3">
              <w:rPr>
                <w:rFonts w:ascii="Montserrat" w:hAnsi="Montserrat"/>
                <w:color w:val="000000"/>
                <w:sz w:val="16"/>
                <w:szCs w:val="16"/>
              </w:rPr>
              <w:t>).</w:t>
            </w:r>
          </w:p>
          <w:p w14:paraId="5BD92180" w14:textId="77777777" w:rsidR="00BC289C" w:rsidRPr="00E97BB3" w:rsidRDefault="00BC289C" w:rsidP="00BC289C">
            <w:pPr>
              <w:numPr>
                <w:ilvl w:val="0"/>
                <w:numId w:val="31"/>
              </w:numPr>
              <w:pBdr>
                <w:top w:val="nil"/>
                <w:left w:val="nil"/>
                <w:bottom w:val="nil"/>
                <w:right w:val="nil"/>
                <w:between w:val="nil"/>
              </w:pBdr>
              <w:jc w:val="both"/>
              <w:rPr>
                <w:rFonts w:ascii="Montserrat" w:hAnsi="Montserrat"/>
                <w:color w:val="000000"/>
                <w:sz w:val="16"/>
                <w:szCs w:val="16"/>
              </w:rPr>
            </w:pPr>
            <w:r w:rsidRPr="00E97BB3">
              <w:rPr>
                <w:rFonts w:ascii="Montserrat" w:hAnsi="Montserrat"/>
                <w:color w:val="000000"/>
                <w:sz w:val="16"/>
                <w:szCs w:val="16"/>
              </w:rPr>
              <w:t>Designación de sistema y empresa soporte (</w:t>
            </w:r>
            <w:r w:rsidRPr="00E97BB3">
              <w:rPr>
                <w:rFonts w:ascii="Montserrat" w:hAnsi="Montserrat"/>
                <w:b/>
                <w:color w:val="000000"/>
                <w:sz w:val="16"/>
                <w:szCs w:val="16"/>
              </w:rPr>
              <w:t>Anexo TI. 5</w:t>
            </w:r>
            <w:r w:rsidRPr="00E97BB3">
              <w:rPr>
                <w:rFonts w:ascii="Montserrat" w:hAnsi="Montserrat"/>
                <w:color w:val="000000"/>
                <w:sz w:val="16"/>
                <w:szCs w:val="16"/>
              </w:rPr>
              <w:t>).</w:t>
            </w:r>
          </w:p>
          <w:p w14:paraId="1FE2A212" w14:textId="33E70AF6" w:rsidR="00BC289C" w:rsidRPr="00E97BB3" w:rsidRDefault="00BC289C" w:rsidP="00BC289C">
            <w:pPr>
              <w:jc w:val="both"/>
              <w:rPr>
                <w:rFonts w:ascii="Montserrat" w:hAnsi="Montserrat"/>
                <w:sz w:val="16"/>
                <w:szCs w:val="16"/>
              </w:rPr>
            </w:pPr>
            <w:r w:rsidRPr="00E97BB3">
              <w:rPr>
                <w:rFonts w:ascii="Montserrat" w:hAnsi="Montserrat"/>
                <w:color w:val="000000"/>
                <w:sz w:val="16"/>
                <w:szCs w:val="16"/>
              </w:rPr>
              <w:t>Solicitud de Pruebas de funcionalidad y Mensajería HL7 (</w:t>
            </w:r>
            <w:r w:rsidRPr="00E97BB3">
              <w:rPr>
                <w:rFonts w:ascii="Montserrat" w:hAnsi="Montserrat"/>
                <w:b/>
                <w:color w:val="000000"/>
                <w:sz w:val="16"/>
                <w:szCs w:val="16"/>
              </w:rPr>
              <w:t>Anexo TI. 6</w:t>
            </w:r>
            <w:r w:rsidRPr="00E97BB3">
              <w:rPr>
                <w:rFonts w:ascii="Montserrat" w:hAnsi="Montserrat"/>
                <w:color w:val="000000"/>
                <w:sz w:val="16"/>
                <w:szCs w:val="16"/>
              </w:rPr>
              <w:t>).</w:t>
            </w:r>
          </w:p>
        </w:tc>
        <w:tc>
          <w:tcPr>
            <w:tcW w:w="1559" w:type="dxa"/>
          </w:tcPr>
          <w:p w14:paraId="54705645" w14:textId="77D2DAD3" w:rsidR="00BC289C" w:rsidRPr="00E97BB3" w:rsidRDefault="00BC289C" w:rsidP="00BC289C">
            <w:pPr>
              <w:jc w:val="both"/>
              <w:rPr>
                <w:rFonts w:ascii="Montserrat" w:hAnsi="Montserrat"/>
                <w:sz w:val="16"/>
                <w:szCs w:val="16"/>
              </w:rPr>
            </w:pPr>
            <w:r w:rsidRPr="00E97BB3">
              <w:rPr>
                <w:rFonts w:ascii="Montserrat" w:hAnsi="Montserrat"/>
                <w:sz w:val="16"/>
                <w:szCs w:val="16"/>
              </w:rPr>
              <w:lastRenderedPageBreak/>
              <w:t xml:space="preserve">Por cada día natural que exceda los </w:t>
            </w:r>
            <w:r w:rsidRPr="00E97BB3">
              <w:rPr>
                <w:rFonts w:ascii="Montserrat" w:hAnsi="Montserrat"/>
                <w:b/>
                <w:sz w:val="16"/>
                <w:szCs w:val="16"/>
              </w:rPr>
              <w:t>5 (cinco) días hábiles</w:t>
            </w:r>
            <w:r w:rsidRPr="00E97BB3">
              <w:rPr>
                <w:rFonts w:ascii="Montserrat" w:hAnsi="Montserrat"/>
                <w:sz w:val="16"/>
                <w:szCs w:val="16"/>
              </w:rPr>
              <w:t xml:space="preserve"> posteriores a la </w:t>
            </w:r>
            <w:r w:rsidRPr="00E97BB3">
              <w:rPr>
                <w:rFonts w:ascii="Montserrat" w:hAnsi="Montserrat"/>
                <w:sz w:val="16"/>
                <w:szCs w:val="16"/>
              </w:rPr>
              <w:lastRenderedPageBreak/>
              <w:t>fecha de emisión del fallo.</w:t>
            </w:r>
          </w:p>
        </w:tc>
        <w:tc>
          <w:tcPr>
            <w:tcW w:w="1559" w:type="dxa"/>
          </w:tcPr>
          <w:p w14:paraId="74AA64B6" w14:textId="4107E0CA" w:rsidR="00BC289C" w:rsidRPr="00E97BB3" w:rsidRDefault="00BC289C" w:rsidP="00BC289C">
            <w:pPr>
              <w:jc w:val="both"/>
              <w:rPr>
                <w:rFonts w:ascii="Montserrat" w:hAnsi="Montserrat"/>
                <w:b/>
                <w:sz w:val="16"/>
                <w:szCs w:val="16"/>
              </w:rPr>
            </w:pPr>
            <w:r w:rsidRPr="00E97BB3">
              <w:rPr>
                <w:rFonts w:ascii="Montserrat" w:hAnsi="Montserrat"/>
                <w:b/>
                <w:sz w:val="16"/>
                <w:szCs w:val="16"/>
              </w:rPr>
              <w:lastRenderedPageBreak/>
              <w:t>0.1% diario</w:t>
            </w:r>
            <w:r w:rsidRPr="00E97BB3">
              <w:rPr>
                <w:rFonts w:ascii="Montserrat" w:hAnsi="Montserrat"/>
                <w:sz w:val="16"/>
                <w:szCs w:val="16"/>
              </w:rPr>
              <w:t xml:space="preserve"> sobre el valor de la garantía del contrato, en su proporcionalidad por Unidad </w:t>
            </w:r>
            <w:r w:rsidRPr="00E97BB3">
              <w:rPr>
                <w:rFonts w:ascii="Montserrat" w:hAnsi="Montserrat"/>
                <w:sz w:val="16"/>
                <w:szCs w:val="16"/>
              </w:rPr>
              <w:lastRenderedPageBreak/>
              <w:t>Médica, sin incluir el IVA.</w:t>
            </w:r>
          </w:p>
        </w:tc>
        <w:tc>
          <w:tcPr>
            <w:tcW w:w="2058" w:type="dxa"/>
          </w:tcPr>
          <w:p w14:paraId="6194B0CE" w14:textId="56709163" w:rsidR="00BC289C" w:rsidRPr="00D05A01" w:rsidRDefault="00BC289C" w:rsidP="00BC289C">
            <w:pPr>
              <w:jc w:val="both"/>
              <w:rPr>
                <w:rFonts w:ascii="Montserrat" w:eastAsia="Montserrat" w:hAnsi="Montserrat" w:cs="Montserrat"/>
                <w:sz w:val="16"/>
                <w:szCs w:val="16"/>
              </w:rPr>
            </w:pPr>
            <w:r w:rsidRPr="00D05A01">
              <w:rPr>
                <w:rFonts w:ascii="Montserrat" w:hAnsi="Montserrat"/>
                <w:sz w:val="16"/>
                <w:szCs w:val="16"/>
              </w:rPr>
              <w:lastRenderedPageBreak/>
              <w:t xml:space="preserve">A los </w:t>
            </w:r>
            <w:r w:rsidRPr="00D05A01">
              <w:rPr>
                <w:rFonts w:ascii="Montserrat" w:hAnsi="Montserrat"/>
                <w:b/>
                <w:sz w:val="16"/>
                <w:szCs w:val="16"/>
              </w:rPr>
              <w:t>10 (diez) días naturales</w:t>
            </w:r>
            <w:r w:rsidRPr="00D05A01">
              <w:rPr>
                <w:rFonts w:ascii="Montserrat" w:hAnsi="Montserrat"/>
                <w:sz w:val="16"/>
                <w:szCs w:val="16"/>
              </w:rPr>
              <w:t xml:space="preserve"> que excedan el nivel de servicio.</w:t>
            </w:r>
          </w:p>
        </w:tc>
        <w:tc>
          <w:tcPr>
            <w:tcW w:w="2058" w:type="dxa"/>
          </w:tcPr>
          <w:p w14:paraId="0E5AC445" w14:textId="116EC553" w:rsidR="00BC289C" w:rsidRPr="00271FF2" w:rsidRDefault="00BC289C" w:rsidP="00BC289C">
            <w:pPr>
              <w:jc w:val="both"/>
              <w:rPr>
                <w:rFonts w:ascii="Montserrat" w:eastAsia="Montserrat" w:hAnsi="Montserrat" w:cs="Montserrat"/>
                <w:sz w:val="16"/>
                <w:szCs w:val="16"/>
              </w:rPr>
            </w:pPr>
          </w:p>
          <w:p w14:paraId="4B283E5B" w14:textId="77777777" w:rsidR="00BC289C" w:rsidRPr="00271FF2" w:rsidRDefault="00BC289C" w:rsidP="00BC289C">
            <w:pPr>
              <w:jc w:val="both"/>
              <w:rPr>
                <w:rFonts w:ascii="Montserrat" w:eastAsia="Montserrat" w:hAnsi="Montserrat" w:cs="Montserrat"/>
                <w:sz w:val="16"/>
                <w:szCs w:val="16"/>
              </w:rPr>
            </w:pPr>
          </w:p>
          <w:p w14:paraId="47E69D8B" w14:textId="61ECFC7D" w:rsidR="00BC289C" w:rsidRPr="00E4169D" w:rsidRDefault="00BC289C" w:rsidP="00BC289C">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5B9F3E3F" w14:textId="77777777" w:rsidR="00BC289C" w:rsidRPr="00271FF2" w:rsidRDefault="00BC289C" w:rsidP="00BC289C">
            <w:pPr>
              <w:ind w:left="19"/>
              <w:jc w:val="both"/>
              <w:rPr>
                <w:rFonts w:ascii="Montserrat" w:eastAsia="Montserrat" w:hAnsi="Montserrat" w:cs="Montserrat"/>
                <w:sz w:val="16"/>
                <w:szCs w:val="16"/>
              </w:rPr>
            </w:pPr>
          </w:p>
          <w:p w14:paraId="0723D3E0" w14:textId="77777777" w:rsidR="00BC289C" w:rsidRPr="00271FF2" w:rsidRDefault="00BC289C" w:rsidP="00BC289C">
            <w:pPr>
              <w:ind w:left="19"/>
              <w:jc w:val="both"/>
              <w:rPr>
                <w:rFonts w:ascii="Montserrat" w:eastAsia="Montserrat" w:hAnsi="Montserrat" w:cs="Montserrat"/>
                <w:sz w:val="16"/>
                <w:szCs w:val="16"/>
              </w:rPr>
            </w:pPr>
          </w:p>
          <w:p w14:paraId="7536A80C" w14:textId="0483FBD0" w:rsidR="00BC289C" w:rsidRDefault="00BC289C" w:rsidP="00BC289C">
            <w:pPr>
              <w:jc w:val="both"/>
              <w:rPr>
                <w:rFonts w:ascii="Montserrat" w:eastAsia="Montserrat" w:hAnsi="Montserrat" w:cs="Montserrat"/>
                <w:sz w:val="16"/>
                <w:szCs w:val="16"/>
              </w:rPr>
            </w:pPr>
            <w:r w:rsidRPr="00271FF2">
              <w:rPr>
                <w:rFonts w:ascii="Montserrat" w:eastAsia="Montserrat" w:hAnsi="Montserrat" w:cs="Montserrat"/>
                <w:sz w:val="16"/>
                <w:szCs w:val="16"/>
              </w:rPr>
              <w:t>Administrador de Contrato</w:t>
            </w:r>
          </w:p>
        </w:tc>
      </w:tr>
      <w:tr w:rsidR="00BC289C" w14:paraId="0A42423A" w14:textId="77777777" w:rsidTr="6327F945">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EFA469" w14:textId="464C2583" w:rsidR="00BC289C" w:rsidRPr="00E97BB3" w:rsidRDefault="00BC289C" w:rsidP="00BC289C">
            <w:pPr>
              <w:jc w:val="both"/>
              <w:rPr>
                <w:rFonts w:ascii="Montserrat" w:hAnsi="Montserrat"/>
                <w:sz w:val="16"/>
                <w:szCs w:val="16"/>
              </w:rPr>
            </w:pPr>
            <w:r w:rsidRPr="00E97BB3">
              <w:rPr>
                <w:rFonts w:ascii="Montserrat" w:hAnsi="Montserrat"/>
                <w:sz w:val="16"/>
                <w:szCs w:val="16"/>
              </w:rPr>
              <w:t>Cuando el licitante adjudicado no realice la entrega del C</w:t>
            </w:r>
            <w:r w:rsidRPr="00E97BB3">
              <w:rPr>
                <w:rFonts w:ascii="Montserrat" w:hAnsi="Montserrat"/>
                <w:color w:val="000000"/>
                <w:sz w:val="16"/>
                <w:szCs w:val="16"/>
              </w:rPr>
              <w:t>alendario de Despliegue para la instalación del Sistema de información en los Laboratorios Clínicos.</w:t>
            </w:r>
          </w:p>
        </w:tc>
        <w:tc>
          <w:tcPr>
            <w:tcW w:w="1559" w:type="dxa"/>
          </w:tcPr>
          <w:p w14:paraId="3083233E" w14:textId="6B9D5479" w:rsidR="00BC289C" w:rsidRPr="00E97BB3" w:rsidRDefault="00BC289C" w:rsidP="00BC289C">
            <w:pPr>
              <w:jc w:val="both"/>
              <w:rPr>
                <w:rFonts w:ascii="Montserrat" w:hAnsi="Montserrat"/>
                <w:sz w:val="16"/>
                <w:szCs w:val="16"/>
              </w:rPr>
            </w:pPr>
            <w:r w:rsidRPr="00E97BB3">
              <w:rPr>
                <w:rFonts w:ascii="Montserrat" w:hAnsi="Montserrat"/>
                <w:sz w:val="16"/>
                <w:szCs w:val="16"/>
              </w:rPr>
              <w:t xml:space="preserve">El calendario de despliegue deberá ser acordado y entregado con el administrador del contrato a más tardar a los </w:t>
            </w:r>
            <w:r w:rsidRPr="00E97BB3">
              <w:rPr>
                <w:rFonts w:ascii="Montserrat" w:hAnsi="Montserrat"/>
                <w:b/>
                <w:sz w:val="16"/>
                <w:szCs w:val="16"/>
              </w:rPr>
              <w:t>2 (dos) días hábiles</w:t>
            </w:r>
            <w:r w:rsidRPr="00E97BB3">
              <w:rPr>
                <w:rFonts w:ascii="Montserrat" w:hAnsi="Montserrat"/>
                <w:sz w:val="16"/>
                <w:szCs w:val="16"/>
              </w:rPr>
              <w:t xml:space="preserve"> posteriores a la aprobación en sitio de la evaluación realizada por el </w:t>
            </w:r>
            <w:r w:rsidRPr="00E97BB3">
              <w:rPr>
                <w:rFonts w:ascii="Montserrat" w:hAnsi="Montserrat"/>
                <w:color w:val="000000"/>
                <w:sz w:val="16"/>
                <w:szCs w:val="16"/>
              </w:rPr>
              <w:t>Organismo</w:t>
            </w:r>
            <w:r w:rsidRPr="00E97BB3">
              <w:rPr>
                <w:rFonts w:ascii="Montserrat" w:hAnsi="Montserrat"/>
                <w:sz w:val="16"/>
                <w:szCs w:val="16"/>
              </w:rPr>
              <w:t xml:space="preserve"> del sistema de información ofertado conforme al Anexo Técnico.</w:t>
            </w:r>
          </w:p>
        </w:tc>
        <w:tc>
          <w:tcPr>
            <w:tcW w:w="1559" w:type="dxa"/>
          </w:tcPr>
          <w:p w14:paraId="31EBC5DC" w14:textId="2B08F011" w:rsidR="00BC289C" w:rsidRPr="00E97BB3" w:rsidRDefault="00BC289C" w:rsidP="00BC289C">
            <w:pPr>
              <w:jc w:val="both"/>
              <w:rPr>
                <w:rFonts w:ascii="Montserrat" w:hAnsi="Montserrat"/>
                <w:b/>
                <w:sz w:val="16"/>
                <w:szCs w:val="16"/>
              </w:rPr>
            </w:pPr>
            <w:r w:rsidRPr="00E97BB3">
              <w:rPr>
                <w:rFonts w:ascii="Montserrat" w:hAnsi="Montserrat"/>
                <w:b/>
                <w:sz w:val="16"/>
                <w:szCs w:val="16"/>
              </w:rPr>
              <w:t>0.1% diario</w:t>
            </w:r>
            <w:r w:rsidRPr="00E97BB3">
              <w:rPr>
                <w:rFonts w:ascii="Montserrat" w:hAnsi="Montserrat"/>
                <w:sz w:val="16"/>
                <w:szCs w:val="16"/>
              </w:rPr>
              <w:t xml:space="preserve"> sobre el valor de la garantía del contrato, en su proporcionalidad por Unidad Médica, sin incluir el IVA.</w:t>
            </w:r>
          </w:p>
        </w:tc>
        <w:tc>
          <w:tcPr>
            <w:tcW w:w="2058" w:type="dxa"/>
          </w:tcPr>
          <w:p w14:paraId="49FDA552" w14:textId="7C2C2EE3" w:rsidR="00BC289C" w:rsidRPr="00D05A01" w:rsidRDefault="00BC289C" w:rsidP="00BC289C">
            <w:pPr>
              <w:jc w:val="both"/>
              <w:rPr>
                <w:rFonts w:ascii="Montserrat" w:eastAsia="Montserrat" w:hAnsi="Montserrat" w:cs="Montserrat"/>
                <w:sz w:val="16"/>
                <w:szCs w:val="16"/>
              </w:rPr>
            </w:pPr>
            <w:r w:rsidRPr="00D05A01">
              <w:rPr>
                <w:rFonts w:ascii="Montserrat" w:hAnsi="Montserrat"/>
                <w:sz w:val="16"/>
                <w:szCs w:val="16"/>
              </w:rPr>
              <w:t xml:space="preserve">A los </w:t>
            </w:r>
            <w:r w:rsidRPr="00D05A01">
              <w:rPr>
                <w:rFonts w:ascii="Montserrat" w:hAnsi="Montserrat"/>
                <w:b/>
                <w:sz w:val="16"/>
                <w:szCs w:val="16"/>
              </w:rPr>
              <w:t>10 (diez) días naturales</w:t>
            </w:r>
            <w:r w:rsidRPr="00D05A01">
              <w:rPr>
                <w:rFonts w:ascii="Montserrat" w:hAnsi="Montserrat"/>
                <w:sz w:val="16"/>
                <w:szCs w:val="16"/>
              </w:rPr>
              <w:t xml:space="preserve"> que excedan el nivel de servicio.</w:t>
            </w:r>
          </w:p>
        </w:tc>
        <w:tc>
          <w:tcPr>
            <w:tcW w:w="2058" w:type="dxa"/>
          </w:tcPr>
          <w:p w14:paraId="56602052" w14:textId="2FB19068" w:rsidR="00BC289C" w:rsidRPr="00271FF2" w:rsidRDefault="00BC289C" w:rsidP="00BC289C">
            <w:pPr>
              <w:jc w:val="both"/>
              <w:rPr>
                <w:rFonts w:ascii="Montserrat" w:eastAsia="Montserrat" w:hAnsi="Montserrat" w:cs="Montserrat"/>
                <w:sz w:val="16"/>
                <w:szCs w:val="16"/>
              </w:rPr>
            </w:pPr>
          </w:p>
          <w:p w14:paraId="40C4C7C0" w14:textId="77777777" w:rsidR="00BC289C" w:rsidRPr="00271FF2" w:rsidRDefault="00BC289C" w:rsidP="00BC289C">
            <w:pPr>
              <w:jc w:val="both"/>
              <w:rPr>
                <w:rFonts w:ascii="Montserrat" w:eastAsia="Montserrat" w:hAnsi="Montserrat" w:cs="Montserrat"/>
                <w:sz w:val="16"/>
                <w:szCs w:val="16"/>
              </w:rPr>
            </w:pPr>
          </w:p>
          <w:p w14:paraId="3D125593" w14:textId="582FE20C" w:rsidR="00BC289C" w:rsidRPr="00E4169D" w:rsidRDefault="00BC289C" w:rsidP="00BC289C">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3FFFC345" w14:textId="77777777" w:rsidR="00BC289C" w:rsidRPr="00271FF2" w:rsidRDefault="00BC289C" w:rsidP="00BC289C">
            <w:pPr>
              <w:ind w:left="19"/>
              <w:jc w:val="both"/>
              <w:rPr>
                <w:rFonts w:ascii="Montserrat" w:eastAsia="Montserrat" w:hAnsi="Montserrat" w:cs="Montserrat"/>
                <w:sz w:val="16"/>
                <w:szCs w:val="16"/>
              </w:rPr>
            </w:pPr>
          </w:p>
          <w:p w14:paraId="51F310E5" w14:textId="77777777" w:rsidR="00BC289C" w:rsidRPr="00271FF2" w:rsidRDefault="00BC289C" w:rsidP="00BC289C">
            <w:pPr>
              <w:ind w:left="19"/>
              <w:jc w:val="both"/>
              <w:rPr>
                <w:rFonts w:ascii="Montserrat" w:eastAsia="Montserrat" w:hAnsi="Montserrat" w:cs="Montserrat"/>
                <w:sz w:val="16"/>
                <w:szCs w:val="16"/>
              </w:rPr>
            </w:pPr>
          </w:p>
          <w:p w14:paraId="0369BB47" w14:textId="74DC116E" w:rsidR="00BC289C" w:rsidRDefault="00BC289C" w:rsidP="00BC289C">
            <w:pPr>
              <w:jc w:val="both"/>
              <w:rPr>
                <w:rFonts w:ascii="Montserrat" w:eastAsia="Montserrat" w:hAnsi="Montserrat" w:cs="Montserrat"/>
                <w:sz w:val="16"/>
                <w:szCs w:val="16"/>
              </w:rPr>
            </w:pPr>
            <w:r w:rsidRPr="00271FF2">
              <w:rPr>
                <w:rFonts w:ascii="Montserrat" w:eastAsia="Montserrat" w:hAnsi="Montserrat" w:cs="Montserrat"/>
                <w:sz w:val="16"/>
                <w:szCs w:val="16"/>
              </w:rPr>
              <w:t>Administrador de Contrato</w:t>
            </w:r>
          </w:p>
        </w:tc>
      </w:tr>
      <w:tr w:rsidR="00BC289C" w14:paraId="5BA5D103" w14:textId="77777777" w:rsidTr="6327F945">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C02354" w14:textId="03503942" w:rsidR="00BC289C" w:rsidRPr="00E97BB3" w:rsidRDefault="00BC289C" w:rsidP="00BC289C">
            <w:pPr>
              <w:jc w:val="both"/>
              <w:rPr>
                <w:rFonts w:ascii="Montserrat" w:hAnsi="Montserrat"/>
                <w:sz w:val="16"/>
                <w:szCs w:val="16"/>
              </w:rPr>
            </w:pPr>
            <w:r w:rsidRPr="00E97BB3">
              <w:rPr>
                <w:rFonts w:ascii="Montserrat" w:hAnsi="Montserrat"/>
                <w:sz w:val="16"/>
                <w:szCs w:val="16"/>
              </w:rPr>
              <w:t xml:space="preserve">Cuando el licitante adjudicado no realice los servicios de mantenimiento preventivo de acuerdo con el </w:t>
            </w:r>
            <w:r w:rsidRPr="00E97BB3">
              <w:rPr>
                <w:rFonts w:ascii="Montserrat" w:hAnsi="Montserrat"/>
                <w:b/>
                <w:sz w:val="16"/>
                <w:szCs w:val="16"/>
              </w:rPr>
              <w:t>Anexo T5 “Programa de Mantenimiento Preventivo”</w:t>
            </w:r>
            <w:r w:rsidRPr="00E97BB3">
              <w:rPr>
                <w:rFonts w:ascii="Montserrat" w:hAnsi="Montserrat"/>
                <w:sz w:val="16"/>
                <w:szCs w:val="16"/>
              </w:rPr>
              <w:t xml:space="preserve"> de los equipos en un plazo máximo de </w:t>
            </w:r>
            <w:r w:rsidRPr="00E97BB3">
              <w:rPr>
                <w:rFonts w:ascii="Montserrat" w:hAnsi="Montserrat"/>
                <w:b/>
                <w:sz w:val="16"/>
                <w:szCs w:val="16"/>
              </w:rPr>
              <w:t>10 (diez) días naturales</w:t>
            </w:r>
            <w:r w:rsidRPr="00E97BB3">
              <w:rPr>
                <w:rFonts w:ascii="Montserrat" w:hAnsi="Montserrat"/>
                <w:sz w:val="16"/>
                <w:szCs w:val="16"/>
              </w:rPr>
              <w:t>, contados a partir de la fecha señalada en el calendario. (De acuerdo con el Anexo Técnico).</w:t>
            </w:r>
          </w:p>
        </w:tc>
        <w:tc>
          <w:tcPr>
            <w:tcW w:w="1559" w:type="dxa"/>
          </w:tcPr>
          <w:p w14:paraId="75183284" w14:textId="74F5B3B1" w:rsidR="00BC289C" w:rsidRPr="00E97BB3" w:rsidRDefault="00BC289C" w:rsidP="00BC289C">
            <w:pPr>
              <w:jc w:val="both"/>
              <w:rPr>
                <w:rFonts w:ascii="Montserrat" w:hAnsi="Montserrat"/>
                <w:sz w:val="16"/>
                <w:szCs w:val="16"/>
              </w:rPr>
            </w:pPr>
            <w:r w:rsidRPr="00E97BB3">
              <w:rPr>
                <w:rFonts w:ascii="Montserrat" w:hAnsi="Montserrat"/>
                <w:sz w:val="16"/>
                <w:szCs w:val="16"/>
              </w:rPr>
              <w:t xml:space="preserve">Por no realizar el mantenimiento preventivo en los </w:t>
            </w:r>
            <w:r w:rsidRPr="00E97BB3">
              <w:rPr>
                <w:rFonts w:ascii="Montserrat" w:hAnsi="Montserrat"/>
                <w:b/>
                <w:sz w:val="16"/>
                <w:szCs w:val="16"/>
              </w:rPr>
              <w:t>10 (diez) días naturales</w:t>
            </w:r>
            <w:r w:rsidRPr="00E97BB3">
              <w:rPr>
                <w:rFonts w:ascii="Montserrat" w:hAnsi="Montserrat"/>
                <w:sz w:val="16"/>
                <w:szCs w:val="16"/>
              </w:rPr>
              <w:t xml:space="preserve"> posteriores a la fecha programada para cada equipo.</w:t>
            </w:r>
          </w:p>
        </w:tc>
        <w:tc>
          <w:tcPr>
            <w:tcW w:w="1559" w:type="dxa"/>
          </w:tcPr>
          <w:p w14:paraId="3C56EC76" w14:textId="15236273" w:rsidR="00BC289C" w:rsidRPr="00E97BB3" w:rsidRDefault="00BC289C" w:rsidP="00BC289C">
            <w:pPr>
              <w:jc w:val="both"/>
              <w:rPr>
                <w:rFonts w:ascii="Montserrat" w:hAnsi="Montserrat"/>
                <w:b/>
                <w:sz w:val="16"/>
                <w:szCs w:val="16"/>
              </w:rPr>
            </w:pPr>
            <w:r w:rsidRPr="00E97BB3">
              <w:rPr>
                <w:rFonts w:ascii="Montserrat" w:hAnsi="Montserrat"/>
                <w:b/>
                <w:sz w:val="16"/>
                <w:szCs w:val="16"/>
              </w:rPr>
              <w:t>1.0% diario</w:t>
            </w:r>
            <w:r w:rsidRPr="00E97BB3">
              <w:rPr>
                <w:rFonts w:ascii="Montserrat" w:hAnsi="Montserrat"/>
                <w:sz w:val="16"/>
                <w:szCs w:val="16"/>
              </w:rPr>
              <w:t xml:space="preserve"> sobre el valor de la garantía del contrato, en su proporcionalidad por Unidad Médica, sin incluir el IVA.</w:t>
            </w:r>
          </w:p>
        </w:tc>
        <w:tc>
          <w:tcPr>
            <w:tcW w:w="2058" w:type="dxa"/>
          </w:tcPr>
          <w:p w14:paraId="0A07B4DA" w14:textId="77777777" w:rsidR="00BC289C" w:rsidRPr="00D05A01" w:rsidRDefault="00BC289C" w:rsidP="00BC289C">
            <w:pPr>
              <w:spacing w:line="276" w:lineRule="auto"/>
              <w:jc w:val="both"/>
              <w:rPr>
                <w:rFonts w:ascii="Montserrat" w:hAnsi="Montserrat"/>
                <w:sz w:val="16"/>
                <w:szCs w:val="16"/>
              </w:rPr>
            </w:pPr>
            <w:r w:rsidRPr="00D05A01">
              <w:rPr>
                <w:rFonts w:ascii="Montserrat" w:hAnsi="Montserrat"/>
                <w:sz w:val="16"/>
                <w:szCs w:val="16"/>
              </w:rPr>
              <w:t xml:space="preserve">A más tardar </w:t>
            </w:r>
            <w:r w:rsidRPr="00D05A01">
              <w:rPr>
                <w:rFonts w:ascii="Montserrat" w:hAnsi="Montserrat"/>
                <w:b/>
                <w:sz w:val="16"/>
                <w:szCs w:val="16"/>
              </w:rPr>
              <w:t>10 (diez) días naturales</w:t>
            </w:r>
            <w:r w:rsidRPr="00D05A01">
              <w:rPr>
                <w:rFonts w:ascii="Montserrat" w:hAnsi="Montserrat"/>
                <w:sz w:val="16"/>
                <w:szCs w:val="16"/>
              </w:rPr>
              <w:t xml:space="preserve"> contados después de la fecha programada. </w:t>
            </w:r>
          </w:p>
          <w:p w14:paraId="356F6DFD" w14:textId="64B1CB10" w:rsidR="00BC289C" w:rsidRPr="00D05A01" w:rsidRDefault="00BC289C" w:rsidP="00BC289C">
            <w:pPr>
              <w:jc w:val="both"/>
              <w:rPr>
                <w:rFonts w:ascii="Montserrat" w:eastAsia="Montserrat" w:hAnsi="Montserrat" w:cs="Montserrat"/>
                <w:sz w:val="16"/>
                <w:szCs w:val="16"/>
              </w:rPr>
            </w:pPr>
            <w:r w:rsidRPr="00D05A01">
              <w:rPr>
                <w:rFonts w:ascii="Montserrat" w:hAnsi="Montserrat"/>
                <w:sz w:val="16"/>
                <w:szCs w:val="16"/>
              </w:rPr>
              <w:t>Hasta en dos ocasiones en cada unidad médica por Entidad por año calendario, y no mayor al 50% del Total de los Equipos por Unidad médica por Entidad año calendario, durante la vigencia de la prestación del servicio.</w:t>
            </w:r>
          </w:p>
        </w:tc>
        <w:tc>
          <w:tcPr>
            <w:tcW w:w="2058" w:type="dxa"/>
          </w:tcPr>
          <w:p w14:paraId="3995ACE9" w14:textId="64413A88" w:rsidR="00BC289C" w:rsidRPr="00271FF2" w:rsidRDefault="00BC289C" w:rsidP="00BC289C">
            <w:pPr>
              <w:jc w:val="both"/>
              <w:rPr>
                <w:rFonts w:ascii="Montserrat" w:eastAsia="Montserrat" w:hAnsi="Montserrat" w:cs="Montserrat"/>
                <w:sz w:val="16"/>
                <w:szCs w:val="16"/>
              </w:rPr>
            </w:pPr>
          </w:p>
          <w:p w14:paraId="3E173B8A" w14:textId="77777777" w:rsidR="00BC289C" w:rsidRPr="00271FF2" w:rsidRDefault="00BC289C" w:rsidP="00BC289C">
            <w:pPr>
              <w:jc w:val="both"/>
              <w:rPr>
                <w:rFonts w:ascii="Montserrat" w:eastAsia="Montserrat" w:hAnsi="Montserrat" w:cs="Montserrat"/>
                <w:sz w:val="16"/>
                <w:szCs w:val="16"/>
              </w:rPr>
            </w:pPr>
          </w:p>
          <w:p w14:paraId="6DBA441B" w14:textId="1C53EF42" w:rsidR="00BC289C" w:rsidRPr="00E4169D" w:rsidRDefault="00BC289C" w:rsidP="00BC289C">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5B0E6D73" w14:textId="77777777" w:rsidR="00BC289C" w:rsidRPr="00271FF2" w:rsidRDefault="00BC289C" w:rsidP="00BC289C">
            <w:pPr>
              <w:ind w:left="19"/>
              <w:jc w:val="both"/>
              <w:rPr>
                <w:rFonts w:ascii="Montserrat" w:eastAsia="Montserrat" w:hAnsi="Montserrat" w:cs="Montserrat"/>
                <w:sz w:val="16"/>
                <w:szCs w:val="16"/>
              </w:rPr>
            </w:pPr>
          </w:p>
          <w:p w14:paraId="5389B0A3" w14:textId="77777777" w:rsidR="00BC289C" w:rsidRPr="00271FF2" w:rsidRDefault="00BC289C" w:rsidP="00BC289C">
            <w:pPr>
              <w:ind w:left="19"/>
              <w:jc w:val="both"/>
              <w:rPr>
                <w:rFonts w:ascii="Montserrat" w:eastAsia="Montserrat" w:hAnsi="Montserrat" w:cs="Montserrat"/>
                <w:sz w:val="16"/>
                <w:szCs w:val="16"/>
              </w:rPr>
            </w:pPr>
          </w:p>
          <w:p w14:paraId="1DD3A676" w14:textId="644A5194" w:rsidR="00BC289C" w:rsidRDefault="00BC289C" w:rsidP="00BC289C">
            <w:pPr>
              <w:jc w:val="both"/>
              <w:rPr>
                <w:rFonts w:ascii="Montserrat" w:eastAsia="Montserrat" w:hAnsi="Montserrat" w:cs="Montserrat"/>
                <w:sz w:val="16"/>
                <w:szCs w:val="16"/>
              </w:rPr>
            </w:pPr>
            <w:r w:rsidRPr="00271FF2">
              <w:rPr>
                <w:rFonts w:ascii="Montserrat" w:eastAsia="Montserrat" w:hAnsi="Montserrat" w:cs="Montserrat"/>
                <w:sz w:val="16"/>
                <w:szCs w:val="16"/>
              </w:rPr>
              <w:t>Administrador de Contrato</w:t>
            </w:r>
          </w:p>
        </w:tc>
      </w:tr>
      <w:tr w:rsidR="00BC289C" w14:paraId="047CA320" w14:textId="77777777" w:rsidTr="6327F945">
        <w:trPr>
          <w:jc w:val="center"/>
        </w:trPr>
        <w:tc>
          <w:tcPr>
            <w:tcW w:w="27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97DF77" w14:textId="495DC43D" w:rsidR="00BC289C" w:rsidRPr="00E97BB3" w:rsidRDefault="00BC289C" w:rsidP="00BC289C">
            <w:pPr>
              <w:jc w:val="both"/>
              <w:rPr>
                <w:rFonts w:ascii="Montserrat" w:hAnsi="Montserrat"/>
                <w:sz w:val="16"/>
                <w:szCs w:val="16"/>
              </w:rPr>
            </w:pPr>
            <w:r w:rsidRPr="00E97BB3">
              <w:rPr>
                <w:rFonts w:ascii="Montserrat" w:hAnsi="Montserrat"/>
                <w:sz w:val="16"/>
                <w:szCs w:val="16"/>
              </w:rPr>
              <w:t xml:space="preserve">Cuando en caso de reporte por falla de los equipos, el Licitante Adjudicado no realice las reparaciones necesarias en un plazo no mayor a </w:t>
            </w:r>
            <w:r w:rsidRPr="00E97BB3">
              <w:rPr>
                <w:rFonts w:ascii="Montserrat" w:hAnsi="Montserrat"/>
                <w:b/>
                <w:sz w:val="16"/>
                <w:szCs w:val="16"/>
              </w:rPr>
              <w:t>48 (cuarenta y ocho) horas</w:t>
            </w:r>
            <w:r w:rsidRPr="00E97BB3">
              <w:rPr>
                <w:rFonts w:ascii="Montserrat" w:hAnsi="Montserrat"/>
                <w:sz w:val="16"/>
                <w:szCs w:val="16"/>
              </w:rPr>
              <w:t>, contadas a partir de la notificación del reporte que el Organismo realice.</w:t>
            </w:r>
          </w:p>
        </w:tc>
        <w:tc>
          <w:tcPr>
            <w:tcW w:w="1559" w:type="dxa"/>
          </w:tcPr>
          <w:p w14:paraId="08649C7E" w14:textId="105EE232" w:rsidR="00BC289C" w:rsidRPr="00E97BB3" w:rsidRDefault="00BC289C" w:rsidP="00BC289C">
            <w:pPr>
              <w:jc w:val="both"/>
              <w:rPr>
                <w:rFonts w:ascii="Montserrat" w:hAnsi="Montserrat"/>
                <w:sz w:val="16"/>
                <w:szCs w:val="16"/>
              </w:rPr>
            </w:pPr>
            <w:r w:rsidRPr="00E97BB3">
              <w:rPr>
                <w:rFonts w:ascii="Montserrat" w:hAnsi="Montserrat"/>
                <w:sz w:val="16"/>
                <w:szCs w:val="16"/>
              </w:rPr>
              <w:t xml:space="preserve">Cuando el licitante adjudicado a cada Partida no realice el mantenimiento correctivo de los Equipos en las </w:t>
            </w:r>
            <w:r w:rsidRPr="00E97BB3">
              <w:rPr>
                <w:rFonts w:ascii="Montserrat" w:hAnsi="Montserrat"/>
                <w:b/>
                <w:sz w:val="16"/>
                <w:szCs w:val="16"/>
              </w:rPr>
              <w:t>48 (cuarenta y ocho) horas</w:t>
            </w:r>
            <w:r w:rsidRPr="00E97BB3">
              <w:rPr>
                <w:rFonts w:ascii="Montserrat" w:hAnsi="Montserrat"/>
                <w:sz w:val="16"/>
                <w:szCs w:val="16"/>
              </w:rPr>
              <w:t xml:space="preserve"> establecidas.</w:t>
            </w:r>
          </w:p>
        </w:tc>
        <w:tc>
          <w:tcPr>
            <w:tcW w:w="1559" w:type="dxa"/>
          </w:tcPr>
          <w:p w14:paraId="16D45376" w14:textId="36708458" w:rsidR="00BC289C" w:rsidRPr="00E97BB3" w:rsidRDefault="00BC289C" w:rsidP="00BC289C">
            <w:pPr>
              <w:jc w:val="both"/>
              <w:rPr>
                <w:rFonts w:ascii="Montserrat" w:hAnsi="Montserrat"/>
                <w:b/>
                <w:sz w:val="16"/>
                <w:szCs w:val="16"/>
              </w:rPr>
            </w:pPr>
            <w:r w:rsidRPr="00E97BB3">
              <w:rPr>
                <w:rFonts w:ascii="Montserrat" w:hAnsi="Montserrat"/>
                <w:b/>
                <w:sz w:val="16"/>
                <w:szCs w:val="16"/>
              </w:rPr>
              <w:t>1.0% diario</w:t>
            </w:r>
            <w:r w:rsidRPr="00E97BB3">
              <w:rPr>
                <w:rFonts w:ascii="Montserrat" w:hAnsi="Montserrat"/>
                <w:sz w:val="16"/>
                <w:szCs w:val="16"/>
              </w:rPr>
              <w:t xml:space="preserve"> sobre el valor de la garantía del contrato, en su proporcionalidad por Unidad Médica, sin incluir el IVA.</w:t>
            </w:r>
          </w:p>
        </w:tc>
        <w:tc>
          <w:tcPr>
            <w:tcW w:w="2058" w:type="dxa"/>
          </w:tcPr>
          <w:p w14:paraId="08365C63" w14:textId="4401F3DB" w:rsidR="00BC289C" w:rsidRPr="00D05A01" w:rsidRDefault="00BC289C" w:rsidP="00BC289C">
            <w:pPr>
              <w:jc w:val="both"/>
              <w:rPr>
                <w:rFonts w:ascii="Montserrat" w:eastAsia="Montserrat" w:hAnsi="Montserrat" w:cs="Montserrat"/>
                <w:sz w:val="16"/>
                <w:szCs w:val="16"/>
              </w:rPr>
            </w:pPr>
            <w:r w:rsidRPr="00D05A01">
              <w:rPr>
                <w:rFonts w:ascii="Montserrat" w:hAnsi="Montserrat"/>
                <w:sz w:val="16"/>
                <w:szCs w:val="16"/>
              </w:rPr>
              <w:t>Hasta un máximo de dos ocasiones en cada unidad médica por Entidad por año calendario, durante la vigencia del servicio.</w:t>
            </w:r>
          </w:p>
        </w:tc>
        <w:tc>
          <w:tcPr>
            <w:tcW w:w="2058" w:type="dxa"/>
          </w:tcPr>
          <w:p w14:paraId="122877FB" w14:textId="15E4DE71" w:rsidR="00BC289C" w:rsidRPr="00271FF2" w:rsidRDefault="00BC289C" w:rsidP="00BC289C">
            <w:pPr>
              <w:jc w:val="both"/>
              <w:rPr>
                <w:rFonts w:ascii="Montserrat" w:eastAsia="Montserrat" w:hAnsi="Montserrat" w:cs="Montserrat"/>
                <w:sz w:val="16"/>
                <w:szCs w:val="16"/>
              </w:rPr>
            </w:pPr>
          </w:p>
          <w:p w14:paraId="358F8A29" w14:textId="77777777" w:rsidR="00BC289C" w:rsidRPr="00271FF2" w:rsidRDefault="00BC289C" w:rsidP="00BC289C">
            <w:pPr>
              <w:jc w:val="both"/>
              <w:rPr>
                <w:rFonts w:ascii="Montserrat" w:eastAsia="Montserrat" w:hAnsi="Montserrat" w:cs="Montserrat"/>
                <w:sz w:val="16"/>
                <w:szCs w:val="16"/>
              </w:rPr>
            </w:pPr>
          </w:p>
          <w:p w14:paraId="6A92867E" w14:textId="5EB426A7" w:rsidR="00BC289C" w:rsidRPr="00E4169D" w:rsidRDefault="00BC289C" w:rsidP="00BC289C">
            <w:pPr>
              <w:jc w:val="both"/>
              <w:rPr>
                <w:rFonts w:ascii="Montserrat" w:eastAsia="Montserrat" w:hAnsi="Montserrat" w:cs="Montserrat"/>
                <w:sz w:val="16"/>
                <w:szCs w:val="16"/>
                <w:highlight w:val="yellow"/>
                <w:lang w:val="es-ES"/>
              </w:rPr>
            </w:pPr>
            <w:r w:rsidRPr="6327F945">
              <w:rPr>
                <w:rFonts w:ascii="Montserrat" w:eastAsia="Montserrat" w:hAnsi="Montserrat" w:cs="Montserrat"/>
                <w:sz w:val="16"/>
                <w:szCs w:val="16"/>
                <w:lang w:val="es-ES"/>
              </w:rPr>
              <w:t xml:space="preserve">Jefe del Laboratorio Clínico o </w:t>
            </w:r>
            <w:proofErr w:type="gramStart"/>
            <w:r w:rsidRPr="6327F945">
              <w:rPr>
                <w:rFonts w:ascii="Montserrat" w:eastAsia="Montserrat" w:hAnsi="Montserrat" w:cs="Montserrat"/>
                <w:sz w:val="16"/>
                <w:szCs w:val="16"/>
                <w:lang w:val="es-ES"/>
              </w:rPr>
              <w:t>Director</w:t>
            </w:r>
            <w:proofErr w:type="gramEnd"/>
            <w:r w:rsidRPr="6327F945">
              <w:rPr>
                <w:rFonts w:ascii="Montserrat" w:eastAsia="Montserrat" w:hAnsi="Montserrat" w:cs="Montserrat"/>
                <w:sz w:val="16"/>
                <w:szCs w:val="16"/>
                <w:lang w:val="es-ES"/>
              </w:rPr>
              <w:t xml:space="preserve"> de la Unidad Médica</w:t>
            </w:r>
          </w:p>
        </w:tc>
        <w:tc>
          <w:tcPr>
            <w:tcW w:w="2056" w:type="dxa"/>
          </w:tcPr>
          <w:p w14:paraId="403BB3C1" w14:textId="77777777" w:rsidR="00BC289C" w:rsidRPr="00271FF2" w:rsidRDefault="00BC289C" w:rsidP="00BC289C">
            <w:pPr>
              <w:ind w:left="19"/>
              <w:jc w:val="both"/>
              <w:rPr>
                <w:rFonts w:ascii="Montserrat" w:eastAsia="Montserrat" w:hAnsi="Montserrat" w:cs="Montserrat"/>
                <w:sz w:val="16"/>
                <w:szCs w:val="16"/>
              </w:rPr>
            </w:pPr>
          </w:p>
          <w:p w14:paraId="4D6BB9D8" w14:textId="77777777" w:rsidR="00BC289C" w:rsidRPr="00271FF2" w:rsidRDefault="00BC289C" w:rsidP="00BC289C">
            <w:pPr>
              <w:ind w:left="19"/>
              <w:jc w:val="both"/>
              <w:rPr>
                <w:rFonts w:ascii="Montserrat" w:eastAsia="Montserrat" w:hAnsi="Montserrat" w:cs="Montserrat"/>
                <w:sz w:val="16"/>
                <w:szCs w:val="16"/>
              </w:rPr>
            </w:pPr>
          </w:p>
          <w:p w14:paraId="123E8B8F" w14:textId="38C57F4B" w:rsidR="00BC289C" w:rsidRDefault="00BC289C" w:rsidP="00BC289C">
            <w:pPr>
              <w:jc w:val="both"/>
              <w:rPr>
                <w:rFonts w:ascii="Montserrat" w:eastAsia="Montserrat" w:hAnsi="Montserrat" w:cs="Montserrat"/>
                <w:sz w:val="16"/>
                <w:szCs w:val="16"/>
              </w:rPr>
            </w:pPr>
            <w:r w:rsidRPr="00271FF2">
              <w:rPr>
                <w:rFonts w:ascii="Montserrat" w:eastAsia="Montserrat" w:hAnsi="Montserrat" w:cs="Montserrat"/>
                <w:sz w:val="16"/>
                <w:szCs w:val="16"/>
              </w:rPr>
              <w:t>Administrador de Contrato</w:t>
            </w:r>
          </w:p>
        </w:tc>
      </w:tr>
    </w:tbl>
    <w:p w14:paraId="675B2746" w14:textId="77777777" w:rsidR="00D97350" w:rsidRDefault="00D97350">
      <w:pPr>
        <w:jc w:val="both"/>
        <w:rPr>
          <w:rFonts w:ascii="Montserrat" w:eastAsia="Montserrat" w:hAnsi="Montserrat" w:cs="Montserrat"/>
          <w:sz w:val="20"/>
          <w:szCs w:val="20"/>
        </w:rPr>
      </w:pPr>
      <w:bookmarkStart w:id="0" w:name="_heading=h.30j0zll" w:colFirst="0" w:colLast="0"/>
      <w:bookmarkEnd w:id="0"/>
    </w:p>
    <w:p w14:paraId="2EFE9467" w14:textId="4C22A580" w:rsidR="00D97350" w:rsidRDefault="00166863" w:rsidP="00A04EB4">
      <w:pPr>
        <w:numPr>
          <w:ilvl w:val="0"/>
          <w:numId w:val="24"/>
        </w:numPr>
        <w:pBdr>
          <w:top w:val="nil"/>
          <w:left w:val="nil"/>
          <w:bottom w:val="nil"/>
          <w:right w:val="nil"/>
          <w:between w:val="nil"/>
        </w:pBdr>
        <w:ind w:left="567"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t>Deducciones por incumplimiento parcial o deficiente en la prestación del servicio.</w:t>
      </w:r>
    </w:p>
    <w:p w14:paraId="77900370" w14:textId="7E72586A"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De conformidad con el artículo 53 Bis de la Ley de Adquisiciones, Arrendamientos y Servicios del Sector Público,</w:t>
      </w:r>
      <w:r>
        <w:rPr>
          <w:rFonts w:ascii="Montserrat" w:eastAsia="Montserrat" w:hAnsi="Montserrat" w:cs="Montserrat"/>
          <w:b/>
          <w:sz w:val="20"/>
          <w:szCs w:val="20"/>
        </w:rPr>
        <w:t xml:space="preserve"> </w:t>
      </w:r>
      <w:r>
        <w:rPr>
          <w:rFonts w:ascii="Montserrat" w:eastAsia="Montserrat" w:hAnsi="Montserrat" w:cs="Montserrat"/>
          <w:sz w:val="20"/>
          <w:szCs w:val="20"/>
        </w:rPr>
        <w:t>el Organismo</w:t>
      </w:r>
      <w:r>
        <w:rPr>
          <w:rFonts w:ascii="Montserrat" w:eastAsia="Montserrat" w:hAnsi="Montserrat" w:cs="Montserrat"/>
          <w:b/>
          <w:sz w:val="20"/>
          <w:szCs w:val="20"/>
        </w:rPr>
        <w:t xml:space="preserve"> </w:t>
      </w:r>
      <w:r>
        <w:rPr>
          <w:rFonts w:ascii="Montserrat" w:eastAsia="Montserrat" w:hAnsi="Montserrat" w:cs="Montserrat"/>
          <w:sz w:val="20"/>
          <w:szCs w:val="20"/>
        </w:rPr>
        <w:t>podrá aplicar deducciones al pago de los servicios con motivo del incumplimiento parcial o deficiente en que pudiera incurrir</w:t>
      </w:r>
      <w:r>
        <w:rPr>
          <w:rFonts w:ascii="Montserrat" w:eastAsia="Montserrat" w:hAnsi="Montserrat" w:cs="Montserrat"/>
          <w:b/>
          <w:sz w:val="20"/>
          <w:szCs w:val="20"/>
        </w:rPr>
        <w:t xml:space="preserve"> </w:t>
      </w: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respecto de las partidas o conceptos que integran el contrato, las cuales no excederán del monto de la garantía de cumplimiento establecida en el mismo.</w:t>
      </w:r>
    </w:p>
    <w:p w14:paraId="6AE0DF96" w14:textId="77777777" w:rsidR="00D97350" w:rsidRDefault="00D97350">
      <w:pPr>
        <w:jc w:val="both"/>
        <w:rPr>
          <w:rFonts w:ascii="Montserrat" w:eastAsia="Montserrat" w:hAnsi="Montserrat" w:cs="Montserrat"/>
          <w:b/>
          <w:sz w:val="20"/>
          <w:szCs w:val="20"/>
        </w:rPr>
      </w:pPr>
    </w:p>
    <w:p w14:paraId="357FC401" w14:textId="4280D7EC" w:rsidR="00D97350" w:rsidRDefault="00AE4AA6" w:rsidP="6327F945">
      <w:pPr>
        <w:jc w:val="both"/>
        <w:rPr>
          <w:rFonts w:ascii="Montserrat" w:eastAsia="Montserrat" w:hAnsi="Montserrat" w:cs="Montserrat"/>
          <w:sz w:val="20"/>
          <w:szCs w:val="20"/>
          <w:lang w:val="es-ES"/>
        </w:rPr>
      </w:pPr>
      <w:r w:rsidRPr="6327F945">
        <w:rPr>
          <w:rFonts w:ascii="Montserrat" w:eastAsia="Montserrat" w:hAnsi="Montserrat" w:cs="Montserrat"/>
          <w:sz w:val="20"/>
          <w:szCs w:val="20"/>
          <w:lang w:val="es-ES"/>
        </w:rPr>
        <w:t xml:space="preserve">Dichas deductivas serán determinadas en función de los servicios que hayan sido prestados deficientemente y deberán ser calculadas de </w:t>
      </w:r>
      <w:r w:rsidR="00E21AB3" w:rsidRPr="6327F945">
        <w:rPr>
          <w:rFonts w:ascii="Montserrat" w:eastAsia="Montserrat" w:hAnsi="Montserrat" w:cs="Montserrat"/>
          <w:sz w:val="20"/>
          <w:szCs w:val="20"/>
          <w:lang w:val="es-ES"/>
        </w:rPr>
        <w:t xml:space="preserve">conformidad </w:t>
      </w:r>
      <w:r w:rsidRPr="6327F945">
        <w:rPr>
          <w:rFonts w:ascii="Montserrat" w:eastAsia="Montserrat" w:hAnsi="Montserrat" w:cs="Montserrat"/>
          <w:sz w:val="20"/>
          <w:szCs w:val="20"/>
          <w:lang w:val="es-ES"/>
        </w:rPr>
        <w:t>con lo establecido en los artículos 53 Bis de la Ley de Adquisiciones, Arrendamientos y Servicios del Sector Público, 97 de su Reglamento y numeral 4.3.3 del Manual Administrativo de Aplicación General en Materia de Adquisiciones, Arrendamientos y Servicios del Sector Público.</w:t>
      </w:r>
      <w:r w:rsidR="00E21AB3" w:rsidRPr="6327F945">
        <w:rPr>
          <w:rFonts w:ascii="Montserrat" w:eastAsia="Montserrat" w:hAnsi="Montserrat" w:cs="Montserrat"/>
          <w:sz w:val="20"/>
          <w:szCs w:val="20"/>
          <w:lang w:val="es-ES"/>
        </w:rPr>
        <w:t xml:space="preserve"> </w:t>
      </w:r>
      <w:r w:rsidRPr="6327F945">
        <w:rPr>
          <w:rFonts w:ascii="Montserrat" w:eastAsia="Montserrat" w:hAnsi="Montserrat" w:cs="Montserrat"/>
          <w:sz w:val="20"/>
          <w:szCs w:val="20"/>
          <w:lang w:val="es-ES"/>
        </w:rPr>
        <w:t>En ningún caso las deducciones podrán negociarse en especie.</w:t>
      </w:r>
    </w:p>
    <w:p w14:paraId="018F3076" w14:textId="77777777" w:rsidR="00D97350" w:rsidRDefault="00D97350">
      <w:pPr>
        <w:jc w:val="both"/>
        <w:rPr>
          <w:rFonts w:ascii="Montserrat" w:eastAsia="Montserrat" w:hAnsi="Montserrat" w:cs="Montserrat"/>
          <w:sz w:val="20"/>
          <w:szCs w:val="20"/>
        </w:rPr>
      </w:pPr>
    </w:p>
    <w:p w14:paraId="6D42C707" w14:textId="32E317CD" w:rsidR="00D97350" w:rsidRDefault="00AE4AA6">
      <w:pPr>
        <w:jc w:val="both"/>
        <w:rPr>
          <w:rFonts w:ascii="Montserrat" w:eastAsia="Montserrat" w:hAnsi="Montserrat" w:cs="Montserrat"/>
          <w:sz w:val="20"/>
          <w:szCs w:val="20"/>
          <w:u w:val="single"/>
        </w:rPr>
      </w:pPr>
      <w:r w:rsidRPr="00763BC0">
        <w:rPr>
          <w:rFonts w:ascii="Montserrat" w:eastAsia="Montserrat" w:hAnsi="Montserrat" w:cs="Montserrat"/>
          <w:sz w:val="20"/>
          <w:szCs w:val="20"/>
        </w:rPr>
        <w:t>El Organismo</w:t>
      </w:r>
      <w:r w:rsidRPr="00763BC0">
        <w:rPr>
          <w:rFonts w:ascii="Montserrat" w:eastAsia="Montserrat" w:hAnsi="Montserrat" w:cs="Montserrat"/>
          <w:b/>
          <w:sz w:val="20"/>
          <w:szCs w:val="20"/>
        </w:rPr>
        <w:t xml:space="preserve"> </w:t>
      </w:r>
      <w:r w:rsidRPr="00763BC0">
        <w:rPr>
          <w:rFonts w:ascii="Montserrat" w:eastAsia="Montserrat" w:hAnsi="Montserrat" w:cs="Montserrat"/>
          <w:sz w:val="20"/>
          <w:szCs w:val="20"/>
        </w:rPr>
        <w:t>notificará</w:t>
      </w:r>
      <w:r w:rsidR="00E21AB3" w:rsidRPr="00763BC0">
        <w:rPr>
          <w:rFonts w:ascii="Montserrat" w:eastAsia="Montserrat" w:hAnsi="Montserrat" w:cs="Montserrat"/>
          <w:sz w:val="20"/>
          <w:szCs w:val="20"/>
        </w:rPr>
        <w:t xml:space="preserve"> al proveedor, a través del Administrador del </w:t>
      </w:r>
      <w:r w:rsidR="00F236D9">
        <w:rPr>
          <w:rFonts w:ascii="Montserrat" w:eastAsia="Montserrat" w:hAnsi="Montserrat" w:cs="Montserrat"/>
          <w:sz w:val="20"/>
          <w:szCs w:val="20"/>
        </w:rPr>
        <w:t>Contrato</w:t>
      </w:r>
      <w:r w:rsidR="00E21AB3" w:rsidRPr="00763BC0">
        <w:rPr>
          <w:rFonts w:ascii="Montserrat" w:eastAsia="Montserrat" w:hAnsi="Montserrat" w:cs="Montserrat"/>
          <w:sz w:val="20"/>
          <w:szCs w:val="20"/>
        </w:rPr>
        <w:t>,</w:t>
      </w:r>
      <w:r w:rsidRPr="00763BC0">
        <w:rPr>
          <w:rFonts w:ascii="Montserrat" w:eastAsia="Montserrat" w:hAnsi="Montserrat" w:cs="Montserrat"/>
          <w:sz w:val="20"/>
          <w:szCs w:val="20"/>
        </w:rPr>
        <w:t xml:space="preserve"> las deducciones que en su caso se haya hecho acreedor.</w:t>
      </w:r>
    </w:p>
    <w:p w14:paraId="35DA3F2C" w14:textId="77777777" w:rsidR="00D97350" w:rsidRDefault="00D97350">
      <w:pPr>
        <w:jc w:val="both"/>
        <w:rPr>
          <w:rFonts w:ascii="Montserrat" w:eastAsia="Montserrat" w:hAnsi="Montserrat" w:cs="Montserrat"/>
          <w:sz w:val="20"/>
          <w:szCs w:val="20"/>
          <w:u w:val="single"/>
        </w:rPr>
      </w:pPr>
    </w:p>
    <w:p w14:paraId="10B64218"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Las deducciones por deficiencias en la prestación del servicio se aplicarán de acuerdo con lo siguiente:</w:t>
      </w:r>
    </w:p>
    <w:p w14:paraId="3B1254A8" w14:textId="77777777" w:rsidR="00D97350" w:rsidRDefault="00D97350">
      <w:pPr>
        <w:jc w:val="both"/>
        <w:rPr>
          <w:rFonts w:ascii="Montserrat" w:eastAsia="Montserrat" w:hAnsi="Montserrat" w:cs="Montserrat"/>
          <w:sz w:val="20"/>
          <w:szCs w:val="20"/>
        </w:rPr>
      </w:pPr>
    </w:p>
    <w:tbl>
      <w:tblPr>
        <w:tblStyle w:val="3"/>
        <w:tblW w:w="1134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3"/>
        <w:gridCol w:w="2268"/>
        <w:gridCol w:w="1848"/>
        <w:gridCol w:w="1134"/>
        <w:gridCol w:w="1554"/>
        <w:gridCol w:w="1559"/>
        <w:gridCol w:w="1565"/>
      </w:tblGrid>
      <w:tr w:rsidR="000129C2" w14:paraId="10A046A1" w14:textId="77777777" w:rsidTr="6327F945">
        <w:trPr>
          <w:trHeight w:val="726"/>
          <w:tblHeader/>
          <w:jc w:val="center"/>
        </w:trPr>
        <w:tc>
          <w:tcPr>
            <w:tcW w:w="1413" w:type="dxa"/>
            <w:shd w:val="clear" w:color="auto" w:fill="0F243E" w:themeFill="text2" w:themeFillShade="80"/>
            <w:vAlign w:val="center"/>
          </w:tcPr>
          <w:p w14:paraId="494684E0" w14:textId="77777777" w:rsidR="00D97350" w:rsidRPr="006401D6" w:rsidRDefault="00AE4AA6" w:rsidP="00584382">
            <w:pPr>
              <w:jc w:val="center"/>
              <w:rPr>
                <w:rFonts w:ascii="Montserrat" w:eastAsia="Montserrat" w:hAnsi="Montserrat" w:cs="Montserrat"/>
                <w:b/>
                <w:sz w:val="13"/>
                <w:szCs w:val="13"/>
              </w:rPr>
            </w:pPr>
            <w:r w:rsidRPr="006401D6">
              <w:rPr>
                <w:rFonts w:ascii="Montserrat" w:eastAsia="Montserrat" w:hAnsi="Montserrat" w:cs="Montserrat"/>
                <w:b/>
                <w:sz w:val="13"/>
                <w:szCs w:val="13"/>
              </w:rPr>
              <w:t>CONCEPTO</w:t>
            </w:r>
          </w:p>
        </w:tc>
        <w:tc>
          <w:tcPr>
            <w:tcW w:w="2268" w:type="dxa"/>
            <w:shd w:val="clear" w:color="auto" w:fill="0F243E" w:themeFill="text2" w:themeFillShade="80"/>
            <w:vAlign w:val="center"/>
          </w:tcPr>
          <w:p w14:paraId="31646908" w14:textId="77777777" w:rsidR="00D97350" w:rsidRPr="006401D6" w:rsidRDefault="00AE4AA6" w:rsidP="00584382">
            <w:pPr>
              <w:jc w:val="center"/>
              <w:rPr>
                <w:rFonts w:ascii="Montserrat" w:eastAsia="Montserrat" w:hAnsi="Montserrat" w:cs="Montserrat"/>
                <w:b/>
                <w:sz w:val="13"/>
                <w:szCs w:val="13"/>
              </w:rPr>
            </w:pPr>
            <w:r w:rsidRPr="006401D6">
              <w:rPr>
                <w:rFonts w:ascii="Montserrat" w:eastAsia="Montserrat" w:hAnsi="Montserrat" w:cs="Montserrat"/>
                <w:b/>
                <w:sz w:val="13"/>
                <w:szCs w:val="13"/>
              </w:rPr>
              <w:t>NIVELES DE SERVICIO</w:t>
            </w:r>
          </w:p>
        </w:tc>
        <w:tc>
          <w:tcPr>
            <w:tcW w:w="1848" w:type="dxa"/>
            <w:shd w:val="clear" w:color="auto" w:fill="0F243E" w:themeFill="text2" w:themeFillShade="80"/>
            <w:vAlign w:val="center"/>
          </w:tcPr>
          <w:p w14:paraId="741E21B5" w14:textId="77777777" w:rsidR="00D97350" w:rsidRPr="006401D6" w:rsidRDefault="00AE4AA6" w:rsidP="00584382">
            <w:pPr>
              <w:jc w:val="center"/>
              <w:rPr>
                <w:rFonts w:ascii="Montserrat" w:eastAsia="Montserrat" w:hAnsi="Montserrat" w:cs="Montserrat"/>
                <w:b/>
                <w:sz w:val="13"/>
                <w:szCs w:val="13"/>
              </w:rPr>
            </w:pPr>
            <w:r w:rsidRPr="006401D6">
              <w:rPr>
                <w:rFonts w:ascii="Montserrat" w:eastAsia="Montserrat" w:hAnsi="Montserrat" w:cs="Montserrat"/>
                <w:b/>
                <w:sz w:val="13"/>
                <w:szCs w:val="13"/>
              </w:rPr>
              <w:t>UNIDAD DE MEDIDA</w:t>
            </w:r>
          </w:p>
          <w:p w14:paraId="430019BC" w14:textId="77777777" w:rsidR="00D97350" w:rsidRPr="006401D6" w:rsidRDefault="00AE4AA6" w:rsidP="00584382">
            <w:pPr>
              <w:jc w:val="center"/>
              <w:rPr>
                <w:rFonts w:ascii="Montserrat" w:eastAsia="Montserrat" w:hAnsi="Montserrat" w:cs="Montserrat"/>
                <w:b/>
                <w:sz w:val="13"/>
                <w:szCs w:val="13"/>
              </w:rPr>
            </w:pPr>
            <w:r w:rsidRPr="006401D6">
              <w:rPr>
                <w:rFonts w:ascii="Montserrat" w:eastAsia="Montserrat" w:hAnsi="Montserrat" w:cs="Montserrat"/>
                <w:b/>
                <w:sz w:val="13"/>
                <w:szCs w:val="13"/>
              </w:rPr>
              <w:t>PARA LA DEDUCCIÓN</w:t>
            </w:r>
          </w:p>
        </w:tc>
        <w:tc>
          <w:tcPr>
            <w:tcW w:w="1134" w:type="dxa"/>
            <w:shd w:val="clear" w:color="auto" w:fill="0F243E" w:themeFill="text2" w:themeFillShade="80"/>
            <w:vAlign w:val="center"/>
          </w:tcPr>
          <w:p w14:paraId="75E81A3C" w14:textId="77777777" w:rsidR="00D97350" w:rsidRPr="006401D6" w:rsidRDefault="00AE4AA6" w:rsidP="00584382">
            <w:pPr>
              <w:jc w:val="center"/>
              <w:rPr>
                <w:rFonts w:ascii="Montserrat" w:eastAsia="Montserrat" w:hAnsi="Montserrat" w:cs="Montserrat"/>
                <w:b/>
                <w:sz w:val="13"/>
                <w:szCs w:val="13"/>
              </w:rPr>
            </w:pPr>
            <w:r w:rsidRPr="006401D6">
              <w:rPr>
                <w:rFonts w:ascii="Montserrat" w:eastAsia="Montserrat" w:hAnsi="Montserrat" w:cs="Montserrat"/>
                <w:b/>
                <w:sz w:val="13"/>
                <w:szCs w:val="13"/>
              </w:rPr>
              <w:t>DEDUCCIÓN</w:t>
            </w:r>
          </w:p>
        </w:tc>
        <w:tc>
          <w:tcPr>
            <w:tcW w:w="1554" w:type="dxa"/>
            <w:shd w:val="clear" w:color="auto" w:fill="0F243E" w:themeFill="text2" w:themeFillShade="80"/>
            <w:vAlign w:val="center"/>
          </w:tcPr>
          <w:p w14:paraId="644360F0" w14:textId="77777777" w:rsidR="00D97350" w:rsidRPr="006401D6" w:rsidRDefault="00AE4AA6" w:rsidP="00584382">
            <w:pPr>
              <w:jc w:val="center"/>
              <w:rPr>
                <w:rFonts w:ascii="Montserrat" w:eastAsia="Montserrat" w:hAnsi="Montserrat" w:cs="Montserrat"/>
                <w:b/>
                <w:sz w:val="13"/>
                <w:szCs w:val="13"/>
              </w:rPr>
            </w:pPr>
            <w:r w:rsidRPr="006401D6">
              <w:rPr>
                <w:rFonts w:ascii="Montserrat" w:eastAsia="Montserrat" w:hAnsi="Montserrat" w:cs="Montserrat"/>
                <w:b/>
                <w:sz w:val="13"/>
                <w:szCs w:val="13"/>
              </w:rPr>
              <w:t>LÍMITE DE INCUMPLIMIENTO MOTIVO DE RESCISIÓN DEL CONTRATO</w:t>
            </w:r>
          </w:p>
        </w:tc>
        <w:tc>
          <w:tcPr>
            <w:tcW w:w="1559" w:type="dxa"/>
            <w:shd w:val="clear" w:color="auto" w:fill="0F243E" w:themeFill="text2" w:themeFillShade="80"/>
            <w:vAlign w:val="center"/>
          </w:tcPr>
          <w:p w14:paraId="07EABBD2" w14:textId="77777777" w:rsidR="00D97350" w:rsidRPr="006401D6" w:rsidRDefault="00AE4AA6" w:rsidP="00584382">
            <w:pPr>
              <w:jc w:val="center"/>
              <w:rPr>
                <w:rFonts w:ascii="Montserrat" w:eastAsia="Montserrat" w:hAnsi="Montserrat" w:cs="Montserrat"/>
                <w:b/>
                <w:sz w:val="13"/>
                <w:szCs w:val="13"/>
              </w:rPr>
            </w:pPr>
            <w:r w:rsidRPr="006401D6">
              <w:rPr>
                <w:rFonts w:ascii="Montserrat" w:eastAsia="Montserrat" w:hAnsi="Montserrat" w:cs="Montserrat"/>
                <w:b/>
                <w:sz w:val="13"/>
                <w:szCs w:val="13"/>
              </w:rPr>
              <w:t>RESPONSABLE DE REPORTAR EL INCUMPLIMIENTO</w:t>
            </w:r>
          </w:p>
        </w:tc>
        <w:tc>
          <w:tcPr>
            <w:tcW w:w="1565" w:type="dxa"/>
            <w:shd w:val="clear" w:color="auto" w:fill="0F243E" w:themeFill="text2" w:themeFillShade="80"/>
            <w:vAlign w:val="center"/>
          </w:tcPr>
          <w:p w14:paraId="53341897" w14:textId="77777777" w:rsidR="00D97350" w:rsidRPr="006401D6" w:rsidRDefault="00AE4AA6" w:rsidP="00584382">
            <w:pPr>
              <w:jc w:val="center"/>
              <w:rPr>
                <w:rFonts w:ascii="Montserrat" w:eastAsia="Montserrat" w:hAnsi="Montserrat" w:cs="Montserrat"/>
                <w:b/>
                <w:sz w:val="13"/>
                <w:szCs w:val="13"/>
              </w:rPr>
            </w:pPr>
            <w:r w:rsidRPr="006401D6">
              <w:rPr>
                <w:rFonts w:ascii="Montserrat" w:eastAsia="Montserrat" w:hAnsi="Montserrat" w:cs="Montserrat"/>
                <w:b/>
                <w:sz w:val="13"/>
                <w:szCs w:val="13"/>
              </w:rPr>
              <w:t>RESPONSABLE DEL CÁLCULO, NOTIFICACIÓN DE LA DEDUCCIÓN</w:t>
            </w:r>
          </w:p>
        </w:tc>
      </w:tr>
      <w:tr w:rsidR="000129C2" w14:paraId="12CD2358" w14:textId="77777777" w:rsidTr="6327F945">
        <w:trPr>
          <w:trHeight w:val="313"/>
          <w:jc w:val="center"/>
        </w:trPr>
        <w:tc>
          <w:tcPr>
            <w:tcW w:w="1413" w:type="dxa"/>
            <w:shd w:val="clear" w:color="auto" w:fill="auto"/>
          </w:tcPr>
          <w:p w14:paraId="5EEA9F16" w14:textId="671A0736" w:rsidR="00D97350" w:rsidRPr="00E4169D" w:rsidRDefault="00AE24BC">
            <w:pPr>
              <w:jc w:val="both"/>
              <w:rPr>
                <w:rFonts w:ascii="Montserrat" w:eastAsia="Montserrat" w:hAnsi="Montserrat" w:cs="Montserrat"/>
                <w:sz w:val="14"/>
                <w:szCs w:val="14"/>
                <w:highlight w:val="yellow"/>
              </w:rPr>
            </w:pPr>
            <w:r>
              <w:rPr>
                <w:b/>
                <w:sz w:val="18"/>
                <w:szCs w:val="18"/>
              </w:rPr>
              <w:t>Sustitución de equipo</w:t>
            </w:r>
          </w:p>
        </w:tc>
        <w:tc>
          <w:tcPr>
            <w:tcW w:w="2268" w:type="dxa"/>
            <w:shd w:val="clear" w:color="auto" w:fill="auto"/>
          </w:tcPr>
          <w:p w14:paraId="69E5F80A" w14:textId="55D64956" w:rsidR="00D97350" w:rsidRPr="00E4169D" w:rsidRDefault="00DE6A68" w:rsidP="00DE6A68">
            <w:pPr>
              <w:jc w:val="both"/>
              <w:rPr>
                <w:rFonts w:ascii="Montserrat" w:eastAsia="Montserrat" w:hAnsi="Montserrat" w:cs="Montserrat"/>
                <w:sz w:val="14"/>
                <w:szCs w:val="14"/>
                <w:highlight w:val="yellow"/>
              </w:rPr>
            </w:pPr>
            <w:r>
              <w:rPr>
                <w:color w:val="000000"/>
                <w:sz w:val="18"/>
                <w:szCs w:val="18"/>
              </w:rPr>
              <w:t>El licitante adjudicado a cada Partida deberá realizar la sustitución de</w:t>
            </w:r>
            <w:r w:rsidR="006F4898">
              <w:rPr>
                <w:color w:val="000000"/>
                <w:sz w:val="18"/>
                <w:szCs w:val="18"/>
              </w:rPr>
              <w:t>l</w:t>
            </w:r>
            <w:r>
              <w:rPr>
                <w:color w:val="000000"/>
                <w:sz w:val="18"/>
                <w:szCs w:val="18"/>
              </w:rPr>
              <w:t xml:space="preserve"> </w:t>
            </w:r>
            <w:r w:rsidR="006F4898">
              <w:rPr>
                <w:color w:val="000000"/>
                <w:sz w:val="18"/>
                <w:szCs w:val="18"/>
              </w:rPr>
              <w:t xml:space="preserve">equipo médico </w:t>
            </w:r>
            <w:r>
              <w:rPr>
                <w:color w:val="000000"/>
                <w:sz w:val="18"/>
                <w:szCs w:val="18"/>
              </w:rPr>
              <w:t xml:space="preserve">en un plazo no mayor </w:t>
            </w:r>
            <w:r>
              <w:rPr>
                <w:b/>
                <w:color w:val="000000"/>
                <w:sz w:val="18"/>
                <w:szCs w:val="18"/>
              </w:rPr>
              <w:t>a 30 (treinta) días naturales</w:t>
            </w:r>
            <w:r>
              <w:rPr>
                <w:color w:val="000000"/>
                <w:sz w:val="18"/>
                <w:szCs w:val="18"/>
              </w:rPr>
              <w:t xml:space="preserve">, en caso de: necesidad de reparaciones mayores, presentarse hasta </w:t>
            </w:r>
            <w:r>
              <w:rPr>
                <w:b/>
                <w:color w:val="000000"/>
                <w:sz w:val="18"/>
                <w:szCs w:val="18"/>
              </w:rPr>
              <w:t>2 (dos)</w:t>
            </w:r>
            <w:r>
              <w:rPr>
                <w:color w:val="000000"/>
                <w:sz w:val="18"/>
                <w:szCs w:val="18"/>
              </w:rPr>
              <w:t xml:space="preserve"> reportes de fallas en un período de 30 (treinta) días naturales o acumular </w:t>
            </w:r>
            <w:r>
              <w:rPr>
                <w:b/>
                <w:color w:val="000000"/>
                <w:sz w:val="18"/>
                <w:szCs w:val="18"/>
              </w:rPr>
              <w:t>4 (cuatro)</w:t>
            </w:r>
            <w:r>
              <w:rPr>
                <w:color w:val="000000"/>
                <w:sz w:val="18"/>
                <w:szCs w:val="18"/>
              </w:rPr>
              <w:t xml:space="preserve"> reportes de fallas en 365 días naturales.</w:t>
            </w:r>
          </w:p>
        </w:tc>
        <w:tc>
          <w:tcPr>
            <w:tcW w:w="1848" w:type="dxa"/>
            <w:shd w:val="clear" w:color="auto" w:fill="auto"/>
          </w:tcPr>
          <w:p w14:paraId="36698ACC" w14:textId="7497A39B" w:rsidR="00D97350" w:rsidRPr="00E4169D" w:rsidRDefault="005440B4">
            <w:pPr>
              <w:jc w:val="both"/>
              <w:rPr>
                <w:rFonts w:ascii="Montserrat" w:eastAsia="Montserrat" w:hAnsi="Montserrat" w:cs="Montserrat"/>
                <w:sz w:val="14"/>
                <w:szCs w:val="14"/>
                <w:highlight w:val="yellow"/>
              </w:rPr>
            </w:pPr>
            <w:r>
              <w:rPr>
                <w:color w:val="000000"/>
                <w:sz w:val="18"/>
                <w:szCs w:val="18"/>
              </w:rPr>
              <w:t xml:space="preserve">Cuando el licitante adjudicado a cada partida no lleve a cabo la sustitución de Equipo en </w:t>
            </w:r>
            <w:r>
              <w:rPr>
                <w:b/>
                <w:sz w:val="18"/>
                <w:szCs w:val="18"/>
              </w:rPr>
              <w:t xml:space="preserve">30 (treinta) días </w:t>
            </w:r>
            <w:r>
              <w:rPr>
                <w:b/>
                <w:color w:val="000000"/>
                <w:sz w:val="18"/>
                <w:szCs w:val="18"/>
              </w:rPr>
              <w:t>naturales</w:t>
            </w:r>
            <w:r>
              <w:rPr>
                <w:color w:val="000000"/>
                <w:sz w:val="18"/>
                <w:szCs w:val="18"/>
              </w:rPr>
              <w:t>.</w:t>
            </w:r>
          </w:p>
        </w:tc>
        <w:tc>
          <w:tcPr>
            <w:tcW w:w="1134" w:type="dxa"/>
            <w:shd w:val="clear" w:color="auto" w:fill="auto"/>
          </w:tcPr>
          <w:p w14:paraId="627FDDF3" w14:textId="6576B3C9" w:rsidR="00D97350" w:rsidRDefault="00D524CE" w:rsidP="6327F945">
            <w:pPr>
              <w:jc w:val="both"/>
              <w:rPr>
                <w:rFonts w:ascii="Montserrat" w:eastAsia="Montserrat" w:hAnsi="Montserrat" w:cs="Montserrat"/>
                <w:sz w:val="14"/>
                <w:szCs w:val="14"/>
                <w:highlight w:val="yellow"/>
                <w:lang w:val="es-ES"/>
              </w:rPr>
            </w:pPr>
            <w:r w:rsidRPr="6327F945">
              <w:rPr>
                <w:sz w:val="18"/>
                <w:szCs w:val="18"/>
                <w:lang w:val="es-ES"/>
              </w:rPr>
              <w:t xml:space="preserve">En caso de que los estudios sí se hayan realizado, se calculará la sanción por el </w:t>
            </w:r>
            <w:r w:rsidRPr="6327F945">
              <w:rPr>
                <w:b/>
                <w:bCs/>
                <w:sz w:val="18"/>
                <w:szCs w:val="18"/>
                <w:lang w:val="es-ES"/>
              </w:rPr>
              <w:t>1.0% diario</w:t>
            </w:r>
            <w:r w:rsidRPr="6327F945">
              <w:rPr>
                <w:sz w:val="18"/>
                <w:szCs w:val="18"/>
                <w:lang w:val="es-ES"/>
              </w:rPr>
              <w:t xml:space="preserve"> del importe de la factura de los estudios asociados al equipo al que no se sustituyó</w:t>
            </w:r>
            <w:r w:rsidRPr="6327F945">
              <w:rPr>
                <w:color w:val="000000" w:themeColor="text1"/>
                <w:sz w:val="18"/>
                <w:szCs w:val="18"/>
                <w:lang w:val="es-ES"/>
              </w:rPr>
              <w:t xml:space="preserve">, </w:t>
            </w:r>
            <w:r w:rsidRPr="6327F945">
              <w:rPr>
                <w:sz w:val="18"/>
                <w:szCs w:val="18"/>
                <w:lang w:val="es-ES"/>
              </w:rPr>
              <w:t>sin</w:t>
            </w:r>
            <w:r w:rsidRPr="6327F945">
              <w:rPr>
                <w:color w:val="000000" w:themeColor="text1"/>
                <w:sz w:val="18"/>
                <w:szCs w:val="18"/>
                <w:lang w:val="es-ES"/>
              </w:rPr>
              <w:t xml:space="preserve"> I.V.A</w:t>
            </w:r>
            <w:r w:rsidRPr="6327F945">
              <w:rPr>
                <w:sz w:val="18"/>
                <w:szCs w:val="18"/>
                <w:lang w:val="es-ES"/>
              </w:rPr>
              <w:t>.</w:t>
            </w:r>
          </w:p>
          <w:p w14:paraId="6BC7A7A1" w14:textId="77777777" w:rsidR="00D524CE" w:rsidRDefault="00D524CE" w:rsidP="00D524CE">
            <w:pPr>
              <w:rPr>
                <w:rFonts w:ascii="Montserrat" w:eastAsia="Montserrat" w:hAnsi="Montserrat" w:cs="Montserrat"/>
                <w:sz w:val="14"/>
                <w:szCs w:val="14"/>
                <w:highlight w:val="yellow"/>
              </w:rPr>
            </w:pPr>
          </w:p>
          <w:p w14:paraId="09FE94EC" w14:textId="269D36CC" w:rsidR="00D524CE" w:rsidRPr="00D524CE" w:rsidRDefault="00D524CE" w:rsidP="00D524CE">
            <w:pPr>
              <w:rPr>
                <w:rFonts w:ascii="Montserrat" w:eastAsia="Montserrat" w:hAnsi="Montserrat" w:cs="Montserrat"/>
                <w:sz w:val="14"/>
                <w:szCs w:val="14"/>
                <w:highlight w:val="yellow"/>
              </w:rPr>
            </w:pPr>
          </w:p>
        </w:tc>
        <w:tc>
          <w:tcPr>
            <w:tcW w:w="1554" w:type="dxa"/>
            <w:shd w:val="clear" w:color="auto" w:fill="auto"/>
          </w:tcPr>
          <w:p w14:paraId="06A3C8ED" w14:textId="12D20BDF" w:rsidR="00D97350" w:rsidRPr="00E4169D" w:rsidRDefault="007F7752">
            <w:pPr>
              <w:jc w:val="both"/>
              <w:rPr>
                <w:rFonts w:ascii="Montserrat" w:eastAsia="Montserrat" w:hAnsi="Montserrat" w:cs="Montserrat"/>
                <w:sz w:val="14"/>
                <w:szCs w:val="14"/>
                <w:highlight w:val="yellow"/>
              </w:rPr>
            </w:pPr>
            <w:r>
              <w:rPr>
                <w:color w:val="000000"/>
                <w:sz w:val="18"/>
                <w:szCs w:val="18"/>
              </w:rPr>
              <w:t>Hasta un máximo de dos ocasiones por Entidad, durante la vigencia del servicio.</w:t>
            </w:r>
          </w:p>
        </w:tc>
        <w:tc>
          <w:tcPr>
            <w:tcW w:w="1559" w:type="dxa"/>
            <w:shd w:val="clear" w:color="auto" w:fill="auto"/>
          </w:tcPr>
          <w:p w14:paraId="1167E26C" w14:textId="44C52736" w:rsidR="00D97350" w:rsidRDefault="001E78AA">
            <w:pPr>
              <w:jc w:val="both"/>
              <w:rPr>
                <w:rFonts w:ascii="Montserrat" w:eastAsia="Montserrat" w:hAnsi="Montserrat" w:cs="Montserrat"/>
                <w:sz w:val="14"/>
                <w:szCs w:val="14"/>
                <w:highlight w:val="yellow"/>
              </w:rPr>
            </w:pPr>
            <w:r>
              <w:rPr>
                <w:sz w:val="18"/>
                <w:szCs w:val="18"/>
              </w:rPr>
              <w:t>Jefe o Encargado del Laboratorio Clínico</w:t>
            </w:r>
          </w:p>
          <w:p w14:paraId="39491C08" w14:textId="77777777" w:rsidR="001E78AA" w:rsidRDefault="001E78AA" w:rsidP="001E78AA">
            <w:pPr>
              <w:rPr>
                <w:rFonts w:ascii="Montserrat" w:eastAsia="Montserrat" w:hAnsi="Montserrat" w:cs="Montserrat"/>
                <w:sz w:val="14"/>
                <w:szCs w:val="14"/>
                <w:highlight w:val="yellow"/>
              </w:rPr>
            </w:pPr>
          </w:p>
          <w:p w14:paraId="1C913467" w14:textId="1112C094" w:rsidR="001E78AA" w:rsidRPr="001E78AA" w:rsidRDefault="001E78AA" w:rsidP="001E78AA">
            <w:pPr>
              <w:jc w:val="center"/>
              <w:rPr>
                <w:rFonts w:ascii="Montserrat" w:eastAsia="Montserrat" w:hAnsi="Montserrat" w:cs="Montserrat"/>
                <w:sz w:val="14"/>
                <w:szCs w:val="14"/>
                <w:highlight w:val="yellow"/>
              </w:rPr>
            </w:pPr>
          </w:p>
        </w:tc>
        <w:tc>
          <w:tcPr>
            <w:tcW w:w="1565" w:type="dxa"/>
            <w:shd w:val="clear" w:color="auto" w:fill="auto"/>
          </w:tcPr>
          <w:p w14:paraId="09942146" w14:textId="51F84B3E" w:rsidR="00D97350" w:rsidRPr="00E4169D" w:rsidRDefault="00516CF2">
            <w:pPr>
              <w:jc w:val="both"/>
              <w:rPr>
                <w:rFonts w:ascii="Montserrat" w:eastAsia="Montserrat" w:hAnsi="Montserrat" w:cs="Montserrat"/>
                <w:sz w:val="14"/>
                <w:szCs w:val="14"/>
                <w:highlight w:val="yellow"/>
              </w:rPr>
            </w:pPr>
            <w:r>
              <w:rPr>
                <w:sz w:val="18"/>
                <w:szCs w:val="18"/>
              </w:rPr>
              <w:t>Administrador de contrato</w:t>
            </w:r>
          </w:p>
        </w:tc>
      </w:tr>
      <w:tr w:rsidR="000129C2" w14:paraId="30800F02" w14:textId="77777777" w:rsidTr="6327F945">
        <w:trPr>
          <w:trHeight w:val="464"/>
          <w:jc w:val="center"/>
        </w:trPr>
        <w:tc>
          <w:tcPr>
            <w:tcW w:w="1413" w:type="dxa"/>
          </w:tcPr>
          <w:p w14:paraId="27C6C72A" w14:textId="611B6CBB" w:rsidR="00D97350" w:rsidRDefault="00867685">
            <w:pPr>
              <w:jc w:val="both"/>
              <w:rPr>
                <w:rFonts w:ascii="Montserrat" w:eastAsia="Montserrat" w:hAnsi="Montserrat" w:cs="Montserrat"/>
                <w:sz w:val="14"/>
                <w:szCs w:val="14"/>
                <w:highlight w:val="yellow"/>
              </w:rPr>
            </w:pPr>
            <w:r>
              <w:rPr>
                <w:b/>
                <w:color w:val="000000"/>
                <w:sz w:val="18"/>
                <w:szCs w:val="18"/>
              </w:rPr>
              <w:t>Desabasto de Bienes de consumo</w:t>
            </w:r>
          </w:p>
          <w:p w14:paraId="62D1A130" w14:textId="1D26B224" w:rsidR="00867685" w:rsidRPr="00867685" w:rsidRDefault="00867685" w:rsidP="00867685">
            <w:pPr>
              <w:jc w:val="center"/>
              <w:rPr>
                <w:rFonts w:ascii="Montserrat" w:eastAsia="Montserrat" w:hAnsi="Montserrat" w:cs="Montserrat"/>
                <w:sz w:val="14"/>
                <w:szCs w:val="14"/>
                <w:highlight w:val="yellow"/>
              </w:rPr>
            </w:pPr>
          </w:p>
        </w:tc>
        <w:tc>
          <w:tcPr>
            <w:tcW w:w="2268" w:type="dxa"/>
          </w:tcPr>
          <w:p w14:paraId="1F218D73" w14:textId="7EF4EB3F" w:rsidR="00D97350" w:rsidRPr="00E4169D" w:rsidRDefault="00CE0B98">
            <w:pPr>
              <w:jc w:val="both"/>
              <w:rPr>
                <w:rFonts w:ascii="Montserrat" w:eastAsia="Montserrat" w:hAnsi="Montserrat" w:cs="Montserrat"/>
                <w:sz w:val="14"/>
                <w:szCs w:val="14"/>
                <w:highlight w:val="yellow"/>
              </w:rPr>
            </w:pPr>
            <w:r>
              <w:rPr>
                <w:color w:val="000000"/>
                <w:sz w:val="18"/>
                <w:szCs w:val="18"/>
              </w:rPr>
              <w:t xml:space="preserve">El Licitante adjudicado a cada Partida deberá realizar las entregas subsecuentes de bienes de consumo de acuerdo con las necesidades de cada unidad médica considerando su consumo promedio mensual histórico y el </w:t>
            </w:r>
            <w:r>
              <w:rPr>
                <w:color w:val="000000"/>
                <w:sz w:val="18"/>
                <w:szCs w:val="18"/>
              </w:rPr>
              <w:lastRenderedPageBreak/>
              <w:t xml:space="preserve">reabastecimiento del stock inicial de </w:t>
            </w:r>
            <w:r>
              <w:rPr>
                <w:b/>
                <w:color w:val="000000"/>
                <w:sz w:val="18"/>
                <w:szCs w:val="18"/>
              </w:rPr>
              <w:t>45 (cuarenta y cinco) días</w:t>
            </w:r>
            <w:r>
              <w:rPr>
                <w:color w:val="000000"/>
                <w:sz w:val="18"/>
                <w:szCs w:val="18"/>
              </w:rPr>
              <w:t>, de acuerdo con las necesidades en los sitios señalados en el Anexo Técnico.</w:t>
            </w:r>
          </w:p>
        </w:tc>
        <w:tc>
          <w:tcPr>
            <w:tcW w:w="1848" w:type="dxa"/>
          </w:tcPr>
          <w:p w14:paraId="653C348A" w14:textId="2FABF5D7" w:rsidR="00D97350" w:rsidRPr="00E4169D" w:rsidRDefault="00224E7B">
            <w:pPr>
              <w:jc w:val="both"/>
              <w:rPr>
                <w:rFonts w:ascii="Montserrat" w:eastAsia="Montserrat" w:hAnsi="Montserrat" w:cs="Montserrat"/>
                <w:sz w:val="14"/>
                <w:szCs w:val="14"/>
                <w:highlight w:val="yellow"/>
              </w:rPr>
            </w:pPr>
            <w:r>
              <w:rPr>
                <w:color w:val="000000"/>
                <w:sz w:val="18"/>
                <w:szCs w:val="18"/>
              </w:rPr>
              <w:lastRenderedPageBreak/>
              <w:t>Cuando el licitante adjudicado a cada Partida no realice las entregas subsecuentes de bienes de consumo para la realización de los procedimientos/estu</w:t>
            </w:r>
            <w:r>
              <w:rPr>
                <w:color w:val="000000"/>
                <w:sz w:val="18"/>
                <w:szCs w:val="18"/>
              </w:rPr>
              <w:lastRenderedPageBreak/>
              <w:t>dios de acuerdo con las necesidades de cada unidad médica considerando su consumo promedio mensual histórico y el reabastecimiento del stock inicial de 45 (cuarenta y cinco) días.</w:t>
            </w:r>
          </w:p>
        </w:tc>
        <w:tc>
          <w:tcPr>
            <w:tcW w:w="1134" w:type="dxa"/>
          </w:tcPr>
          <w:p w14:paraId="049A29C6" w14:textId="77777777" w:rsidR="002B272B" w:rsidRDefault="002B272B" w:rsidP="002B272B">
            <w:pPr>
              <w:spacing w:line="276" w:lineRule="auto"/>
              <w:rPr>
                <w:sz w:val="18"/>
                <w:szCs w:val="18"/>
              </w:rPr>
            </w:pPr>
            <w:r>
              <w:rPr>
                <w:sz w:val="18"/>
                <w:szCs w:val="18"/>
              </w:rPr>
              <w:lastRenderedPageBreak/>
              <w:t xml:space="preserve">En caso de que los estudios se hayan realizado en otro Laboratorio </w:t>
            </w:r>
            <w:r>
              <w:rPr>
                <w:sz w:val="18"/>
                <w:szCs w:val="18"/>
              </w:rPr>
              <w:lastRenderedPageBreak/>
              <w:t xml:space="preserve">Clínico del </w:t>
            </w:r>
            <w:r>
              <w:rPr>
                <w:color w:val="000000"/>
                <w:sz w:val="18"/>
                <w:szCs w:val="18"/>
              </w:rPr>
              <w:t>Organismo</w:t>
            </w:r>
            <w:r>
              <w:rPr>
                <w:sz w:val="18"/>
                <w:szCs w:val="18"/>
              </w:rPr>
              <w:t xml:space="preserve">, se calculará la sanción por el </w:t>
            </w:r>
            <w:r>
              <w:rPr>
                <w:b/>
                <w:sz w:val="18"/>
                <w:szCs w:val="18"/>
              </w:rPr>
              <w:t>50%</w:t>
            </w:r>
            <w:r>
              <w:rPr>
                <w:sz w:val="18"/>
                <w:szCs w:val="18"/>
              </w:rPr>
              <w:t xml:space="preserve"> del importe de la factura de los estudios asociados a los bienes de consumo en desabasto</w:t>
            </w:r>
            <w:r>
              <w:rPr>
                <w:color w:val="000000"/>
                <w:sz w:val="18"/>
                <w:szCs w:val="18"/>
              </w:rPr>
              <w:t xml:space="preserve">, </w:t>
            </w:r>
            <w:r>
              <w:rPr>
                <w:sz w:val="18"/>
                <w:szCs w:val="18"/>
              </w:rPr>
              <w:t>sin</w:t>
            </w:r>
            <w:r>
              <w:rPr>
                <w:color w:val="000000"/>
                <w:sz w:val="18"/>
                <w:szCs w:val="18"/>
              </w:rPr>
              <w:t xml:space="preserve"> I.V.A</w:t>
            </w:r>
            <w:r>
              <w:rPr>
                <w:sz w:val="18"/>
                <w:szCs w:val="18"/>
              </w:rPr>
              <w:t>.</w:t>
            </w:r>
          </w:p>
          <w:p w14:paraId="51B88213" w14:textId="294153D8" w:rsidR="00D97350" w:rsidRPr="00E4169D" w:rsidRDefault="002B272B" w:rsidP="002B272B">
            <w:pPr>
              <w:jc w:val="both"/>
              <w:rPr>
                <w:rFonts w:ascii="Montserrat" w:eastAsia="Montserrat" w:hAnsi="Montserrat" w:cs="Montserrat"/>
                <w:sz w:val="14"/>
                <w:szCs w:val="14"/>
                <w:highlight w:val="yellow"/>
              </w:rPr>
            </w:pPr>
            <w:r>
              <w:rPr>
                <w:sz w:val="18"/>
                <w:szCs w:val="18"/>
              </w:rPr>
              <w:t xml:space="preserve">En caso de la suspensión de los estudios por el desabasto de bienes de consumo, se calculará la sanción por el </w:t>
            </w:r>
            <w:r>
              <w:rPr>
                <w:b/>
                <w:sz w:val="18"/>
                <w:szCs w:val="18"/>
              </w:rPr>
              <w:t>50%</w:t>
            </w:r>
            <w:r>
              <w:rPr>
                <w:sz w:val="18"/>
                <w:szCs w:val="18"/>
              </w:rPr>
              <w:t xml:space="preserve"> del importe del requerimiento mensual máximo para esa unidad médica, sin I.V.A.</w:t>
            </w:r>
          </w:p>
        </w:tc>
        <w:tc>
          <w:tcPr>
            <w:tcW w:w="1554" w:type="dxa"/>
          </w:tcPr>
          <w:p w14:paraId="2E62FAFB" w14:textId="71C56989" w:rsidR="00D97350" w:rsidRPr="00E4169D" w:rsidRDefault="0091534E">
            <w:pPr>
              <w:jc w:val="both"/>
              <w:rPr>
                <w:rFonts w:ascii="Montserrat" w:eastAsia="Montserrat" w:hAnsi="Montserrat" w:cs="Montserrat"/>
                <w:sz w:val="14"/>
                <w:szCs w:val="14"/>
                <w:highlight w:val="yellow"/>
              </w:rPr>
            </w:pPr>
            <w:r>
              <w:rPr>
                <w:color w:val="000000"/>
                <w:sz w:val="18"/>
                <w:szCs w:val="18"/>
              </w:rPr>
              <w:lastRenderedPageBreak/>
              <w:t>Hasta un máximo de tres ocasiones en cada unidad médica por año calendario, durante la vigencia del servicio.</w:t>
            </w:r>
          </w:p>
        </w:tc>
        <w:tc>
          <w:tcPr>
            <w:tcW w:w="1559" w:type="dxa"/>
          </w:tcPr>
          <w:p w14:paraId="7E77E012" w14:textId="3B30BABF" w:rsidR="00D97350" w:rsidRPr="00E4169D" w:rsidRDefault="00D97350">
            <w:pPr>
              <w:jc w:val="both"/>
              <w:rPr>
                <w:rFonts w:ascii="Montserrat" w:eastAsia="Montserrat" w:hAnsi="Montserrat" w:cs="Montserrat"/>
                <w:sz w:val="14"/>
                <w:szCs w:val="14"/>
                <w:highlight w:val="yellow"/>
              </w:rPr>
            </w:pPr>
          </w:p>
        </w:tc>
        <w:tc>
          <w:tcPr>
            <w:tcW w:w="1565" w:type="dxa"/>
          </w:tcPr>
          <w:p w14:paraId="57DC10DF" w14:textId="2E2CDC39" w:rsidR="00D97350" w:rsidRPr="00E4169D" w:rsidRDefault="00D97350">
            <w:pPr>
              <w:jc w:val="both"/>
              <w:rPr>
                <w:rFonts w:ascii="Montserrat" w:eastAsia="Montserrat" w:hAnsi="Montserrat" w:cs="Montserrat"/>
                <w:sz w:val="14"/>
                <w:szCs w:val="14"/>
                <w:highlight w:val="yellow"/>
              </w:rPr>
            </w:pPr>
          </w:p>
        </w:tc>
      </w:tr>
      <w:tr w:rsidR="000129C2" w14:paraId="124E1E1D" w14:textId="77777777" w:rsidTr="6327F945">
        <w:trPr>
          <w:trHeight w:val="464"/>
          <w:jc w:val="center"/>
        </w:trPr>
        <w:tc>
          <w:tcPr>
            <w:tcW w:w="1413" w:type="dxa"/>
          </w:tcPr>
          <w:p w14:paraId="3BCC8AF5" w14:textId="21F13815" w:rsidR="00D97350" w:rsidRPr="00E4169D" w:rsidRDefault="00F45870">
            <w:pPr>
              <w:jc w:val="both"/>
              <w:rPr>
                <w:rFonts w:ascii="Montserrat" w:eastAsia="Montserrat" w:hAnsi="Montserrat" w:cs="Montserrat"/>
                <w:sz w:val="14"/>
                <w:szCs w:val="14"/>
                <w:highlight w:val="yellow"/>
              </w:rPr>
            </w:pPr>
            <w:r>
              <w:rPr>
                <w:b/>
                <w:color w:val="000000"/>
                <w:sz w:val="18"/>
                <w:szCs w:val="18"/>
              </w:rPr>
              <w:t>Capacitación continua</w:t>
            </w:r>
          </w:p>
        </w:tc>
        <w:tc>
          <w:tcPr>
            <w:tcW w:w="2268" w:type="dxa"/>
          </w:tcPr>
          <w:p w14:paraId="30FB9A91" w14:textId="07B472B6" w:rsidR="00D97350" w:rsidRPr="00E4169D" w:rsidRDefault="00293F7B" w:rsidP="6327F945">
            <w:pPr>
              <w:jc w:val="both"/>
              <w:rPr>
                <w:rFonts w:ascii="Montserrat" w:eastAsia="Montserrat" w:hAnsi="Montserrat" w:cs="Montserrat"/>
                <w:sz w:val="14"/>
                <w:szCs w:val="14"/>
                <w:highlight w:val="yellow"/>
                <w:lang w:val="es-ES"/>
              </w:rPr>
            </w:pPr>
            <w:r w:rsidRPr="6327F945">
              <w:rPr>
                <w:color w:val="000000" w:themeColor="text1"/>
                <w:sz w:val="18"/>
                <w:szCs w:val="18"/>
                <w:lang w:val="es-ES"/>
              </w:rPr>
              <w:t xml:space="preserve">El licitante adjudicado a cada Partida deberá realizar la capacitación continua en el manejo de los equipos de Laboratorio Clínico cuando exista rotación de personal, llegada de nuevo personal a los servicios, o cuando el </w:t>
            </w:r>
            <w:proofErr w:type="gramStart"/>
            <w:r w:rsidRPr="6327F945">
              <w:rPr>
                <w:color w:val="000000" w:themeColor="text1"/>
                <w:sz w:val="18"/>
                <w:szCs w:val="18"/>
                <w:lang w:val="es-ES"/>
              </w:rPr>
              <w:t>Jefe</w:t>
            </w:r>
            <w:proofErr w:type="gramEnd"/>
            <w:r w:rsidRPr="6327F945">
              <w:rPr>
                <w:color w:val="000000" w:themeColor="text1"/>
                <w:sz w:val="18"/>
                <w:szCs w:val="18"/>
                <w:lang w:val="es-ES"/>
              </w:rPr>
              <w:t xml:space="preserve"> o Encargado del Laboratorio Clínico considere necesaria una recapacitación.</w:t>
            </w:r>
          </w:p>
        </w:tc>
        <w:tc>
          <w:tcPr>
            <w:tcW w:w="1848" w:type="dxa"/>
          </w:tcPr>
          <w:p w14:paraId="3F65840B" w14:textId="794BE92E" w:rsidR="00D97350" w:rsidRPr="00E4169D" w:rsidRDefault="00105CBD" w:rsidP="6327F945">
            <w:pPr>
              <w:jc w:val="both"/>
              <w:rPr>
                <w:rFonts w:ascii="Montserrat" w:eastAsia="Montserrat" w:hAnsi="Montserrat" w:cs="Montserrat"/>
                <w:sz w:val="14"/>
                <w:szCs w:val="14"/>
                <w:highlight w:val="yellow"/>
                <w:lang w:val="es-ES"/>
              </w:rPr>
            </w:pPr>
            <w:r w:rsidRPr="6327F945">
              <w:rPr>
                <w:color w:val="000000" w:themeColor="text1"/>
                <w:sz w:val="18"/>
                <w:szCs w:val="18"/>
                <w:lang w:val="es-ES"/>
              </w:rPr>
              <w:t xml:space="preserve">Cuando el licitante adjudicado a cada Partida no realice la capacitación continua en un plazo máximo de </w:t>
            </w:r>
            <w:r w:rsidRPr="6327F945">
              <w:rPr>
                <w:b/>
                <w:bCs/>
                <w:color w:val="000000" w:themeColor="text1"/>
                <w:sz w:val="18"/>
                <w:szCs w:val="18"/>
                <w:lang w:val="es-ES"/>
              </w:rPr>
              <w:t>21 (veintiuno) días naturales</w:t>
            </w:r>
            <w:r w:rsidRPr="6327F945">
              <w:rPr>
                <w:color w:val="000000" w:themeColor="text1"/>
                <w:sz w:val="18"/>
                <w:szCs w:val="18"/>
                <w:lang w:val="es-ES"/>
              </w:rPr>
              <w:t xml:space="preserve"> de haberse solicitado por el </w:t>
            </w:r>
            <w:proofErr w:type="gramStart"/>
            <w:r w:rsidRPr="6327F945">
              <w:rPr>
                <w:color w:val="000000" w:themeColor="text1"/>
                <w:sz w:val="18"/>
                <w:szCs w:val="18"/>
                <w:lang w:val="es-ES"/>
              </w:rPr>
              <w:t>Jefe</w:t>
            </w:r>
            <w:proofErr w:type="gramEnd"/>
            <w:r w:rsidRPr="6327F945">
              <w:rPr>
                <w:color w:val="000000" w:themeColor="text1"/>
                <w:sz w:val="18"/>
                <w:szCs w:val="18"/>
                <w:lang w:val="es-ES"/>
              </w:rPr>
              <w:t xml:space="preserve"> del Laboratorio Clínico (de acuerdo con el Anexo Técnico).</w:t>
            </w:r>
          </w:p>
        </w:tc>
        <w:tc>
          <w:tcPr>
            <w:tcW w:w="1134" w:type="dxa"/>
          </w:tcPr>
          <w:p w14:paraId="34876BE5" w14:textId="1335AB9B" w:rsidR="00D97350" w:rsidRPr="00E4169D" w:rsidRDefault="0052588F">
            <w:pPr>
              <w:jc w:val="both"/>
              <w:rPr>
                <w:rFonts w:ascii="Montserrat" w:eastAsia="Montserrat" w:hAnsi="Montserrat" w:cs="Montserrat"/>
                <w:sz w:val="14"/>
                <w:szCs w:val="14"/>
                <w:highlight w:val="yellow"/>
              </w:rPr>
            </w:pPr>
            <w:r>
              <w:rPr>
                <w:sz w:val="18"/>
                <w:szCs w:val="18"/>
              </w:rPr>
              <w:t xml:space="preserve">Se calculará la sanción por el </w:t>
            </w:r>
            <w:r>
              <w:rPr>
                <w:b/>
                <w:sz w:val="18"/>
                <w:szCs w:val="18"/>
              </w:rPr>
              <w:t>10%</w:t>
            </w:r>
            <w:r>
              <w:rPr>
                <w:sz w:val="18"/>
                <w:szCs w:val="18"/>
              </w:rPr>
              <w:t xml:space="preserve"> del importe de la factura correspondiente al mes del incumplimiento</w:t>
            </w:r>
            <w:r>
              <w:rPr>
                <w:color w:val="000000"/>
                <w:sz w:val="18"/>
                <w:szCs w:val="18"/>
              </w:rPr>
              <w:t>, más I.V.A</w:t>
            </w:r>
            <w:r>
              <w:rPr>
                <w:sz w:val="18"/>
                <w:szCs w:val="18"/>
              </w:rPr>
              <w:t>.</w:t>
            </w:r>
          </w:p>
        </w:tc>
        <w:tc>
          <w:tcPr>
            <w:tcW w:w="1554" w:type="dxa"/>
          </w:tcPr>
          <w:p w14:paraId="4A42F81F" w14:textId="217075C2" w:rsidR="00D97350" w:rsidRPr="00E4169D" w:rsidRDefault="00B85874">
            <w:pPr>
              <w:jc w:val="both"/>
              <w:rPr>
                <w:rFonts w:ascii="Montserrat" w:eastAsia="Montserrat" w:hAnsi="Montserrat" w:cs="Montserrat"/>
                <w:sz w:val="14"/>
                <w:szCs w:val="14"/>
                <w:highlight w:val="yellow"/>
              </w:rPr>
            </w:pPr>
            <w:r>
              <w:rPr>
                <w:color w:val="000000"/>
                <w:sz w:val="18"/>
                <w:szCs w:val="18"/>
              </w:rPr>
              <w:t>Hasta un máximo de tres ocasiones en cada unidad médica, durante la vigencia del servicio.</w:t>
            </w:r>
          </w:p>
        </w:tc>
        <w:tc>
          <w:tcPr>
            <w:tcW w:w="1559" w:type="dxa"/>
          </w:tcPr>
          <w:p w14:paraId="0EEFA60B" w14:textId="60B65107" w:rsidR="00D97350" w:rsidRPr="00E4169D" w:rsidRDefault="00D97350">
            <w:pPr>
              <w:jc w:val="both"/>
              <w:rPr>
                <w:rFonts w:ascii="Montserrat" w:eastAsia="Montserrat" w:hAnsi="Montserrat" w:cs="Montserrat"/>
                <w:sz w:val="14"/>
                <w:szCs w:val="14"/>
                <w:highlight w:val="yellow"/>
              </w:rPr>
            </w:pPr>
          </w:p>
        </w:tc>
        <w:tc>
          <w:tcPr>
            <w:tcW w:w="1565" w:type="dxa"/>
          </w:tcPr>
          <w:p w14:paraId="4FE125A1" w14:textId="77777777" w:rsidR="00D97350" w:rsidRDefault="00D97350">
            <w:pPr>
              <w:jc w:val="both"/>
              <w:rPr>
                <w:rFonts w:ascii="Montserrat" w:eastAsia="Montserrat" w:hAnsi="Montserrat" w:cs="Montserrat"/>
                <w:sz w:val="14"/>
                <w:szCs w:val="14"/>
                <w:highlight w:val="yellow"/>
              </w:rPr>
            </w:pPr>
          </w:p>
          <w:p w14:paraId="33636891" w14:textId="77777777" w:rsidR="000129C2" w:rsidRDefault="000129C2">
            <w:pPr>
              <w:jc w:val="both"/>
              <w:rPr>
                <w:rFonts w:ascii="Montserrat" w:eastAsia="Montserrat" w:hAnsi="Montserrat" w:cs="Montserrat"/>
                <w:sz w:val="14"/>
                <w:szCs w:val="14"/>
                <w:highlight w:val="yellow"/>
              </w:rPr>
            </w:pPr>
          </w:p>
          <w:p w14:paraId="6DA0F402" w14:textId="77777777" w:rsidR="000129C2" w:rsidRDefault="000129C2">
            <w:pPr>
              <w:jc w:val="both"/>
              <w:rPr>
                <w:rFonts w:ascii="Montserrat" w:eastAsia="Montserrat" w:hAnsi="Montserrat" w:cs="Montserrat"/>
                <w:sz w:val="14"/>
                <w:szCs w:val="14"/>
                <w:highlight w:val="yellow"/>
              </w:rPr>
            </w:pPr>
          </w:p>
          <w:p w14:paraId="56E714C0" w14:textId="77777777" w:rsidR="000129C2" w:rsidRDefault="000129C2">
            <w:pPr>
              <w:jc w:val="both"/>
              <w:rPr>
                <w:rFonts w:ascii="Montserrat" w:eastAsia="Montserrat" w:hAnsi="Montserrat" w:cs="Montserrat"/>
                <w:sz w:val="14"/>
                <w:szCs w:val="14"/>
                <w:highlight w:val="yellow"/>
              </w:rPr>
            </w:pPr>
          </w:p>
          <w:p w14:paraId="687F047B" w14:textId="77777777" w:rsidR="000129C2" w:rsidRDefault="000129C2">
            <w:pPr>
              <w:jc w:val="both"/>
              <w:rPr>
                <w:rFonts w:ascii="Montserrat" w:eastAsia="Montserrat" w:hAnsi="Montserrat" w:cs="Montserrat"/>
                <w:sz w:val="14"/>
                <w:szCs w:val="14"/>
                <w:highlight w:val="yellow"/>
              </w:rPr>
            </w:pPr>
          </w:p>
          <w:p w14:paraId="6C76BD53" w14:textId="77777777" w:rsidR="000129C2" w:rsidRDefault="000129C2">
            <w:pPr>
              <w:jc w:val="both"/>
              <w:rPr>
                <w:rFonts w:ascii="Montserrat" w:eastAsia="Montserrat" w:hAnsi="Montserrat" w:cs="Montserrat"/>
                <w:sz w:val="14"/>
                <w:szCs w:val="14"/>
                <w:highlight w:val="yellow"/>
              </w:rPr>
            </w:pPr>
          </w:p>
          <w:p w14:paraId="0F6B0D6E" w14:textId="77777777" w:rsidR="000129C2" w:rsidRDefault="000129C2">
            <w:pPr>
              <w:jc w:val="both"/>
              <w:rPr>
                <w:rFonts w:ascii="Montserrat" w:eastAsia="Montserrat" w:hAnsi="Montserrat" w:cs="Montserrat"/>
                <w:sz w:val="14"/>
                <w:szCs w:val="14"/>
                <w:highlight w:val="yellow"/>
              </w:rPr>
            </w:pPr>
          </w:p>
          <w:p w14:paraId="215D7698" w14:textId="77777777" w:rsidR="000129C2" w:rsidRDefault="000129C2">
            <w:pPr>
              <w:jc w:val="both"/>
              <w:rPr>
                <w:rFonts w:ascii="Montserrat" w:eastAsia="Montserrat" w:hAnsi="Montserrat" w:cs="Montserrat"/>
                <w:sz w:val="14"/>
                <w:szCs w:val="14"/>
                <w:highlight w:val="yellow"/>
              </w:rPr>
            </w:pPr>
          </w:p>
          <w:p w14:paraId="78DFC83C" w14:textId="77777777" w:rsidR="000129C2" w:rsidRDefault="000129C2">
            <w:pPr>
              <w:jc w:val="both"/>
              <w:rPr>
                <w:rFonts w:ascii="Montserrat" w:eastAsia="Montserrat" w:hAnsi="Montserrat" w:cs="Montserrat"/>
                <w:sz w:val="14"/>
                <w:szCs w:val="14"/>
                <w:highlight w:val="yellow"/>
              </w:rPr>
            </w:pPr>
          </w:p>
          <w:p w14:paraId="0DB52D55" w14:textId="77777777" w:rsidR="000129C2" w:rsidRDefault="000129C2">
            <w:pPr>
              <w:jc w:val="both"/>
              <w:rPr>
                <w:rFonts w:ascii="Montserrat" w:eastAsia="Montserrat" w:hAnsi="Montserrat" w:cs="Montserrat"/>
                <w:sz w:val="14"/>
                <w:szCs w:val="14"/>
                <w:highlight w:val="yellow"/>
              </w:rPr>
            </w:pPr>
          </w:p>
          <w:p w14:paraId="52631A60" w14:textId="77777777" w:rsidR="000129C2" w:rsidRDefault="000129C2">
            <w:pPr>
              <w:jc w:val="both"/>
              <w:rPr>
                <w:rFonts w:ascii="Montserrat" w:eastAsia="Montserrat" w:hAnsi="Montserrat" w:cs="Montserrat"/>
                <w:sz w:val="14"/>
                <w:szCs w:val="14"/>
                <w:highlight w:val="yellow"/>
              </w:rPr>
            </w:pPr>
          </w:p>
          <w:p w14:paraId="41FE913C" w14:textId="77777777" w:rsidR="000129C2" w:rsidRDefault="000129C2">
            <w:pPr>
              <w:jc w:val="both"/>
              <w:rPr>
                <w:rFonts w:ascii="Montserrat" w:eastAsia="Montserrat" w:hAnsi="Montserrat" w:cs="Montserrat"/>
                <w:sz w:val="14"/>
                <w:szCs w:val="14"/>
                <w:highlight w:val="yellow"/>
              </w:rPr>
            </w:pPr>
          </w:p>
          <w:p w14:paraId="20D433EC" w14:textId="77777777" w:rsidR="000129C2" w:rsidRDefault="000129C2">
            <w:pPr>
              <w:jc w:val="both"/>
              <w:rPr>
                <w:rFonts w:ascii="Montserrat" w:eastAsia="Montserrat" w:hAnsi="Montserrat" w:cs="Montserrat"/>
                <w:sz w:val="14"/>
                <w:szCs w:val="14"/>
                <w:highlight w:val="yellow"/>
              </w:rPr>
            </w:pPr>
          </w:p>
          <w:p w14:paraId="2033A92A" w14:textId="77777777" w:rsidR="000129C2" w:rsidRDefault="000129C2">
            <w:pPr>
              <w:jc w:val="both"/>
              <w:rPr>
                <w:rFonts w:ascii="Montserrat" w:eastAsia="Montserrat" w:hAnsi="Montserrat" w:cs="Montserrat"/>
                <w:sz w:val="14"/>
                <w:szCs w:val="14"/>
                <w:highlight w:val="yellow"/>
              </w:rPr>
            </w:pPr>
          </w:p>
          <w:p w14:paraId="435AC8C7" w14:textId="77777777" w:rsidR="000129C2" w:rsidRDefault="000129C2">
            <w:pPr>
              <w:jc w:val="both"/>
              <w:rPr>
                <w:rFonts w:ascii="Montserrat" w:eastAsia="Montserrat" w:hAnsi="Montserrat" w:cs="Montserrat"/>
                <w:sz w:val="14"/>
                <w:szCs w:val="14"/>
                <w:highlight w:val="yellow"/>
              </w:rPr>
            </w:pPr>
          </w:p>
          <w:p w14:paraId="1AC1A7C6" w14:textId="708CD7D5" w:rsidR="000129C2" w:rsidRPr="00E4169D" w:rsidRDefault="000129C2">
            <w:pPr>
              <w:jc w:val="both"/>
              <w:rPr>
                <w:rFonts w:ascii="Montserrat" w:eastAsia="Montserrat" w:hAnsi="Montserrat" w:cs="Montserrat"/>
                <w:sz w:val="14"/>
                <w:szCs w:val="14"/>
                <w:highlight w:val="yellow"/>
              </w:rPr>
            </w:pPr>
          </w:p>
        </w:tc>
      </w:tr>
      <w:tr w:rsidR="000129C2" w14:paraId="25138690" w14:textId="77777777" w:rsidTr="6327F945">
        <w:trPr>
          <w:trHeight w:val="464"/>
          <w:jc w:val="center"/>
        </w:trPr>
        <w:tc>
          <w:tcPr>
            <w:tcW w:w="1413" w:type="dxa"/>
          </w:tcPr>
          <w:p w14:paraId="59E60770" w14:textId="1D650D34" w:rsidR="00D97350" w:rsidRPr="00666A19" w:rsidRDefault="00666A19" w:rsidP="00666A19">
            <w:pPr>
              <w:spacing w:line="276" w:lineRule="auto"/>
              <w:rPr>
                <w:b/>
                <w:sz w:val="18"/>
                <w:szCs w:val="18"/>
              </w:rPr>
            </w:pPr>
            <w:r>
              <w:rPr>
                <w:b/>
                <w:sz w:val="18"/>
                <w:szCs w:val="18"/>
              </w:rPr>
              <w:lastRenderedPageBreak/>
              <w:t>Asistencia Técnica</w:t>
            </w:r>
            <w:r>
              <w:rPr>
                <w:b/>
                <w:color w:val="000000"/>
                <w:sz w:val="18"/>
                <w:szCs w:val="18"/>
              </w:rPr>
              <w:t xml:space="preserve"> </w:t>
            </w:r>
          </w:p>
        </w:tc>
        <w:tc>
          <w:tcPr>
            <w:tcW w:w="2268" w:type="dxa"/>
          </w:tcPr>
          <w:p w14:paraId="1818D8F8" w14:textId="77777777" w:rsidR="00FB6EC7" w:rsidRDefault="00FB6EC7" w:rsidP="00FB6EC7">
            <w:pPr>
              <w:spacing w:line="276" w:lineRule="auto"/>
              <w:jc w:val="both"/>
              <w:rPr>
                <w:color w:val="000000"/>
                <w:sz w:val="18"/>
                <w:szCs w:val="18"/>
              </w:rPr>
            </w:pPr>
            <w:r>
              <w:rPr>
                <w:color w:val="000000"/>
                <w:sz w:val="18"/>
                <w:szCs w:val="18"/>
              </w:rPr>
              <w:t>Los licitantes adjudicados deberán proporcionar Asistencia técnica durante la vigencia de la prestación del servicio, las 24 horas del día, los 365 días del año.</w:t>
            </w:r>
          </w:p>
          <w:p w14:paraId="68B849C6" w14:textId="224011E8" w:rsidR="00D97350" w:rsidRPr="00E4169D" w:rsidRDefault="00D97350" w:rsidP="00FB6EC7">
            <w:pPr>
              <w:jc w:val="both"/>
              <w:rPr>
                <w:rFonts w:ascii="Montserrat" w:eastAsia="Montserrat" w:hAnsi="Montserrat" w:cs="Montserrat"/>
                <w:sz w:val="14"/>
                <w:szCs w:val="14"/>
                <w:highlight w:val="yellow"/>
              </w:rPr>
            </w:pPr>
          </w:p>
        </w:tc>
        <w:tc>
          <w:tcPr>
            <w:tcW w:w="1848" w:type="dxa"/>
          </w:tcPr>
          <w:p w14:paraId="00F314F7" w14:textId="76C68C5A" w:rsidR="00D97350" w:rsidRPr="00E4169D" w:rsidRDefault="00083A8E">
            <w:pPr>
              <w:jc w:val="both"/>
              <w:rPr>
                <w:rFonts w:ascii="Montserrat" w:eastAsia="Montserrat" w:hAnsi="Montserrat" w:cs="Montserrat"/>
                <w:sz w:val="14"/>
                <w:szCs w:val="14"/>
                <w:highlight w:val="yellow"/>
              </w:rPr>
            </w:pPr>
            <w:r>
              <w:rPr>
                <w:color w:val="000000"/>
                <w:sz w:val="18"/>
                <w:szCs w:val="18"/>
              </w:rPr>
              <w:t>Cuando el licitante adjudicado a cada Partida no proporcione soporte en línea para la asistencia Técnica.</w:t>
            </w:r>
          </w:p>
        </w:tc>
        <w:tc>
          <w:tcPr>
            <w:tcW w:w="1134" w:type="dxa"/>
          </w:tcPr>
          <w:p w14:paraId="0877E7A7" w14:textId="313547DC" w:rsidR="00D97350" w:rsidRPr="00E4169D" w:rsidRDefault="00685236">
            <w:pPr>
              <w:jc w:val="both"/>
              <w:rPr>
                <w:rFonts w:ascii="Montserrat" w:eastAsia="Montserrat" w:hAnsi="Montserrat" w:cs="Montserrat"/>
                <w:sz w:val="14"/>
                <w:szCs w:val="14"/>
                <w:highlight w:val="yellow"/>
              </w:rPr>
            </w:pPr>
            <w:r>
              <w:rPr>
                <w:sz w:val="18"/>
                <w:szCs w:val="18"/>
              </w:rPr>
              <w:t xml:space="preserve">Se calculará la sanción por el </w:t>
            </w:r>
            <w:r>
              <w:rPr>
                <w:b/>
                <w:sz w:val="18"/>
                <w:szCs w:val="18"/>
              </w:rPr>
              <w:t>10%</w:t>
            </w:r>
            <w:r>
              <w:rPr>
                <w:sz w:val="18"/>
                <w:szCs w:val="18"/>
              </w:rPr>
              <w:t xml:space="preserve"> del importe de la factura correspondiente al mes del incumplimiento</w:t>
            </w:r>
            <w:r>
              <w:rPr>
                <w:color w:val="000000"/>
                <w:sz w:val="18"/>
                <w:szCs w:val="18"/>
              </w:rPr>
              <w:t>, más I.V.A</w:t>
            </w:r>
            <w:r>
              <w:rPr>
                <w:sz w:val="18"/>
                <w:szCs w:val="18"/>
              </w:rPr>
              <w:t>.</w:t>
            </w:r>
          </w:p>
        </w:tc>
        <w:tc>
          <w:tcPr>
            <w:tcW w:w="1554" w:type="dxa"/>
          </w:tcPr>
          <w:p w14:paraId="7AFEB3AD" w14:textId="7ED247A9" w:rsidR="00D97350" w:rsidRPr="00E4169D" w:rsidRDefault="005A6287">
            <w:pPr>
              <w:jc w:val="both"/>
              <w:rPr>
                <w:rFonts w:ascii="Montserrat" w:eastAsia="Montserrat" w:hAnsi="Montserrat" w:cs="Montserrat"/>
                <w:sz w:val="14"/>
                <w:szCs w:val="14"/>
                <w:highlight w:val="yellow"/>
              </w:rPr>
            </w:pPr>
            <w:r>
              <w:rPr>
                <w:color w:val="000000"/>
                <w:sz w:val="18"/>
                <w:szCs w:val="18"/>
              </w:rPr>
              <w:t>Hasta en tres ocasiones por Entidad por año calendario, durante la vigencia del servicio.</w:t>
            </w:r>
          </w:p>
        </w:tc>
        <w:tc>
          <w:tcPr>
            <w:tcW w:w="1559" w:type="dxa"/>
          </w:tcPr>
          <w:p w14:paraId="6A6102E6" w14:textId="77777777" w:rsidR="00D97350" w:rsidRPr="00E4169D" w:rsidRDefault="00D97350">
            <w:pPr>
              <w:jc w:val="both"/>
              <w:rPr>
                <w:rFonts w:ascii="Montserrat" w:eastAsia="Montserrat" w:hAnsi="Montserrat" w:cs="Montserrat"/>
                <w:sz w:val="14"/>
                <w:szCs w:val="14"/>
                <w:highlight w:val="yellow"/>
              </w:rPr>
            </w:pPr>
          </w:p>
        </w:tc>
        <w:tc>
          <w:tcPr>
            <w:tcW w:w="1565" w:type="dxa"/>
          </w:tcPr>
          <w:p w14:paraId="26B912D0" w14:textId="19D5BC97" w:rsidR="00D97350" w:rsidRPr="00E4169D" w:rsidRDefault="00D97350">
            <w:pPr>
              <w:jc w:val="both"/>
              <w:rPr>
                <w:rFonts w:ascii="Montserrat" w:eastAsia="Montserrat" w:hAnsi="Montserrat" w:cs="Montserrat"/>
                <w:sz w:val="14"/>
                <w:szCs w:val="14"/>
                <w:highlight w:val="yellow"/>
              </w:rPr>
            </w:pPr>
          </w:p>
        </w:tc>
      </w:tr>
      <w:tr w:rsidR="000129C2" w14:paraId="04BD199C" w14:textId="77777777" w:rsidTr="6327F945">
        <w:trPr>
          <w:trHeight w:val="464"/>
          <w:jc w:val="center"/>
        </w:trPr>
        <w:tc>
          <w:tcPr>
            <w:tcW w:w="1413" w:type="dxa"/>
            <w:shd w:val="clear" w:color="auto" w:fill="auto"/>
          </w:tcPr>
          <w:p w14:paraId="791E0359" w14:textId="31BD9474" w:rsidR="00D97350" w:rsidRPr="00E4169D" w:rsidRDefault="009A0991">
            <w:pPr>
              <w:jc w:val="both"/>
              <w:rPr>
                <w:rFonts w:ascii="Montserrat" w:eastAsia="Montserrat" w:hAnsi="Montserrat" w:cs="Montserrat"/>
                <w:sz w:val="14"/>
                <w:szCs w:val="14"/>
                <w:highlight w:val="yellow"/>
              </w:rPr>
            </w:pPr>
            <w:r>
              <w:rPr>
                <w:b/>
                <w:color w:val="000000"/>
                <w:sz w:val="18"/>
                <w:szCs w:val="18"/>
              </w:rPr>
              <w:t>Reporte de productividad mensual por Partida</w:t>
            </w:r>
          </w:p>
        </w:tc>
        <w:tc>
          <w:tcPr>
            <w:tcW w:w="2268" w:type="dxa"/>
            <w:shd w:val="clear" w:color="auto" w:fill="auto"/>
          </w:tcPr>
          <w:p w14:paraId="4AA9F022" w14:textId="5BF4D3C8" w:rsidR="00EB5518" w:rsidRDefault="00EB5518" w:rsidP="00EB5518">
            <w:pPr>
              <w:rPr>
                <w:color w:val="000000"/>
                <w:sz w:val="18"/>
                <w:szCs w:val="18"/>
              </w:rPr>
            </w:pPr>
            <w:r>
              <w:rPr>
                <w:color w:val="000000"/>
                <w:sz w:val="18"/>
                <w:szCs w:val="18"/>
              </w:rPr>
              <w:t xml:space="preserve">Los Licitante Adjudicados a cada Partida deberán enviar cada mes el concentrado por partida del </w:t>
            </w:r>
            <w:r>
              <w:rPr>
                <w:b/>
                <w:color w:val="000000"/>
                <w:sz w:val="18"/>
                <w:szCs w:val="18"/>
              </w:rPr>
              <w:t>Anexo T9 “Reporte mensual de estudios efectivos realizados”</w:t>
            </w:r>
            <w:r>
              <w:rPr>
                <w:color w:val="000000"/>
                <w:sz w:val="18"/>
                <w:szCs w:val="18"/>
              </w:rPr>
              <w:t xml:space="preserve"> en formato Excel (*.xls) a la </w:t>
            </w:r>
            <w:r>
              <w:rPr>
                <w:sz w:val="18"/>
                <w:szCs w:val="18"/>
              </w:rPr>
              <w:t>Unidad de Atención a la Salud</w:t>
            </w:r>
            <w:r>
              <w:rPr>
                <w:color w:val="000000"/>
                <w:sz w:val="18"/>
                <w:szCs w:val="18"/>
              </w:rPr>
              <w:t xml:space="preserve"> de acuerdo con el Anexo Técnico.</w:t>
            </w:r>
          </w:p>
          <w:p w14:paraId="584F88C2" w14:textId="77777777" w:rsidR="00D97350" w:rsidRPr="00E4169D" w:rsidRDefault="00D97350" w:rsidP="00EB5518">
            <w:pPr>
              <w:jc w:val="both"/>
              <w:rPr>
                <w:rFonts w:ascii="Montserrat" w:eastAsia="Montserrat" w:hAnsi="Montserrat" w:cs="Montserrat"/>
                <w:sz w:val="14"/>
                <w:szCs w:val="14"/>
                <w:highlight w:val="yellow"/>
              </w:rPr>
            </w:pPr>
          </w:p>
        </w:tc>
        <w:tc>
          <w:tcPr>
            <w:tcW w:w="1848" w:type="dxa"/>
            <w:shd w:val="clear" w:color="auto" w:fill="auto"/>
          </w:tcPr>
          <w:p w14:paraId="7E3E6D1D" w14:textId="5E4C6BDB" w:rsidR="00D97350" w:rsidRPr="00E4169D" w:rsidRDefault="00C9458A">
            <w:pPr>
              <w:jc w:val="both"/>
              <w:rPr>
                <w:rFonts w:ascii="Montserrat" w:eastAsia="Montserrat" w:hAnsi="Montserrat" w:cs="Montserrat"/>
                <w:sz w:val="14"/>
                <w:szCs w:val="14"/>
                <w:highlight w:val="yellow"/>
              </w:rPr>
            </w:pPr>
            <w:r>
              <w:rPr>
                <w:color w:val="000000"/>
                <w:sz w:val="18"/>
                <w:szCs w:val="18"/>
              </w:rPr>
              <w:t>Cuando el licitante adjudicado a cada Partida no proporcione el reporte mensual de productividad de alguna unidad médica por Entidad con detalle por clave de procedimiento/estudio.</w:t>
            </w:r>
          </w:p>
        </w:tc>
        <w:tc>
          <w:tcPr>
            <w:tcW w:w="1134" w:type="dxa"/>
            <w:shd w:val="clear" w:color="auto" w:fill="auto"/>
          </w:tcPr>
          <w:p w14:paraId="3BECEE4B" w14:textId="231516B8" w:rsidR="00D97350" w:rsidRPr="00E4169D" w:rsidRDefault="009A1850">
            <w:pPr>
              <w:jc w:val="both"/>
              <w:rPr>
                <w:rFonts w:ascii="Montserrat" w:eastAsia="Montserrat" w:hAnsi="Montserrat" w:cs="Montserrat"/>
                <w:sz w:val="14"/>
                <w:szCs w:val="14"/>
                <w:highlight w:val="yellow"/>
              </w:rPr>
            </w:pPr>
            <w:r>
              <w:rPr>
                <w:sz w:val="18"/>
                <w:szCs w:val="18"/>
              </w:rPr>
              <w:t xml:space="preserve">Se calculará la sanción en la(s) unidad(es) médica(s) de las que no se recibió la información, por el </w:t>
            </w:r>
            <w:r>
              <w:rPr>
                <w:b/>
                <w:sz w:val="18"/>
                <w:szCs w:val="18"/>
              </w:rPr>
              <w:t xml:space="preserve">1% (uno por ciento) </w:t>
            </w:r>
            <w:r>
              <w:rPr>
                <w:sz w:val="18"/>
                <w:szCs w:val="18"/>
              </w:rPr>
              <w:t xml:space="preserve">del importe de la factura correspondiente al mes del incumplimiento, </w:t>
            </w:r>
            <w:r>
              <w:rPr>
                <w:color w:val="000000"/>
                <w:sz w:val="18"/>
                <w:szCs w:val="18"/>
              </w:rPr>
              <w:t>más I.V.A</w:t>
            </w:r>
            <w:r>
              <w:rPr>
                <w:sz w:val="18"/>
                <w:szCs w:val="18"/>
              </w:rPr>
              <w:t>.</w:t>
            </w:r>
          </w:p>
        </w:tc>
        <w:tc>
          <w:tcPr>
            <w:tcW w:w="1554" w:type="dxa"/>
            <w:shd w:val="clear" w:color="auto" w:fill="auto"/>
          </w:tcPr>
          <w:p w14:paraId="0B7E775C" w14:textId="5B297A24" w:rsidR="00D97350" w:rsidRPr="00E4169D" w:rsidRDefault="00D52A4B">
            <w:pPr>
              <w:jc w:val="both"/>
              <w:rPr>
                <w:rFonts w:ascii="Montserrat" w:eastAsia="Montserrat" w:hAnsi="Montserrat" w:cs="Montserrat"/>
                <w:sz w:val="14"/>
                <w:szCs w:val="14"/>
                <w:highlight w:val="yellow"/>
              </w:rPr>
            </w:pPr>
            <w:r>
              <w:rPr>
                <w:color w:val="000000"/>
                <w:sz w:val="18"/>
                <w:szCs w:val="18"/>
              </w:rPr>
              <w:t>Hasta en tres ocasiones por Entidad por año calendario, durante la vigencia del servicio.</w:t>
            </w:r>
          </w:p>
        </w:tc>
        <w:tc>
          <w:tcPr>
            <w:tcW w:w="1559" w:type="dxa"/>
            <w:shd w:val="clear" w:color="auto" w:fill="auto"/>
          </w:tcPr>
          <w:p w14:paraId="28F55EA7" w14:textId="78384019" w:rsidR="00D97350" w:rsidRPr="00E4169D" w:rsidRDefault="00D97350">
            <w:pPr>
              <w:jc w:val="both"/>
              <w:rPr>
                <w:rFonts w:ascii="Montserrat" w:eastAsia="Montserrat" w:hAnsi="Montserrat" w:cs="Montserrat"/>
                <w:sz w:val="14"/>
                <w:szCs w:val="14"/>
                <w:highlight w:val="yellow"/>
              </w:rPr>
            </w:pPr>
          </w:p>
        </w:tc>
        <w:tc>
          <w:tcPr>
            <w:tcW w:w="1565" w:type="dxa"/>
            <w:shd w:val="clear" w:color="auto" w:fill="auto"/>
          </w:tcPr>
          <w:p w14:paraId="683CEF81" w14:textId="67A19000" w:rsidR="00D97350" w:rsidRPr="00E4169D" w:rsidRDefault="00D97350">
            <w:pPr>
              <w:jc w:val="both"/>
              <w:rPr>
                <w:rFonts w:ascii="Montserrat" w:eastAsia="Montserrat" w:hAnsi="Montserrat" w:cs="Montserrat"/>
                <w:sz w:val="14"/>
                <w:szCs w:val="14"/>
                <w:highlight w:val="yellow"/>
              </w:rPr>
            </w:pPr>
          </w:p>
        </w:tc>
      </w:tr>
      <w:tr w:rsidR="000129C2" w14:paraId="540AD539" w14:textId="77777777" w:rsidTr="6327F945">
        <w:trPr>
          <w:trHeight w:val="464"/>
          <w:jc w:val="center"/>
        </w:trPr>
        <w:tc>
          <w:tcPr>
            <w:tcW w:w="1413" w:type="dxa"/>
            <w:shd w:val="clear" w:color="auto" w:fill="auto"/>
          </w:tcPr>
          <w:p w14:paraId="658C1ECE" w14:textId="23F60CEF" w:rsidR="00D97350" w:rsidRPr="00E4169D" w:rsidRDefault="00BF7AA3">
            <w:pPr>
              <w:jc w:val="both"/>
              <w:rPr>
                <w:rFonts w:ascii="Montserrat" w:eastAsia="Montserrat" w:hAnsi="Montserrat" w:cs="Montserrat"/>
                <w:sz w:val="14"/>
                <w:szCs w:val="14"/>
                <w:highlight w:val="yellow"/>
              </w:rPr>
            </w:pPr>
            <w:r>
              <w:rPr>
                <w:b/>
                <w:sz w:val="18"/>
                <w:szCs w:val="18"/>
              </w:rPr>
              <w:t>Traslado de muestras</w:t>
            </w:r>
          </w:p>
        </w:tc>
        <w:tc>
          <w:tcPr>
            <w:tcW w:w="2268" w:type="dxa"/>
            <w:shd w:val="clear" w:color="auto" w:fill="auto"/>
          </w:tcPr>
          <w:p w14:paraId="4B86BA53" w14:textId="2CE2A8EA" w:rsidR="00D97350" w:rsidRPr="00E4169D" w:rsidRDefault="00AA1A4D" w:rsidP="6327F945">
            <w:pPr>
              <w:jc w:val="both"/>
              <w:rPr>
                <w:rFonts w:ascii="Montserrat" w:eastAsia="Montserrat" w:hAnsi="Montserrat" w:cs="Montserrat"/>
                <w:sz w:val="14"/>
                <w:szCs w:val="14"/>
                <w:highlight w:val="yellow"/>
                <w:lang w:val="es-ES"/>
              </w:rPr>
            </w:pPr>
            <w:r w:rsidRPr="6327F945">
              <w:rPr>
                <w:color w:val="000000" w:themeColor="text1"/>
                <w:sz w:val="18"/>
                <w:szCs w:val="18"/>
                <w:lang w:val="es-ES"/>
              </w:rPr>
              <w:t xml:space="preserve">Los licitantes adjudicados deberán realizar el traslado de las muestras de las Unidades Médicas al laboratorio del organismo, conforme al </w:t>
            </w:r>
            <w:r w:rsidRPr="6327F945">
              <w:rPr>
                <w:b/>
                <w:bCs/>
                <w:color w:val="000000" w:themeColor="text1"/>
                <w:sz w:val="18"/>
                <w:szCs w:val="18"/>
                <w:lang w:val="es-ES"/>
              </w:rPr>
              <w:t>Anexo T2 “Directorio de</w:t>
            </w:r>
            <w:r w:rsidR="001E780C">
              <w:rPr>
                <w:b/>
                <w:bCs/>
                <w:color w:val="000000" w:themeColor="text1"/>
                <w:sz w:val="18"/>
                <w:szCs w:val="18"/>
                <w:lang w:val="es-ES"/>
              </w:rPr>
              <w:t xml:space="preserve"> Unidades Médicas</w:t>
            </w:r>
            <w:r w:rsidRPr="6327F945">
              <w:rPr>
                <w:b/>
                <w:bCs/>
                <w:color w:val="000000" w:themeColor="text1"/>
                <w:sz w:val="18"/>
                <w:szCs w:val="18"/>
                <w:lang w:val="es-ES"/>
              </w:rPr>
              <w:t>”</w:t>
            </w:r>
            <w:r w:rsidRPr="6327F945">
              <w:rPr>
                <w:color w:val="000000" w:themeColor="text1"/>
                <w:sz w:val="18"/>
                <w:szCs w:val="18"/>
                <w:lang w:val="es-ES"/>
              </w:rPr>
              <w:t xml:space="preserve"> y/o en su caso al Laboratorio Alterno o Laboratorio de Referencia conforme a los </w:t>
            </w:r>
            <w:r w:rsidRPr="6327F945">
              <w:rPr>
                <w:b/>
                <w:bCs/>
                <w:color w:val="000000" w:themeColor="text1"/>
                <w:sz w:val="18"/>
                <w:szCs w:val="18"/>
                <w:lang w:val="es-ES"/>
              </w:rPr>
              <w:t>Anexos T12 “Laboratorios Alternos”</w:t>
            </w:r>
            <w:r w:rsidRPr="6327F945">
              <w:rPr>
                <w:color w:val="000000" w:themeColor="text1"/>
                <w:sz w:val="18"/>
                <w:szCs w:val="18"/>
                <w:lang w:val="es-ES"/>
              </w:rPr>
              <w:t xml:space="preserve"> y </w:t>
            </w:r>
            <w:r w:rsidRPr="6327F945">
              <w:rPr>
                <w:b/>
                <w:bCs/>
                <w:color w:val="000000" w:themeColor="text1"/>
                <w:sz w:val="18"/>
                <w:szCs w:val="18"/>
                <w:lang w:val="es-ES"/>
              </w:rPr>
              <w:t>T13 “Laboratorios de Referencia”,</w:t>
            </w:r>
            <w:r w:rsidRPr="6327F945">
              <w:rPr>
                <w:color w:val="000000" w:themeColor="text1"/>
                <w:sz w:val="18"/>
                <w:szCs w:val="18"/>
                <w:lang w:val="es-ES"/>
              </w:rPr>
              <w:t xml:space="preserve"> así como su documentación respectiva, </w:t>
            </w:r>
            <w:r w:rsidR="00F128E7" w:rsidRPr="6327F945">
              <w:rPr>
                <w:color w:val="000000" w:themeColor="text1"/>
                <w:sz w:val="18"/>
                <w:szCs w:val="18"/>
                <w:lang w:val="es-ES"/>
              </w:rPr>
              <w:t>de acuerdo con</w:t>
            </w:r>
            <w:r w:rsidRPr="6327F945">
              <w:rPr>
                <w:color w:val="000000" w:themeColor="text1"/>
                <w:sz w:val="18"/>
                <w:szCs w:val="18"/>
                <w:lang w:val="es-ES"/>
              </w:rPr>
              <w:t xml:space="preserve"> lo establecido en el Anexo Técnico.</w:t>
            </w:r>
          </w:p>
        </w:tc>
        <w:tc>
          <w:tcPr>
            <w:tcW w:w="1848" w:type="dxa"/>
            <w:shd w:val="clear" w:color="auto" w:fill="auto"/>
          </w:tcPr>
          <w:p w14:paraId="0AA6D4CD" w14:textId="34F75C48" w:rsidR="00D97350" w:rsidRPr="00E4169D" w:rsidRDefault="009259A9">
            <w:pPr>
              <w:ind w:left="19"/>
              <w:jc w:val="both"/>
              <w:rPr>
                <w:rFonts w:ascii="Montserrat" w:eastAsia="Montserrat" w:hAnsi="Montserrat" w:cs="Montserrat"/>
                <w:sz w:val="14"/>
                <w:szCs w:val="14"/>
                <w:highlight w:val="yellow"/>
              </w:rPr>
            </w:pPr>
            <w:r>
              <w:rPr>
                <w:color w:val="000000"/>
                <w:sz w:val="18"/>
                <w:szCs w:val="18"/>
              </w:rPr>
              <w:t>Cuando el licitante adjudicado no realice el traslado de acuerdo con lo establecido en el Anexo Técnico.</w:t>
            </w:r>
          </w:p>
        </w:tc>
        <w:tc>
          <w:tcPr>
            <w:tcW w:w="1134" w:type="dxa"/>
            <w:shd w:val="clear" w:color="auto" w:fill="auto"/>
          </w:tcPr>
          <w:p w14:paraId="3D3E7D5C" w14:textId="7482DDCD" w:rsidR="00D97350" w:rsidRPr="00E4169D" w:rsidRDefault="00207881">
            <w:pPr>
              <w:jc w:val="both"/>
              <w:rPr>
                <w:rFonts w:ascii="Montserrat" w:eastAsia="Montserrat" w:hAnsi="Montserrat" w:cs="Montserrat"/>
                <w:sz w:val="14"/>
                <w:szCs w:val="14"/>
                <w:highlight w:val="yellow"/>
              </w:rPr>
            </w:pPr>
            <w:r>
              <w:rPr>
                <w:sz w:val="18"/>
                <w:szCs w:val="18"/>
              </w:rPr>
              <w:t xml:space="preserve">Se calculará la sanción por el </w:t>
            </w:r>
            <w:r>
              <w:rPr>
                <w:b/>
                <w:sz w:val="18"/>
                <w:szCs w:val="18"/>
              </w:rPr>
              <w:t>20%</w:t>
            </w:r>
            <w:r>
              <w:rPr>
                <w:sz w:val="18"/>
                <w:szCs w:val="18"/>
              </w:rPr>
              <w:t xml:space="preserve"> del importe de la factura correspondiente al mes del incumplimiento en la unidad donde no se realizó el traslado</w:t>
            </w:r>
            <w:r>
              <w:rPr>
                <w:color w:val="000000"/>
                <w:sz w:val="18"/>
                <w:szCs w:val="18"/>
              </w:rPr>
              <w:t>, más I.V.A</w:t>
            </w:r>
            <w:r>
              <w:rPr>
                <w:sz w:val="18"/>
                <w:szCs w:val="18"/>
              </w:rPr>
              <w:t>.</w:t>
            </w:r>
          </w:p>
        </w:tc>
        <w:tc>
          <w:tcPr>
            <w:tcW w:w="1554" w:type="dxa"/>
            <w:shd w:val="clear" w:color="auto" w:fill="auto"/>
          </w:tcPr>
          <w:p w14:paraId="215C17CD" w14:textId="373B6104" w:rsidR="00D97350" w:rsidRPr="00E4169D" w:rsidRDefault="00295F7E">
            <w:pPr>
              <w:ind w:left="19"/>
              <w:jc w:val="both"/>
              <w:rPr>
                <w:rFonts w:ascii="Montserrat" w:eastAsia="Montserrat" w:hAnsi="Montserrat" w:cs="Montserrat"/>
                <w:sz w:val="14"/>
                <w:szCs w:val="14"/>
                <w:highlight w:val="yellow"/>
              </w:rPr>
            </w:pPr>
            <w:r>
              <w:rPr>
                <w:color w:val="000000"/>
                <w:sz w:val="18"/>
                <w:szCs w:val="18"/>
              </w:rPr>
              <w:t>Hasta en tres ocasiones por Entidad por año calendario, durante la vigencia del servicio.</w:t>
            </w:r>
          </w:p>
        </w:tc>
        <w:tc>
          <w:tcPr>
            <w:tcW w:w="1559" w:type="dxa"/>
            <w:shd w:val="clear" w:color="auto" w:fill="auto"/>
          </w:tcPr>
          <w:p w14:paraId="478057A4" w14:textId="77777777" w:rsidR="00D97350" w:rsidRPr="00E4169D" w:rsidRDefault="00D97350">
            <w:pPr>
              <w:jc w:val="both"/>
              <w:rPr>
                <w:rFonts w:ascii="Montserrat" w:eastAsia="Montserrat" w:hAnsi="Montserrat" w:cs="Montserrat"/>
                <w:sz w:val="14"/>
                <w:szCs w:val="14"/>
                <w:highlight w:val="yellow"/>
              </w:rPr>
            </w:pPr>
          </w:p>
        </w:tc>
        <w:tc>
          <w:tcPr>
            <w:tcW w:w="1565" w:type="dxa"/>
            <w:shd w:val="clear" w:color="auto" w:fill="auto"/>
          </w:tcPr>
          <w:p w14:paraId="21AF1023" w14:textId="51C98611" w:rsidR="00D97350" w:rsidRPr="00E4169D" w:rsidRDefault="00D97350">
            <w:pPr>
              <w:jc w:val="both"/>
              <w:rPr>
                <w:rFonts w:ascii="Montserrat" w:eastAsia="Montserrat" w:hAnsi="Montserrat" w:cs="Montserrat"/>
                <w:sz w:val="14"/>
                <w:szCs w:val="14"/>
                <w:highlight w:val="yellow"/>
              </w:rPr>
            </w:pPr>
          </w:p>
        </w:tc>
      </w:tr>
      <w:tr w:rsidR="000129C2" w14:paraId="09204D9C" w14:textId="77777777" w:rsidTr="6327F945">
        <w:trPr>
          <w:trHeight w:val="464"/>
          <w:jc w:val="center"/>
        </w:trPr>
        <w:tc>
          <w:tcPr>
            <w:tcW w:w="1413" w:type="dxa"/>
            <w:shd w:val="clear" w:color="auto" w:fill="auto"/>
          </w:tcPr>
          <w:p w14:paraId="3EA2C2A0" w14:textId="0A4CDF3E" w:rsidR="00D97350" w:rsidRPr="00E4169D" w:rsidRDefault="00FE4A6C">
            <w:pPr>
              <w:jc w:val="both"/>
              <w:rPr>
                <w:rFonts w:ascii="Montserrat" w:eastAsia="Montserrat" w:hAnsi="Montserrat" w:cs="Montserrat"/>
                <w:sz w:val="14"/>
                <w:szCs w:val="14"/>
                <w:highlight w:val="yellow"/>
              </w:rPr>
            </w:pPr>
            <w:r>
              <w:rPr>
                <w:b/>
                <w:sz w:val="18"/>
                <w:szCs w:val="18"/>
              </w:rPr>
              <w:t>Envío de Mensajería HL7 (Resultados)</w:t>
            </w:r>
          </w:p>
        </w:tc>
        <w:tc>
          <w:tcPr>
            <w:tcW w:w="2268" w:type="dxa"/>
            <w:shd w:val="clear" w:color="auto" w:fill="auto"/>
          </w:tcPr>
          <w:p w14:paraId="05114294" w14:textId="74CD0795" w:rsidR="00D97350" w:rsidRPr="00E4169D" w:rsidRDefault="00705C1C">
            <w:pPr>
              <w:jc w:val="both"/>
              <w:rPr>
                <w:rFonts w:ascii="Montserrat" w:eastAsia="Montserrat" w:hAnsi="Montserrat" w:cs="Montserrat"/>
                <w:sz w:val="14"/>
                <w:szCs w:val="14"/>
                <w:highlight w:val="yellow"/>
              </w:rPr>
            </w:pPr>
            <w:r>
              <w:rPr>
                <w:color w:val="000000"/>
                <w:sz w:val="18"/>
                <w:szCs w:val="18"/>
              </w:rPr>
              <w:t xml:space="preserve">Cuando el licitante adjudicado a cada partida no envíe la mensajería HL7 </w:t>
            </w:r>
            <w:r>
              <w:rPr>
                <w:color w:val="000000"/>
                <w:sz w:val="18"/>
                <w:szCs w:val="18"/>
              </w:rPr>
              <w:lastRenderedPageBreak/>
              <w:t>a la base de datos central del Organismo correspondiente a la totalidad de los resultados d estudios de Laboratorio Clínico solicitados durante el periodo de facturación.</w:t>
            </w:r>
          </w:p>
        </w:tc>
        <w:tc>
          <w:tcPr>
            <w:tcW w:w="1848" w:type="dxa"/>
            <w:shd w:val="clear" w:color="auto" w:fill="auto"/>
          </w:tcPr>
          <w:p w14:paraId="0233E210" w14:textId="3F0F1B6D" w:rsidR="00D97350" w:rsidRPr="00E4169D" w:rsidRDefault="00E9610F">
            <w:pPr>
              <w:jc w:val="both"/>
              <w:rPr>
                <w:rFonts w:ascii="Montserrat" w:eastAsia="Montserrat" w:hAnsi="Montserrat" w:cs="Montserrat"/>
                <w:sz w:val="14"/>
                <w:szCs w:val="14"/>
                <w:highlight w:val="yellow"/>
              </w:rPr>
            </w:pPr>
            <w:r>
              <w:rPr>
                <w:sz w:val="18"/>
                <w:szCs w:val="18"/>
              </w:rPr>
              <w:lastRenderedPageBreak/>
              <w:t xml:space="preserve">Ante la deficiencia en la entrega total de la mensajería HL7 de los </w:t>
            </w:r>
            <w:r>
              <w:rPr>
                <w:sz w:val="18"/>
                <w:szCs w:val="18"/>
              </w:rPr>
              <w:lastRenderedPageBreak/>
              <w:t>resultados de cada procedimiento y estudios solicitado durante el mes de facturación.</w:t>
            </w:r>
          </w:p>
        </w:tc>
        <w:tc>
          <w:tcPr>
            <w:tcW w:w="1134" w:type="dxa"/>
            <w:shd w:val="clear" w:color="auto" w:fill="auto"/>
          </w:tcPr>
          <w:p w14:paraId="2EECECF0" w14:textId="77777777" w:rsidR="006E78BE" w:rsidRDefault="006E78BE" w:rsidP="006E78BE">
            <w:pPr>
              <w:spacing w:line="276" w:lineRule="auto"/>
              <w:rPr>
                <w:sz w:val="18"/>
                <w:szCs w:val="18"/>
              </w:rPr>
            </w:pPr>
            <w:r>
              <w:rPr>
                <w:sz w:val="18"/>
                <w:szCs w:val="18"/>
              </w:rPr>
              <w:lastRenderedPageBreak/>
              <w:t xml:space="preserve">Se deberán contemplar </w:t>
            </w:r>
            <w:r>
              <w:rPr>
                <w:sz w:val="18"/>
                <w:szCs w:val="18"/>
              </w:rPr>
              <w:lastRenderedPageBreak/>
              <w:t>los siguientes porcentajes de incumplimiento por virtud del conteo total obtenido, conforme a lo siguiente:</w:t>
            </w:r>
          </w:p>
          <w:p w14:paraId="524A8263" w14:textId="77777777" w:rsidR="006E78BE" w:rsidRDefault="006E78BE" w:rsidP="006E78BE">
            <w:pPr>
              <w:spacing w:line="276" w:lineRule="auto"/>
              <w:rPr>
                <w:sz w:val="18"/>
                <w:szCs w:val="18"/>
              </w:rPr>
            </w:pPr>
            <w:r>
              <w:rPr>
                <w:sz w:val="18"/>
                <w:szCs w:val="18"/>
              </w:rPr>
              <w:t xml:space="preserve">Del 1% al 25% de incumplimiento: aplicar </w:t>
            </w:r>
            <w:r>
              <w:rPr>
                <w:b/>
                <w:sz w:val="18"/>
                <w:szCs w:val="18"/>
              </w:rPr>
              <w:t>0.4%</w:t>
            </w:r>
            <w:r>
              <w:rPr>
                <w:sz w:val="18"/>
                <w:szCs w:val="18"/>
              </w:rPr>
              <w:t xml:space="preserve"> del valor de la factura que incluya IVA, correspondiente al mes del incumplimiento en la unidad médica, sin pasar el monto de la garantía de cumplimiento.</w:t>
            </w:r>
          </w:p>
          <w:p w14:paraId="0F78E995" w14:textId="77777777" w:rsidR="006E78BE" w:rsidRDefault="006E78BE" w:rsidP="006E78BE">
            <w:pPr>
              <w:spacing w:line="276" w:lineRule="auto"/>
              <w:rPr>
                <w:sz w:val="18"/>
                <w:szCs w:val="18"/>
              </w:rPr>
            </w:pPr>
            <w:r>
              <w:rPr>
                <w:sz w:val="18"/>
                <w:szCs w:val="18"/>
              </w:rPr>
              <w:t xml:space="preserve">Del 26% al 50% de incumplimiento: aplicar </w:t>
            </w:r>
            <w:r>
              <w:rPr>
                <w:b/>
                <w:sz w:val="18"/>
                <w:szCs w:val="18"/>
              </w:rPr>
              <w:t>0.6%</w:t>
            </w:r>
            <w:r>
              <w:rPr>
                <w:sz w:val="18"/>
                <w:szCs w:val="18"/>
              </w:rPr>
              <w:t xml:space="preserve"> del valor de la factura que incluya IVA, correspondiente al mes del incumplimiento en la unidad </w:t>
            </w:r>
            <w:r>
              <w:rPr>
                <w:sz w:val="18"/>
                <w:szCs w:val="18"/>
              </w:rPr>
              <w:lastRenderedPageBreak/>
              <w:t>médica, sin pasar el monto de la garantía de cumplimiento.</w:t>
            </w:r>
          </w:p>
          <w:p w14:paraId="2CA5B5E6" w14:textId="77777777" w:rsidR="006E78BE" w:rsidRDefault="006E78BE" w:rsidP="006E78BE">
            <w:pPr>
              <w:spacing w:line="276" w:lineRule="auto"/>
              <w:rPr>
                <w:sz w:val="18"/>
                <w:szCs w:val="18"/>
              </w:rPr>
            </w:pPr>
            <w:r>
              <w:rPr>
                <w:sz w:val="18"/>
                <w:szCs w:val="18"/>
              </w:rPr>
              <w:t xml:space="preserve">Del 51% al 75% de incumplimiento: aplicar </w:t>
            </w:r>
            <w:r>
              <w:rPr>
                <w:b/>
                <w:sz w:val="18"/>
                <w:szCs w:val="18"/>
              </w:rPr>
              <w:t>0.8%</w:t>
            </w:r>
            <w:r>
              <w:rPr>
                <w:sz w:val="18"/>
                <w:szCs w:val="18"/>
              </w:rPr>
              <w:t xml:space="preserve"> del valor de la factura que incluya IVA, correspondiente al mes del incumplimiento en la unidad médica, sin pasar el monto de la garantía de cumplimiento.</w:t>
            </w:r>
          </w:p>
          <w:p w14:paraId="6C3FF7F1" w14:textId="77777777" w:rsidR="006E78BE" w:rsidRDefault="006E78BE" w:rsidP="006E78BE">
            <w:pPr>
              <w:spacing w:line="276" w:lineRule="auto"/>
              <w:rPr>
                <w:sz w:val="18"/>
                <w:szCs w:val="18"/>
              </w:rPr>
            </w:pPr>
            <w:r>
              <w:rPr>
                <w:sz w:val="18"/>
                <w:szCs w:val="18"/>
              </w:rPr>
              <w:t xml:space="preserve">Del 76% al 100% de incumplimiento: aplicar </w:t>
            </w:r>
            <w:r>
              <w:rPr>
                <w:b/>
                <w:sz w:val="18"/>
                <w:szCs w:val="18"/>
              </w:rPr>
              <w:t>1.0%</w:t>
            </w:r>
            <w:r>
              <w:rPr>
                <w:sz w:val="18"/>
                <w:szCs w:val="18"/>
              </w:rPr>
              <w:t xml:space="preserve"> del valor de la factura que incluya IVA, correspondiente al mes del incumplimiento en la unidad médica, sin pasar el monto de la garantía de </w:t>
            </w:r>
            <w:r>
              <w:rPr>
                <w:sz w:val="18"/>
                <w:szCs w:val="18"/>
              </w:rPr>
              <w:lastRenderedPageBreak/>
              <w:t>cumplimiento.</w:t>
            </w:r>
          </w:p>
          <w:p w14:paraId="1B743F6E" w14:textId="37EB1744" w:rsidR="00D97350" w:rsidRPr="00E4169D" w:rsidRDefault="00D97350" w:rsidP="006E78BE">
            <w:pPr>
              <w:ind w:left="-86"/>
              <w:jc w:val="both"/>
              <w:rPr>
                <w:rFonts w:ascii="Montserrat" w:eastAsia="Montserrat" w:hAnsi="Montserrat" w:cs="Montserrat"/>
                <w:sz w:val="14"/>
                <w:szCs w:val="14"/>
                <w:highlight w:val="yellow"/>
              </w:rPr>
            </w:pPr>
          </w:p>
        </w:tc>
        <w:tc>
          <w:tcPr>
            <w:tcW w:w="1554" w:type="dxa"/>
            <w:shd w:val="clear" w:color="auto" w:fill="auto"/>
          </w:tcPr>
          <w:p w14:paraId="55B21A9B" w14:textId="50E5E5F3" w:rsidR="00D97350" w:rsidRPr="00E4169D" w:rsidRDefault="00D97350">
            <w:pPr>
              <w:ind w:left="19"/>
              <w:jc w:val="both"/>
              <w:rPr>
                <w:rFonts w:ascii="Montserrat" w:eastAsia="Montserrat" w:hAnsi="Montserrat" w:cs="Montserrat"/>
                <w:sz w:val="14"/>
                <w:szCs w:val="14"/>
                <w:highlight w:val="yellow"/>
              </w:rPr>
            </w:pPr>
          </w:p>
        </w:tc>
        <w:tc>
          <w:tcPr>
            <w:tcW w:w="1559" w:type="dxa"/>
            <w:shd w:val="clear" w:color="auto" w:fill="auto"/>
          </w:tcPr>
          <w:p w14:paraId="7F3F4530" w14:textId="77777777" w:rsidR="00D97350" w:rsidRPr="00E4169D" w:rsidRDefault="00D97350">
            <w:pPr>
              <w:jc w:val="both"/>
              <w:rPr>
                <w:rFonts w:ascii="Montserrat" w:eastAsia="Montserrat" w:hAnsi="Montserrat" w:cs="Montserrat"/>
                <w:sz w:val="14"/>
                <w:szCs w:val="14"/>
                <w:highlight w:val="yellow"/>
              </w:rPr>
            </w:pPr>
          </w:p>
        </w:tc>
        <w:tc>
          <w:tcPr>
            <w:tcW w:w="1565" w:type="dxa"/>
            <w:shd w:val="clear" w:color="auto" w:fill="auto"/>
          </w:tcPr>
          <w:p w14:paraId="394E3A53" w14:textId="1676F5BD" w:rsidR="00D97350" w:rsidRPr="00E4169D" w:rsidRDefault="00D97350">
            <w:pPr>
              <w:jc w:val="both"/>
              <w:rPr>
                <w:rFonts w:ascii="Montserrat" w:eastAsia="Montserrat" w:hAnsi="Montserrat" w:cs="Montserrat"/>
                <w:sz w:val="14"/>
                <w:szCs w:val="14"/>
                <w:highlight w:val="yellow"/>
              </w:rPr>
            </w:pPr>
          </w:p>
        </w:tc>
      </w:tr>
    </w:tbl>
    <w:p w14:paraId="29CCED73" w14:textId="77777777" w:rsidR="00D97350" w:rsidRDefault="00D97350">
      <w:pPr>
        <w:jc w:val="both"/>
        <w:rPr>
          <w:rFonts w:ascii="Montserrat" w:eastAsia="Montserrat" w:hAnsi="Montserrat" w:cs="Montserrat"/>
          <w:b/>
          <w:sz w:val="20"/>
          <w:szCs w:val="20"/>
        </w:rPr>
      </w:pPr>
    </w:p>
    <w:p w14:paraId="463F12B0" w14:textId="77777777" w:rsidR="003325E1" w:rsidRDefault="003325E1">
      <w:pPr>
        <w:jc w:val="both"/>
        <w:rPr>
          <w:rFonts w:ascii="Montserrat" w:eastAsia="Montserrat" w:hAnsi="Montserrat" w:cs="Montserrat"/>
          <w:b/>
          <w:sz w:val="20"/>
          <w:szCs w:val="20"/>
        </w:rPr>
      </w:pPr>
    </w:p>
    <w:p w14:paraId="7327DE83" w14:textId="77777777" w:rsidR="003325E1" w:rsidRDefault="003325E1">
      <w:pPr>
        <w:jc w:val="both"/>
        <w:rPr>
          <w:rFonts w:ascii="Montserrat" w:eastAsia="Montserrat" w:hAnsi="Montserrat" w:cs="Montserrat"/>
          <w:b/>
          <w:sz w:val="20"/>
          <w:szCs w:val="20"/>
        </w:rPr>
      </w:pPr>
    </w:p>
    <w:p w14:paraId="457032E9" w14:textId="77777777" w:rsidR="003325E1" w:rsidRDefault="003325E1">
      <w:pPr>
        <w:jc w:val="both"/>
        <w:rPr>
          <w:rFonts w:ascii="Montserrat" w:eastAsia="Montserrat" w:hAnsi="Montserrat" w:cs="Montserrat"/>
          <w:b/>
          <w:sz w:val="20"/>
          <w:szCs w:val="20"/>
        </w:rPr>
      </w:pPr>
    </w:p>
    <w:p w14:paraId="35BE0BDA" w14:textId="77777777" w:rsidR="00D97350" w:rsidRDefault="00D97350">
      <w:pPr>
        <w:jc w:val="both"/>
        <w:rPr>
          <w:rFonts w:ascii="Montserrat" w:eastAsia="Montserrat" w:hAnsi="Montserrat" w:cs="Montserrat"/>
          <w:b/>
          <w:sz w:val="20"/>
          <w:szCs w:val="20"/>
        </w:rPr>
      </w:pPr>
    </w:p>
    <w:p w14:paraId="6ED3DFA9" w14:textId="3B627D71" w:rsidR="00D97350" w:rsidRDefault="00AE4AA6">
      <w:pPr>
        <w:jc w:val="both"/>
        <w:rPr>
          <w:rFonts w:ascii="Montserrat" w:eastAsia="Montserrat" w:hAnsi="Montserrat" w:cs="Montserrat"/>
          <w:b/>
          <w:sz w:val="20"/>
          <w:szCs w:val="20"/>
        </w:rPr>
      </w:pPr>
      <w:r>
        <w:rPr>
          <w:rFonts w:ascii="Montserrat" w:eastAsia="Montserrat" w:hAnsi="Montserrat" w:cs="Montserrat"/>
          <w:b/>
          <w:sz w:val="20"/>
          <w:szCs w:val="20"/>
        </w:rPr>
        <w:t>I) DEVOLUCIÓN POR DEFECTOS, VICIOS OCULTOS DE LOS BIENES O DE LA CALIDAD DE LOS SERVICIOS.</w:t>
      </w:r>
    </w:p>
    <w:p w14:paraId="5138369A" w14:textId="77777777" w:rsidR="00D97350" w:rsidRDefault="00D97350">
      <w:pPr>
        <w:jc w:val="both"/>
        <w:rPr>
          <w:rFonts w:ascii="Montserrat" w:eastAsia="Montserrat" w:hAnsi="Montserrat" w:cs="Montserrat"/>
          <w:b/>
          <w:sz w:val="20"/>
          <w:szCs w:val="20"/>
        </w:rPr>
      </w:pPr>
    </w:p>
    <w:p w14:paraId="74939479" w14:textId="04FD5A88"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La devolución y reposición de </w:t>
      </w:r>
      <w:r w:rsidR="00BB2997">
        <w:rPr>
          <w:rFonts w:ascii="Montserrat" w:eastAsia="Montserrat" w:hAnsi="Montserrat" w:cs="Montserrat"/>
          <w:sz w:val="20"/>
          <w:szCs w:val="20"/>
        </w:rPr>
        <w:t>bienes de consumo</w:t>
      </w:r>
      <w:r>
        <w:rPr>
          <w:rFonts w:ascii="Montserrat" w:eastAsia="Montserrat" w:hAnsi="Montserrat" w:cs="Montserrat"/>
          <w:sz w:val="20"/>
          <w:szCs w:val="20"/>
        </w:rPr>
        <w:t xml:space="preserve"> será por cuenta y a cargo del </w:t>
      </w:r>
      <w:r w:rsidR="00A362D9">
        <w:rPr>
          <w:rFonts w:ascii="Montserrat" w:eastAsia="Montserrat" w:hAnsi="Montserrat" w:cs="Montserrat"/>
          <w:sz w:val="20"/>
          <w:szCs w:val="20"/>
        </w:rPr>
        <w:t>proveedor</w:t>
      </w:r>
      <w:r>
        <w:rPr>
          <w:rFonts w:ascii="Montserrat" w:eastAsia="Montserrat" w:hAnsi="Montserrat" w:cs="Montserrat"/>
          <w:sz w:val="20"/>
          <w:szCs w:val="20"/>
        </w:rPr>
        <w:t>, de acuerdo con lo establecido en el Anexo Técnico.</w:t>
      </w:r>
    </w:p>
    <w:p w14:paraId="5CB3E0B0" w14:textId="77777777" w:rsidR="00D97350" w:rsidRDefault="00D97350">
      <w:pPr>
        <w:jc w:val="both"/>
        <w:rPr>
          <w:rFonts w:ascii="Montserrat" w:eastAsia="Montserrat" w:hAnsi="Montserrat" w:cs="Montserrat"/>
          <w:sz w:val="20"/>
          <w:szCs w:val="20"/>
        </w:rPr>
      </w:pPr>
    </w:p>
    <w:p w14:paraId="7BBFAE27" w14:textId="77777777" w:rsidR="00D97350" w:rsidRDefault="00AE4AA6" w:rsidP="6327F945">
      <w:pPr>
        <w:jc w:val="both"/>
        <w:rPr>
          <w:rFonts w:ascii="Montserrat" w:eastAsia="Montserrat" w:hAnsi="Montserrat" w:cs="Montserrat"/>
          <w:sz w:val="20"/>
          <w:szCs w:val="20"/>
          <w:lang w:val="es-ES"/>
        </w:rPr>
      </w:pPr>
      <w:proofErr w:type="gramStart"/>
      <w:r w:rsidRPr="6327F945">
        <w:rPr>
          <w:rFonts w:ascii="Montserrat" w:eastAsia="Montserrat" w:hAnsi="Montserrat" w:cs="Montserrat"/>
          <w:sz w:val="20"/>
          <w:szCs w:val="20"/>
          <w:lang w:val="es-ES"/>
        </w:rPr>
        <w:t>Los montos a deducir</w:t>
      </w:r>
      <w:proofErr w:type="gramEnd"/>
      <w:r w:rsidRPr="6327F945">
        <w:rPr>
          <w:rFonts w:ascii="Montserrat" w:eastAsia="Montserrat" w:hAnsi="Montserrat" w:cs="Montserrat"/>
          <w:sz w:val="20"/>
          <w:szCs w:val="20"/>
          <w:lang w:val="es-ES"/>
        </w:rPr>
        <w:t xml:space="preserve"> se aplicarán en la factura que el proveedor presente para su cobro.</w:t>
      </w:r>
    </w:p>
    <w:p w14:paraId="3D15B788" w14:textId="7E180A41"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Las deducciones no podrán exceder del 10% del monto máximo total del contrato</w:t>
      </w:r>
      <w:r w:rsidR="00E4169D">
        <w:rPr>
          <w:rFonts w:ascii="Montserrat" w:eastAsia="Montserrat" w:hAnsi="Montserrat" w:cs="Montserrat"/>
          <w:sz w:val="20"/>
          <w:szCs w:val="20"/>
        </w:rPr>
        <w:t>.</w:t>
      </w:r>
    </w:p>
    <w:p w14:paraId="052EAB62" w14:textId="77777777" w:rsidR="00D97350" w:rsidRDefault="00D97350">
      <w:pPr>
        <w:jc w:val="both"/>
        <w:rPr>
          <w:rFonts w:ascii="Montserrat" w:eastAsia="Montserrat" w:hAnsi="Montserrat" w:cs="Montserrat"/>
          <w:sz w:val="20"/>
          <w:szCs w:val="20"/>
        </w:rPr>
      </w:pPr>
    </w:p>
    <w:p w14:paraId="6A71934F" w14:textId="1DFDB841"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 obliga a responder</w:t>
      </w:r>
      <w:r w:rsidR="00BB2997">
        <w:rPr>
          <w:rFonts w:ascii="Montserrat" w:eastAsia="Montserrat" w:hAnsi="Montserrat" w:cs="Montserrat"/>
          <w:sz w:val="20"/>
          <w:szCs w:val="20"/>
        </w:rPr>
        <w:t>,</w:t>
      </w:r>
      <w:r>
        <w:rPr>
          <w:rFonts w:ascii="Montserrat" w:eastAsia="Montserrat" w:hAnsi="Montserrat" w:cs="Montserrat"/>
          <w:sz w:val="20"/>
          <w:szCs w:val="20"/>
        </w:rPr>
        <w:t xml:space="preserve"> por su cuenta y riesgo</w:t>
      </w:r>
      <w:r w:rsidR="00BB2997">
        <w:rPr>
          <w:rFonts w:ascii="Montserrat" w:eastAsia="Montserrat" w:hAnsi="Montserrat" w:cs="Montserrat"/>
          <w:sz w:val="20"/>
          <w:szCs w:val="20"/>
        </w:rPr>
        <w:t>,</w:t>
      </w:r>
      <w:r>
        <w:rPr>
          <w:rFonts w:ascii="Montserrat" w:eastAsia="Montserrat" w:hAnsi="Montserrat" w:cs="Montserrat"/>
          <w:sz w:val="20"/>
          <w:szCs w:val="20"/>
        </w:rPr>
        <w:t xml:space="preserve"> de los daños y/o perjuicios que por inobservancia o negligencia de su parte llegue a causar al Organismo y/o a terceros, con motivo de las obligaciones pactadas en el instrumento jurídico correspondiente, o bien, por los defectos o vicios ocultos en los bienes entregados, de conformidad con lo establecido en el artículo 53 de la Ley de Adquisiciones, Arrendamientos y Servicios del Sector Público.</w:t>
      </w:r>
    </w:p>
    <w:p w14:paraId="222D2D32" w14:textId="77777777" w:rsidR="00D97350" w:rsidRDefault="00D97350">
      <w:pPr>
        <w:jc w:val="both"/>
        <w:rPr>
          <w:rFonts w:ascii="Montserrat" w:eastAsia="Montserrat" w:hAnsi="Montserrat" w:cs="Montserrat"/>
          <w:sz w:val="20"/>
          <w:szCs w:val="20"/>
        </w:rPr>
      </w:pPr>
    </w:p>
    <w:p w14:paraId="3A2B956E" w14:textId="77777777" w:rsidR="00D97350" w:rsidRDefault="00AE4AA6" w:rsidP="00AA7851">
      <w:pPr>
        <w:spacing w:after="480"/>
        <w:jc w:val="both"/>
        <w:rPr>
          <w:rFonts w:ascii="Montserrat" w:eastAsia="Montserrat" w:hAnsi="Montserrat" w:cs="Montserrat"/>
          <w:sz w:val="20"/>
          <w:szCs w:val="20"/>
        </w:rPr>
      </w:pPr>
      <w:r>
        <w:rPr>
          <w:rFonts w:ascii="Montserrat" w:eastAsia="Montserrat" w:hAnsi="Montserrat" w:cs="Montserrat"/>
          <w:sz w:val="20"/>
          <w:szCs w:val="20"/>
        </w:rPr>
        <w:t xml:space="preserve">El Organismo podrá verificar el cumplimiento de los requisitos de calidad de los bienes, a través de la </w:t>
      </w:r>
      <w:r w:rsidRPr="00B318BA">
        <w:rPr>
          <w:rFonts w:ascii="Montserrat" w:eastAsia="Montserrat" w:hAnsi="Montserrat" w:cs="Montserrat"/>
          <w:sz w:val="20"/>
          <w:szCs w:val="20"/>
        </w:rPr>
        <w:t>Coordinación de Unidades de Segundo Nivel, cuyas</w:t>
      </w:r>
      <w:r>
        <w:rPr>
          <w:rFonts w:ascii="Montserrat" w:eastAsia="Montserrat" w:hAnsi="Montserrat" w:cs="Montserrat"/>
          <w:sz w:val="20"/>
          <w:szCs w:val="20"/>
        </w:rPr>
        <w:t xml:space="preserve"> muestras utilizadas para este efecto deberán ser repuestas por el proveedor, sin costo para el Organismo</w:t>
      </w:r>
      <w:r w:rsidR="00BB2997">
        <w:rPr>
          <w:rFonts w:ascii="Montserrat" w:eastAsia="Montserrat" w:hAnsi="Montserrat" w:cs="Montserrat"/>
          <w:sz w:val="20"/>
          <w:szCs w:val="20"/>
        </w:rPr>
        <w:t>,</w:t>
      </w:r>
      <w:r>
        <w:rPr>
          <w:rFonts w:ascii="Montserrat" w:eastAsia="Montserrat" w:hAnsi="Montserrat" w:cs="Montserrat"/>
          <w:sz w:val="20"/>
          <w:szCs w:val="20"/>
        </w:rPr>
        <w:t xml:space="preserve"> al área del IMSS-Bienestar que así lo solicite.</w:t>
      </w:r>
    </w:p>
    <w:p w14:paraId="53570BE5" w14:textId="4C731C16" w:rsidR="00D97350" w:rsidRDefault="00AE4AA6">
      <w:pPr>
        <w:jc w:val="both"/>
        <w:rPr>
          <w:rFonts w:ascii="Montserrat" w:eastAsia="Montserrat" w:hAnsi="Montserrat" w:cs="Montserrat"/>
          <w:b/>
          <w:sz w:val="20"/>
          <w:szCs w:val="20"/>
        </w:rPr>
      </w:pPr>
      <w:r>
        <w:rPr>
          <w:rFonts w:ascii="Montserrat" w:eastAsia="Montserrat" w:hAnsi="Montserrat" w:cs="Montserrat"/>
          <w:b/>
          <w:sz w:val="20"/>
          <w:szCs w:val="20"/>
        </w:rPr>
        <w:t>J) GARANTÍA DE CUMPLIMIENTO.</w:t>
      </w:r>
    </w:p>
    <w:p w14:paraId="4D702E00" w14:textId="77777777" w:rsidR="00D97350" w:rsidRDefault="00D97350">
      <w:pPr>
        <w:jc w:val="both"/>
        <w:rPr>
          <w:rFonts w:ascii="Montserrat" w:eastAsia="Montserrat" w:hAnsi="Montserrat" w:cs="Montserrat"/>
          <w:b/>
          <w:sz w:val="20"/>
          <w:szCs w:val="20"/>
        </w:rPr>
      </w:pPr>
    </w:p>
    <w:p w14:paraId="63A19FB9" w14:textId="06BAE2ED"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 obliga a otorgar a el Organismo</w:t>
      </w:r>
      <w:r w:rsidR="00BB2997">
        <w:rPr>
          <w:rFonts w:ascii="Montserrat" w:eastAsia="Montserrat" w:hAnsi="Montserrat" w:cs="Montserrat"/>
          <w:sz w:val="20"/>
          <w:szCs w:val="20"/>
        </w:rPr>
        <w:t>,</w:t>
      </w:r>
      <w:r>
        <w:rPr>
          <w:rFonts w:ascii="Montserrat" w:eastAsia="Montserrat" w:hAnsi="Montserrat" w:cs="Montserrat"/>
          <w:sz w:val="20"/>
          <w:szCs w:val="20"/>
        </w:rPr>
        <w:t xml:space="preserve"> dentro de </w:t>
      </w:r>
      <w:r w:rsidRPr="00D05DBE">
        <w:rPr>
          <w:rFonts w:ascii="Montserrat" w:eastAsia="Montserrat" w:hAnsi="Montserrat" w:cs="Montserrat"/>
          <w:sz w:val="20"/>
          <w:szCs w:val="20"/>
        </w:rPr>
        <w:t xml:space="preserve">un plazo de </w:t>
      </w:r>
      <w:r w:rsidR="00115AA1" w:rsidRPr="00D05DBE">
        <w:rPr>
          <w:rFonts w:ascii="Montserrat" w:eastAsia="Montserrat" w:hAnsi="Montserrat" w:cs="Montserrat"/>
          <w:sz w:val="20"/>
          <w:szCs w:val="20"/>
        </w:rPr>
        <w:t>diez</w:t>
      </w:r>
      <w:r w:rsidRPr="00D05DBE">
        <w:rPr>
          <w:rFonts w:ascii="Montserrat" w:eastAsia="Montserrat" w:hAnsi="Montserrat" w:cs="Montserrat"/>
          <w:sz w:val="20"/>
          <w:szCs w:val="20"/>
        </w:rPr>
        <w:t xml:space="preserve"> días naturales</w:t>
      </w:r>
      <w:r>
        <w:rPr>
          <w:rFonts w:ascii="Montserrat" w:eastAsia="Montserrat" w:hAnsi="Montserrat" w:cs="Montserrat"/>
          <w:sz w:val="20"/>
          <w:szCs w:val="20"/>
        </w:rPr>
        <w:t xml:space="preserve"> contados a partir de la firma del contrato</w:t>
      </w:r>
      <w:r w:rsidR="00BB2997">
        <w:rPr>
          <w:rFonts w:ascii="Montserrat" w:eastAsia="Montserrat" w:hAnsi="Montserrat" w:cs="Montserrat"/>
          <w:sz w:val="20"/>
          <w:szCs w:val="20"/>
        </w:rPr>
        <w:t>,</w:t>
      </w:r>
      <w:r>
        <w:rPr>
          <w:rFonts w:ascii="Montserrat" w:eastAsia="Montserrat" w:hAnsi="Montserrat" w:cs="Montserrat"/>
          <w:sz w:val="20"/>
          <w:szCs w:val="20"/>
        </w:rPr>
        <w:t xml:space="preserve"> en términos del artículo 48 de la LAASSP, una garantía </w:t>
      </w:r>
      <w:r w:rsidR="00F974B8">
        <w:rPr>
          <w:rFonts w:ascii="Montserrat" w:eastAsia="Montserrat" w:hAnsi="Montserrat" w:cs="Montserrat"/>
          <w:sz w:val="20"/>
          <w:szCs w:val="20"/>
        </w:rPr>
        <w:t xml:space="preserve">divisible </w:t>
      </w:r>
      <w:r>
        <w:rPr>
          <w:rFonts w:ascii="Montserrat" w:eastAsia="Montserrat" w:hAnsi="Montserrat" w:cs="Montserrat"/>
          <w:sz w:val="20"/>
          <w:szCs w:val="20"/>
        </w:rPr>
        <w:t>de cumplimiento de todas y cada una de las obligaciones a su cargo derivadas del contrato, mediante fianza expedida por compañía autorizada en los términos de la Ley Federal de Instituciones de Fianzas</w:t>
      </w:r>
      <w:r w:rsidR="00BB2997">
        <w:rPr>
          <w:rFonts w:ascii="Montserrat" w:eastAsia="Montserrat" w:hAnsi="Montserrat" w:cs="Montserrat"/>
          <w:sz w:val="20"/>
          <w:szCs w:val="20"/>
        </w:rPr>
        <w:t>,</w:t>
      </w:r>
      <w:r>
        <w:rPr>
          <w:rFonts w:ascii="Montserrat" w:eastAsia="Montserrat" w:hAnsi="Montserrat" w:cs="Montserrat"/>
          <w:sz w:val="20"/>
          <w:szCs w:val="20"/>
        </w:rPr>
        <w:t xml:space="preserve"> y a favor de “Servicios de Salud del Instituto Mexicano del Seguro Social para el Bienestar”, por un monto equivalente al 10% (diez por ciento) del monto total máximo del contrato a erogar en el ejercicio fiscal de que se trate, y deberá ser renovada dentro de los primeros diez días naturales (artículo 87 del Reglamento de la LAASSP), de cada ejercicio fiscal por el monto a erogar en el mismo, sin considerar el Impuesto al Valor Agregado (IVA).</w:t>
      </w:r>
    </w:p>
    <w:p w14:paraId="4A79615C" w14:textId="77777777" w:rsidR="00D97350" w:rsidRDefault="00D97350">
      <w:pPr>
        <w:jc w:val="both"/>
        <w:rPr>
          <w:rFonts w:ascii="Montserrat" w:eastAsia="Montserrat" w:hAnsi="Montserrat" w:cs="Montserrat"/>
          <w:sz w:val="20"/>
          <w:szCs w:val="20"/>
        </w:rPr>
      </w:pPr>
    </w:p>
    <w:p w14:paraId="2D98E881" w14:textId="0DF72BE0"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queda obligado a entregar al Organismo la póliza de fianza, en cada </w:t>
      </w:r>
      <w:r w:rsidR="00BD6BD3">
        <w:rPr>
          <w:rFonts w:ascii="Montserrat" w:eastAsia="Montserrat" w:hAnsi="Montserrat" w:cs="Montserrat"/>
          <w:sz w:val="20"/>
          <w:szCs w:val="20"/>
        </w:rPr>
        <w:t>entidad federativa</w:t>
      </w:r>
      <w:r>
        <w:rPr>
          <w:rFonts w:ascii="Montserrat" w:eastAsia="Montserrat" w:hAnsi="Montserrat" w:cs="Montserrat"/>
          <w:sz w:val="20"/>
          <w:szCs w:val="20"/>
        </w:rPr>
        <w:t xml:space="preserve"> respectiva. </w:t>
      </w:r>
    </w:p>
    <w:p w14:paraId="5E1C6DC9" w14:textId="77777777" w:rsidR="00D97350" w:rsidRDefault="00D97350">
      <w:pPr>
        <w:jc w:val="both"/>
        <w:rPr>
          <w:rFonts w:ascii="Montserrat" w:eastAsia="Montserrat" w:hAnsi="Montserrat" w:cs="Montserrat"/>
          <w:sz w:val="20"/>
          <w:szCs w:val="20"/>
        </w:rPr>
      </w:pPr>
    </w:p>
    <w:p w14:paraId="03AC9875" w14:textId="5E5ADE61" w:rsidR="00D97350" w:rsidRDefault="00AE4AA6" w:rsidP="6327F945">
      <w:pPr>
        <w:spacing w:after="480"/>
        <w:jc w:val="both"/>
        <w:rPr>
          <w:rFonts w:ascii="Montserrat" w:eastAsia="Montserrat" w:hAnsi="Montserrat" w:cs="Montserrat"/>
          <w:sz w:val="20"/>
          <w:szCs w:val="20"/>
          <w:lang w:val="es-ES"/>
        </w:rPr>
      </w:pPr>
      <w:r w:rsidRPr="6327F945">
        <w:rPr>
          <w:rFonts w:ascii="Montserrat" w:eastAsia="Montserrat" w:hAnsi="Montserrat" w:cs="Montserrat"/>
          <w:sz w:val="20"/>
          <w:szCs w:val="20"/>
          <w:lang w:val="es-ES"/>
        </w:rPr>
        <w:lastRenderedPageBreak/>
        <w:t>Dicha póliza de garantía de cumplimiento del contrato, será devuelta al proveedor una vez que el Organismo le otorgue autorización por escrito, para que éste pueda solicitar a la afianzadora correspondiente</w:t>
      </w:r>
      <w:r w:rsidR="00115AA1" w:rsidRPr="6327F945">
        <w:rPr>
          <w:rFonts w:ascii="Montserrat" w:eastAsia="Montserrat" w:hAnsi="Montserrat" w:cs="Montserrat"/>
          <w:sz w:val="20"/>
          <w:szCs w:val="20"/>
          <w:lang w:val="es-ES"/>
        </w:rPr>
        <w:t>,</w:t>
      </w:r>
      <w:r w:rsidRPr="6327F945">
        <w:rPr>
          <w:rFonts w:ascii="Montserrat" w:eastAsia="Montserrat" w:hAnsi="Montserrat" w:cs="Montserrat"/>
          <w:sz w:val="20"/>
          <w:szCs w:val="20"/>
          <w:lang w:val="es-ES"/>
        </w:rPr>
        <w:t xml:space="preserve"> la cancelación de la fianza, siempre que demuestre haber cumplido con la totalidad de las obligaciones adquiridas por virtud del contrato</w:t>
      </w:r>
      <w:r w:rsidR="00115AA1" w:rsidRPr="6327F945">
        <w:rPr>
          <w:rFonts w:ascii="Montserrat" w:eastAsia="Montserrat" w:hAnsi="Montserrat" w:cs="Montserrat"/>
          <w:sz w:val="20"/>
          <w:szCs w:val="20"/>
          <w:lang w:val="es-ES"/>
        </w:rPr>
        <w:t xml:space="preserve"> correspondiente</w:t>
      </w:r>
      <w:r w:rsidRPr="6327F945">
        <w:rPr>
          <w:rFonts w:ascii="Montserrat" w:eastAsia="Montserrat" w:hAnsi="Montserrat" w:cs="Montserrat"/>
          <w:sz w:val="20"/>
          <w:szCs w:val="20"/>
          <w:lang w:val="es-ES"/>
        </w:rPr>
        <w:t>, para lo cual deberá de presentar</w:t>
      </w:r>
      <w:r w:rsidR="00115AA1" w:rsidRPr="6327F945">
        <w:rPr>
          <w:rFonts w:ascii="Montserrat" w:eastAsia="Montserrat" w:hAnsi="Montserrat" w:cs="Montserrat"/>
          <w:sz w:val="20"/>
          <w:szCs w:val="20"/>
          <w:lang w:val="es-ES"/>
        </w:rPr>
        <w:t>,</w:t>
      </w:r>
      <w:r w:rsidRPr="6327F945">
        <w:rPr>
          <w:rFonts w:ascii="Montserrat" w:eastAsia="Montserrat" w:hAnsi="Montserrat" w:cs="Montserrat"/>
          <w:sz w:val="20"/>
          <w:szCs w:val="20"/>
          <w:lang w:val="es-ES"/>
        </w:rPr>
        <w:t xml:space="preserve"> mediante escrito</w:t>
      </w:r>
      <w:r w:rsidR="00115AA1" w:rsidRPr="6327F945">
        <w:rPr>
          <w:rFonts w:ascii="Montserrat" w:eastAsia="Montserrat" w:hAnsi="Montserrat" w:cs="Montserrat"/>
          <w:sz w:val="20"/>
          <w:szCs w:val="20"/>
          <w:lang w:val="es-ES"/>
        </w:rPr>
        <w:t>,</w:t>
      </w:r>
      <w:r w:rsidRPr="6327F945">
        <w:rPr>
          <w:rFonts w:ascii="Montserrat" w:eastAsia="Montserrat" w:hAnsi="Montserrat" w:cs="Montserrat"/>
          <w:sz w:val="20"/>
          <w:szCs w:val="20"/>
          <w:lang w:val="es-ES"/>
        </w:rPr>
        <w:t xml:space="preserve"> la solicitud de liberación de la fianza en el Departamento (donde se solicita la cancelación de la fianza), mismo que llevará a cabo el procedimiento para la liberación y entrega de fianza.</w:t>
      </w:r>
    </w:p>
    <w:p w14:paraId="3CE5E1F3" w14:textId="77777777" w:rsidR="003325E1" w:rsidRDefault="003325E1" w:rsidP="6327F945">
      <w:pPr>
        <w:spacing w:after="480"/>
        <w:jc w:val="both"/>
        <w:rPr>
          <w:rFonts w:ascii="Montserrat" w:eastAsia="Montserrat" w:hAnsi="Montserrat" w:cs="Montserrat"/>
          <w:sz w:val="20"/>
          <w:szCs w:val="20"/>
          <w:lang w:val="es-ES"/>
        </w:rPr>
      </w:pPr>
    </w:p>
    <w:p w14:paraId="275AE4FD" w14:textId="7F392D37" w:rsidR="00D97350" w:rsidRDefault="00AE4AA6">
      <w:pPr>
        <w:jc w:val="both"/>
        <w:rPr>
          <w:rFonts w:ascii="Montserrat" w:eastAsia="Montserrat" w:hAnsi="Montserrat" w:cs="Montserrat"/>
          <w:b/>
          <w:sz w:val="20"/>
          <w:szCs w:val="20"/>
        </w:rPr>
      </w:pPr>
      <w:r>
        <w:rPr>
          <w:rFonts w:ascii="Montserrat" w:eastAsia="Montserrat" w:hAnsi="Montserrat" w:cs="Montserrat"/>
          <w:b/>
          <w:sz w:val="20"/>
          <w:szCs w:val="20"/>
        </w:rPr>
        <w:t>K) FORMA DE PAGO</w:t>
      </w:r>
      <w:r w:rsidR="00837474">
        <w:rPr>
          <w:rFonts w:ascii="Montserrat" w:eastAsia="Montserrat" w:hAnsi="Montserrat" w:cs="Montserrat"/>
          <w:b/>
          <w:sz w:val="20"/>
          <w:szCs w:val="20"/>
        </w:rPr>
        <w:t xml:space="preserve">. </w:t>
      </w:r>
    </w:p>
    <w:p w14:paraId="650F86BD" w14:textId="77777777" w:rsidR="00D97350" w:rsidRDefault="00D97350">
      <w:pPr>
        <w:jc w:val="both"/>
        <w:rPr>
          <w:rFonts w:ascii="Montserrat" w:eastAsia="Montserrat" w:hAnsi="Montserrat" w:cs="Montserrat"/>
          <w:b/>
          <w:sz w:val="20"/>
          <w:szCs w:val="20"/>
        </w:rPr>
      </w:pPr>
    </w:p>
    <w:p w14:paraId="1FB0EFC8" w14:textId="2B4596F4" w:rsidR="00D97350" w:rsidRDefault="00AE4AA6">
      <w:pPr>
        <w:jc w:val="both"/>
        <w:rPr>
          <w:rFonts w:ascii="Montserrat" w:eastAsia="Montserrat" w:hAnsi="Montserrat" w:cs="Montserrat"/>
          <w:sz w:val="20"/>
          <w:szCs w:val="20"/>
        </w:rPr>
      </w:pPr>
      <w:r w:rsidRPr="009D40A9">
        <w:rPr>
          <w:rFonts w:ascii="Montserrat" w:eastAsia="Montserrat" w:hAnsi="Montserrat" w:cs="Montserrat"/>
          <w:sz w:val="20"/>
          <w:szCs w:val="20"/>
        </w:rPr>
        <w:t xml:space="preserve">El </w:t>
      </w:r>
      <w:r w:rsidR="00A362D9" w:rsidRPr="009D40A9">
        <w:rPr>
          <w:rFonts w:ascii="Montserrat" w:eastAsia="Montserrat" w:hAnsi="Montserrat" w:cs="Montserrat"/>
          <w:sz w:val="20"/>
          <w:szCs w:val="20"/>
        </w:rPr>
        <w:t>proveedor</w:t>
      </w:r>
      <w:r w:rsidRPr="009D40A9">
        <w:rPr>
          <w:rFonts w:ascii="Montserrat" w:eastAsia="Montserrat" w:hAnsi="Montserrat" w:cs="Montserrat"/>
          <w:sz w:val="20"/>
          <w:szCs w:val="20"/>
        </w:rPr>
        <w:t xml:space="preserve"> deberá presentar</w:t>
      </w:r>
      <w:r w:rsidR="00BD6BD3" w:rsidRPr="009D40A9">
        <w:rPr>
          <w:rFonts w:ascii="Montserrat" w:eastAsia="Montserrat" w:hAnsi="Montserrat" w:cs="Montserrat"/>
          <w:sz w:val="20"/>
          <w:szCs w:val="20"/>
        </w:rPr>
        <w:t>,</w:t>
      </w:r>
      <w:r w:rsidRPr="009D40A9">
        <w:rPr>
          <w:rFonts w:ascii="Montserrat" w:eastAsia="Montserrat" w:hAnsi="Montserrat" w:cs="Montserrat"/>
          <w:sz w:val="20"/>
          <w:szCs w:val="20"/>
        </w:rPr>
        <w:t xml:space="preserve"> a la fecha del corte de los servicios</w:t>
      </w:r>
      <w:r w:rsidR="00BD6BD3" w:rsidRPr="009D40A9">
        <w:rPr>
          <w:rFonts w:ascii="Montserrat" w:eastAsia="Montserrat" w:hAnsi="Montserrat" w:cs="Montserrat"/>
          <w:sz w:val="20"/>
          <w:szCs w:val="20"/>
        </w:rPr>
        <w:t>,</w:t>
      </w:r>
      <w:r w:rsidRPr="009D40A9">
        <w:rPr>
          <w:rFonts w:ascii="Montserrat" w:eastAsia="Montserrat" w:hAnsi="Montserrat" w:cs="Montserrat"/>
          <w:sz w:val="20"/>
          <w:szCs w:val="20"/>
        </w:rPr>
        <w:t xml:space="preserve"> la representación impresa del comprobante fiscal digital (factura electrónica) y el </w:t>
      </w:r>
      <w:r w:rsidR="009D40A9" w:rsidRPr="009D40A9">
        <w:rPr>
          <w:rFonts w:ascii="Montserrat" w:hAnsi="Montserrat"/>
          <w:b/>
          <w:sz w:val="20"/>
          <w:szCs w:val="20"/>
        </w:rPr>
        <w:t>Anexo T9 “Reporte mensual de estudios efectivos realizados”</w:t>
      </w:r>
      <w:r w:rsidRPr="009D40A9">
        <w:rPr>
          <w:rFonts w:ascii="Montserrat" w:eastAsia="Montserrat" w:hAnsi="Montserrat" w:cs="Montserrat"/>
          <w:sz w:val="20"/>
          <w:szCs w:val="20"/>
        </w:rPr>
        <w:t>, en el periodo obtenido del Sistema del Organismo</w:t>
      </w:r>
      <w:r w:rsidR="00BD6BD3" w:rsidRPr="009D40A9">
        <w:rPr>
          <w:rFonts w:ascii="Montserrat" w:eastAsia="Montserrat" w:hAnsi="Montserrat" w:cs="Montserrat"/>
          <w:sz w:val="20"/>
          <w:szCs w:val="20"/>
        </w:rPr>
        <w:t>. E</w:t>
      </w:r>
      <w:r w:rsidRPr="009D40A9">
        <w:rPr>
          <w:rFonts w:ascii="Montserrat" w:eastAsia="Montserrat" w:hAnsi="Montserrat" w:cs="Montserrat"/>
          <w:sz w:val="20"/>
          <w:szCs w:val="20"/>
        </w:rPr>
        <w:t xml:space="preserve">n caso de que el </w:t>
      </w:r>
      <w:r w:rsidR="00A362D9" w:rsidRPr="009D40A9">
        <w:rPr>
          <w:rFonts w:ascii="Montserrat" w:eastAsia="Montserrat" w:hAnsi="Montserrat" w:cs="Montserrat"/>
          <w:sz w:val="20"/>
          <w:szCs w:val="20"/>
        </w:rPr>
        <w:t>proveedor</w:t>
      </w:r>
      <w:r w:rsidRPr="009D40A9">
        <w:rPr>
          <w:rFonts w:ascii="Montserrat" w:eastAsia="Montserrat" w:hAnsi="Montserrat" w:cs="Montserrat"/>
          <w:sz w:val="20"/>
          <w:szCs w:val="20"/>
        </w:rPr>
        <w:t xml:space="preserve"> no cuente con sistema</w:t>
      </w:r>
      <w:r>
        <w:rPr>
          <w:rFonts w:ascii="Montserrat" w:eastAsia="Montserrat" w:hAnsi="Montserrat" w:cs="Montserrat"/>
          <w:sz w:val="20"/>
          <w:szCs w:val="20"/>
        </w:rPr>
        <w:t xml:space="preserve"> de información y mensajería HL7 certificado y/o documentos que entregarán para su autorización al Administrador del Contrato, internamente serán validados por parte del </w:t>
      </w:r>
      <w:r w:rsidRPr="00D05DBE">
        <w:rPr>
          <w:rFonts w:ascii="Montserrat" w:eastAsia="Montserrat" w:hAnsi="Montserrat" w:cs="Montserrat"/>
          <w:sz w:val="20"/>
          <w:szCs w:val="20"/>
        </w:rPr>
        <w:t xml:space="preserve">Jefe del </w:t>
      </w:r>
      <w:r w:rsidR="00D05DBE" w:rsidRPr="00D05DBE">
        <w:rPr>
          <w:rFonts w:ascii="Montserrat" w:eastAsia="Montserrat" w:hAnsi="Montserrat" w:cs="Montserrat"/>
          <w:sz w:val="20"/>
          <w:szCs w:val="20"/>
        </w:rPr>
        <w:t>Laboratorio</w:t>
      </w:r>
      <w:r w:rsidRPr="00D05DBE">
        <w:rPr>
          <w:rFonts w:ascii="Montserrat" w:eastAsia="Montserrat" w:hAnsi="Montserrat" w:cs="Montserrat"/>
          <w:sz w:val="20"/>
          <w:szCs w:val="20"/>
        </w:rPr>
        <w:t>, el Subdirector Administrativo y el Director Médico de la Unidad, a</w:t>
      </w:r>
      <w:r>
        <w:rPr>
          <w:rFonts w:ascii="Montserrat" w:eastAsia="Montserrat" w:hAnsi="Montserrat" w:cs="Montserrat"/>
          <w:sz w:val="20"/>
          <w:szCs w:val="20"/>
        </w:rPr>
        <w:t xml:space="preserve"> más tardar </w:t>
      </w:r>
      <w:r w:rsidR="00BD6BD3">
        <w:rPr>
          <w:rFonts w:ascii="Montserrat" w:eastAsia="Montserrat" w:hAnsi="Montserrat" w:cs="Montserrat"/>
          <w:sz w:val="20"/>
          <w:szCs w:val="20"/>
        </w:rPr>
        <w:t xml:space="preserve">cinco </w:t>
      </w:r>
      <w:r>
        <w:rPr>
          <w:rFonts w:ascii="Montserrat" w:eastAsia="Montserrat" w:hAnsi="Montserrat" w:cs="Montserrat"/>
          <w:sz w:val="20"/>
          <w:szCs w:val="20"/>
        </w:rPr>
        <w:t>días hábiles posteriores a la fecha indicada, la presentación impresa del comprobante fiscal digital (factura electrónica) deberá referir a las sesiones otorgadas que se encuentran señaladas en el reporte.</w:t>
      </w:r>
    </w:p>
    <w:p w14:paraId="61EB8D71" w14:textId="77777777" w:rsidR="00D97350" w:rsidRDefault="00D97350">
      <w:pPr>
        <w:jc w:val="both"/>
        <w:rPr>
          <w:rFonts w:ascii="Montserrat" w:eastAsia="Montserrat" w:hAnsi="Montserrat" w:cs="Montserrat"/>
          <w:sz w:val="20"/>
          <w:szCs w:val="20"/>
        </w:rPr>
      </w:pPr>
    </w:p>
    <w:p w14:paraId="249E1453" w14:textId="5685CE2A"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El pago de los servicios se efectuará en pesos mexicanos, a los 20 días naturales posteriores a la entrega de la presentación impresa del comprobante fiscal digital y documentación comprobatoria que acredite la entrega de los servicios</w:t>
      </w:r>
      <w:r w:rsidR="00BD6BD3">
        <w:rPr>
          <w:rFonts w:ascii="Montserrat" w:eastAsia="Montserrat" w:hAnsi="Montserrat" w:cs="Montserrat"/>
          <w:sz w:val="20"/>
          <w:szCs w:val="20"/>
        </w:rPr>
        <w:t>,</w:t>
      </w:r>
      <w:r>
        <w:rPr>
          <w:rFonts w:ascii="Montserrat" w:eastAsia="Montserrat" w:hAnsi="Montserrat" w:cs="Montserrat"/>
          <w:sz w:val="20"/>
          <w:szCs w:val="20"/>
        </w:rPr>
        <w:t xml:space="preserve"> de conformidad con lo normado en el “Procedimiento para la recepción, glosa y aprobación de documentos presentados para trámite de pago y constitución de fondos fijos”, así como del Reporte de sesiones otorgadas en el periodo. Ambos documentos deberán estar previamente autorizados por el administrador del Contrato</w:t>
      </w:r>
      <w:r w:rsidR="00BD6BD3">
        <w:rPr>
          <w:rFonts w:ascii="Montserrat" w:eastAsia="Montserrat" w:hAnsi="Montserrat" w:cs="Montserrat"/>
          <w:sz w:val="20"/>
          <w:szCs w:val="20"/>
        </w:rPr>
        <w:t>. E</w:t>
      </w:r>
      <w:r>
        <w:rPr>
          <w:rFonts w:ascii="Montserrat" w:eastAsia="Montserrat" w:hAnsi="Montserrat" w:cs="Montserrat"/>
          <w:sz w:val="20"/>
          <w:szCs w:val="20"/>
        </w:rPr>
        <w:t xml:space="preserve">n caso de que 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no cuente con sistema de información y mensajería HL7 certificado y la información se envíe en archivo de texto, adicionalmente entregará documentación de recepción de los servicios por el derechohabiente</w:t>
      </w:r>
      <w:r w:rsidR="00355A3D">
        <w:rPr>
          <w:rFonts w:ascii="Montserrat" w:eastAsia="Montserrat" w:hAnsi="Montserrat" w:cs="Montserrat"/>
          <w:sz w:val="20"/>
          <w:szCs w:val="20"/>
        </w:rPr>
        <w:t>,</w:t>
      </w:r>
      <w:r>
        <w:rPr>
          <w:rFonts w:ascii="Montserrat" w:eastAsia="Montserrat" w:hAnsi="Montserrat" w:cs="Montserrat"/>
          <w:sz w:val="20"/>
          <w:szCs w:val="20"/>
        </w:rPr>
        <w:t xml:space="preserve"> en donde se haya prestado el servicio, de lunes a viernes</w:t>
      </w:r>
      <w:r w:rsidR="00355A3D">
        <w:rPr>
          <w:rFonts w:ascii="Montserrat" w:eastAsia="Montserrat" w:hAnsi="Montserrat" w:cs="Montserrat"/>
          <w:sz w:val="20"/>
          <w:szCs w:val="20"/>
        </w:rPr>
        <w:t>,</w:t>
      </w:r>
      <w:r>
        <w:rPr>
          <w:rFonts w:ascii="Montserrat" w:eastAsia="Montserrat" w:hAnsi="Montserrat" w:cs="Montserrat"/>
          <w:sz w:val="20"/>
          <w:szCs w:val="20"/>
        </w:rPr>
        <w:t xml:space="preserve"> en un horario 9:00 a 14:00 horas, previa validación y autorización que para tal efecto realice el (INDICAR EL CARGO DEL TITULAR QUE ADMINISTRA EL CONTRATO) en su carácter de Administrador </w:t>
      </w:r>
      <w:r w:rsidR="00355A3D">
        <w:rPr>
          <w:rFonts w:ascii="Montserrat" w:eastAsia="Montserrat" w:hAnsi="Montserrat" w:cs="Montserrat"/>
          <w:sz w:val="20"/>
          <w:szCs w:val="20"/>
        </w:rPr>
        <w:t>del Contrato</w:t>
      </w:r>
      <w:r>
        <w:rPr>
          <w:rFonts w:ascii="Montserrat" w:eastAsia="Montserrat" w:hAnsi="Montserrat" w:cs="Montserrat"/>
          <w:sz w:val="20"/>
          <w:szCs w:val="20"/>
        </w:rPr>
        <w:t>.</w:t>
      </w:r>
    </w:p>
    <w:p w14:paraId="5F7E79AF" w14:textId="77777777" w:rsidR="00D97350" w:rsidRDefault="00D97350">
      <w:pPr>
        <w:jc w:val="both"/>
        <w:rPr>
          <w:rFonts w:ascii="Montserrat" w:eastAsia="Montserrat" w:hAnsi="Montserrat" w:cs="Montserrat"/>
          <w:sz w:val="20"/>
          <w:szCs w:val="20"/>
        </w:rPr>
      </w:pPr>
    </w:p>
    <w:p w14:paraId="120F1DFF" w14:textId="2DF6FB10"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Con referencia al Oficio No. 09 9001 600 000/018</w:t>
      </w:r>
      <w:r w:rsidR="00355A3D">
        <w:rPr>
          <w:rFonts w:ascii="Montserrat" w:eastAsia="Montserrat" w:hAnsi="Montserrat" w:cs="Montserrat"/>
          <w:sz w:val="20"/>
          <w:szCs w:val="20"/>
        </w:rPr>
        <w:t>,</w:t>
      </w:r>
      <w:r>
        <w:rPr>
          <w:rFonts w:ascii="Montserrat" w:eastAsia="Montserrat" w:hAnsi="Montserrat" w:cs="Montserrat"/>
          <w:sz w:val="20"/>
          <w:szCs w:val="20"/>
        </w:rPr>
        <w:t xml:space="preserve"> de fecha 16 de febrero del presente año</w:t>
      </w:r>
      <w:r w:rsidR="00355A3D">
        <w:rPr>
          <w:rFonts w:ascii="Montserrat" w:eastAsia="Montserrat" w:hAnsi="Montserrat" w:cs="Montserrat"/>
          <w:sz w:val="20"/>
          <w:szCs w:val="20"/>
        </w:rPr>
        <w:t>,</w:t>
      </w:r>
      <w:r>
        <w:rPr>
          <w:rFonts w:ascii="Montserrat" w:eastAsia="Montserrat" w:hAnsi="Montserrat" w:cs="Montserrat"/>
          <w:sz w:val="20"/>
          <w:szCs w:val="20"/>
        </w:rPr>
        <w:t xml:space="preserve"> signado por la Unidad de Operación Financiera, se realiza la simplificación de los requisitos en general para procesar pagos de los capítulos 2000 y 3000 del COG, siendo los siguientes:</w:t>
      </w:r>
    </w:p>
    <w:p w14:paraId="68FE76EE" w14:textId="77777777" w:rsidR="00D97350" w:rsidRDefault="00D97350">
      <w:pPr>
        <w:jc w:val="both"/>
        <w:rPr>
          <w:rFonts w:ascii="Montserrat" w:eastAsia="Montserrat" w:hAnsi="Montserrat" w:cs="Montserrat"/>
          <w:sz w:val="20"/>
          <w:szCs w:val="20"/>
        </w:rPr>
      </w:pPr>
    </w:p>
    <w:p w14:paraId="05258A9E" w14:textId="1AAFE4C1" w:rsidR="00D97350" w:rsidRDefault="00AE4AA6">
      <w:pPr>
        <w:numPr>
          <w:ilvl w:val="0"/>
          <w:numId w:val="12"/>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Evidencia de la existencia de un convenio o contrato, o del documento con el que se justifique la existencia de una obligación del IMSS-Bienestar</w:t>
      </w:r>
      <w:r w:rsidR="00115AA1">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para el pago de una contraprestación;</w:t>
      </w:r>
    </w:p>
    <w:p w14:paraId="0C437012" w14:textId="053D85C9" w:rsidR="00D97350" w:rsidRDefault="00AE4AA6">
      <w:pPr>
        <w:numPr>
          <w:ilvl w:val="0"/>
          <w:numId w:val="12"/>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Representación impresa del comprobante fiscal digital por internet (CFDI)</w:t>
      </w:r>
      <w:r w:rsidR="00115AA1">
        <w:rPr>
          <w:rFonts w:ascii="Montserrat" w:eastAsia="Montserrat" w:hAnsi="Montserrat" w:cs="Montserrat"/>
          <w:color w:val="000000"/>
          <w:sz w:val="20"/>
          <w:szCs w:val="20"/>
        </w:rPr>
        <w:t>,</w:t>
      </w:r>
      <w:r>
        <w:rPr>
          <w:rFonts w:ascii="Montserrat" w:eastAsia="Montserrat" w:hAnsi="Montserrat" w:cs="Montserrat"/>
          <w:color w:val="000000"/>
          <w:sz w:val="20"/>
          <w:szCs w:val="20"/>
        </w:rPr>
        <w:t xml:space="preserve"> por los bienes o servicios prestados al IMSS-Bienestar; y,</w:t>
      </w:r>
    </w:p>
    <w:p w14:paraId="122F1D83" w14:textId="77777777" w:rsidR="00D97350" w:rsidRDefault="00AE4AA6">
      <w:pPr>
        <w:numPr>
          <w:ilvl w:val="0"/>
          <w:numId w:val="12"/>
        </w:numPr>
        <w:pBdr>
          <w:top w:val="nil"/>
          <w:left w:val="nil"/>
          <w:bottom w:val="nil"/>
          <w:right w:val="nil"/>
          <w:between w:val="nil"/>
        </w:pBdr>
        <w:jc w:val="both"/>
        <w:rPr>
          <w:rFonts w:ascii="Montserrat" w:eastAsia="Montserrat" w:hAnsi="Montserrat" w:cs="Montserrat"/>
          <w:color w:val="000000"/>
          <w:sz w:val="20"/>
          <w:szCs w:val="20"/>
        </w:rPr>
      </w:pPr>
      <w:r>
        <w:rPr>
          <w:rFonts w:ascii="Montserrat" w:eastAsia="Montserrat" w:hAnsi="Montserrat" w:cs="Montserrat"/>
          <w:color w:val="000000"/>
          <w:sz w:val="20"/>
          <w:szCs w:val="20"/>
        </w:rPr>
        <w:lastRenderedPageBreak/>
        <w:t>Opinión positiva de cumplimiento de obligaciones fiscales en materia de seguridad social.</w:t>
      </w:r>
    </w:p>
    <w:p w14:paraId="670D01A2" w14:textId="77777777" w:rsidR="00115AA1" w:rsidRDefault="00115AA1" w:rsidP="00763BC0">
      <w:pPr>
        <w:pBdr>
          <w:top w:val="nil"/>
          <w:left w:val="nil"/>
          <w:bottom w:val="nil"/>
          <w:right w:val="nil"/>
          <w:between w:val="nil"/>
        </w:pBdr>
        <w:jc w:val="both"/>
        <w:rPr>
          <w:rFonts w:ascii="Montserrat" w:eastAsia="Montserrat" w:hAnsi="Montserrat" w:cs="Montserrat"/>
          <w:color w:val="000000"/>
          <w:sz w:val="20"/>
          <w:szCs w:val="20"/>
        </w:rPr>
      </w:pPr>
    </w:p>
    <w:p w14:paraId="748B2714" w14:textId="01AEDFB4" w:rsidR="00D97350" w:rsidRDefault="00AE4AA6" w:rsidP="00AA7851">
      <w:pPr>
        <w:pBdr>
          <w:top w:val="nil"/>
          <w:left w:val="nil"/>
          <w:bottom w:val="nil"/>
          <w:right w:val="nil"/>
          <w:between w:val="nil"/>
        </w:pBdr>
        <w:spacing w:after="480"/>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El pago se realizará en pesos mexicanos</w:t>
      </w:r>
      <w:r w:rsidR="00115AA1">
        <w:rPr>
          <w:rFonts w:ascii="Montserrat" w:eastAsia="Montserrat" w:hAnsi="Montserrat" w:cs="Montserrat"/>
          <w:color w:val="000000"/>
          <w:sz w:val="20"/>
          <w:szCs w:val="20"/>
        </w:rPr>
        <w:t xml:space="preserve"> y </w:t>
      </w:r>
      <w:r>
        <w:rPr>
          <w:rFonts w:ascii="Montserrat" w:eastAsia="Montserrat" w:hAnsi="Montserrat" w:cs="Montserrat"/>
          <w:color w:val="000000"/>
          <w:sz w:val="20"/>
          <w:szCs w:val="20"/>
        </w:rPr>
        <w:t>en una sola exhibición.</w:t>
      </w:r>
    </w:p>
    <w:p w14:paraId="23F504DD" w14:textId="18B4D103" w:rsidR="00D97350" w:rsidRDefault="00AE4AA6">
      <w:pPr>
        <w:jc w:val="both"/>
        <w:rPr>
          <w:rFonts w:ascii="Montserrat" w:eastAsia="Montserrat" w:hAnsi="Montserrat" w:cs="Montserrat"/>
          <w:sz w:val="20"/>
          <w:szCs w:val="20"/>
        </w:rPr>
      </w:pPr>
      <w:r>
        <w:rPr>
          <w:rFonts w:ascii="Montserrat" w:eastAsia="Montserrat" w:hAnsi="Montserrat" w:cs="Montserrat"/>
          <w:b/>
          <w:sz w:val="20"/>
          <w:szCs w:val="20"/>
        </w:rPr>
        <w:t>L)</w:t>
      </w:r>
      <w:r>
        <w:rPr>
          <w:rFonts w:ascii="Montserrat" w:eastAsia="Montserrat" w:hAnsi="Montserrat" w:cs="Montserrat"/>
          <w:sz w:val="20"/>
          <w:szCs w:val="20"/>
        </w:rPr>
        <w:t xml:space="preserve"> </w:t>
      </w:r>
      <w:r w:rsidR="0067351F">
        <w:rPr>
          <w:rFonts w:ascii="Montserrat" w:eastAsia="Montserrat" w:hAnsi="Montserrat" w:cs="Montserrat"/>
          <w:b/>
          <w:sz w:val="20"/>
          <w:szCs w:val="20"/>
        </w:rPr>
        <w:t>MECANISMOS DE COMPROBACIÓN, SUPERVISIÓN Y VERIFICACIÓN DE LOS BIENES O DE LOS SERVICIOS CONTRATADOS Y EFECTIVAMENTE ENTREGADOS O PRESTADOS, ASÍ COMO DEL CUMPLIMIENTO DE LAS REQUISICIONES DE CADA ENTREGABLE</w:t>
      </w:r>
      <w:r w:rsidR="00837474">
        <w:rPr>
          <w:rFonts w:ascii="Montserrat" w:eastAsia="Montserrat" w:hAnsi="Montserrat" w:cs="Montserrat"/>
          <w:b/>
          <w:sz w:val="20"/>
          <w:szCs w:val="20"/>
        </w:rPr>
        <w:t xml:space="preserve">. </w:t>
      </w:r>
    </w:p>
    <w:p w14:paraId="09C8695B" w14:textId="77777777" w:rsidR="00D97350" w:rsidRDefault="00D97350">
      <w:pPr>
        <w:jc w:val="both"/>
        <w:rPr>
          <w:rFonts w:ascii="Montserrat" w:eastAsia="Montserrat" w:hAnsi="Montserrat" w:cs="Montserrat"/>
          <w:sz w:val="20"/>
          <w:szCs w:val="20"/>
        </w:rPr>
      </w:pPr>
    </w:p>
    <w:p w14:paraId="57B7C40B" w14:textId="319A4EB3" w:rsidR="00D97350" w:rsidRDefault="00AE4AA6" w:rsidP="6327F945">
      <w:pPr>
        <w:pStyle w:val="Sinespaciado"/>
        <w:jc w:val="both"/>
        <w:rPr>
          <w:rFonts w:ascii="Montserrat" w:eastAsia="Montserrat" w:hAnsi="Montserrat" w:cs="Montserrat"/>
          <w:sz w:val="20"/>
          <w:szCs w:val="20"/>
          <w:lang w:val="es-ES"/>
        </w:rPr>
      </w:pPr>
      <w:r w:rsidRPr="6327F945">
        <w:rPr>
          <w:rFonts w:ascii="Montserrat" w:eastAsia="Montserrat" w:hAnsi="Montserrat" w:cs="Montserrat"/>
          <w:sz w:val="20"/>
          <w:szCs w:val="20"/>
          <w:lang w:val="es-ES"/>
        </w:rPr>
        <w:t xml:space="preserve">El mecanismo de supervisión y verificación de los bienes, así como la requisición de los entregables, se realizará con base en lo establecido en el </w:t>
      </w:r>
      <w:bookmarkStart w:id="1" w:name="_Toc166682740"/>
      <w:bookmarkStart w:id="2" w:name="_Toc176602973"/>
      <w:bookmarkStart w:id="3" w:name="_Toc166682746"/>
      <w:bookmarkStart w:id="4" w:name="_Toc176602979"/>
      <w:r w:rsidR="00BD6526" w:rsidRPr="6327F945">
        <w:rPr>
          <w:rFonts w:ascii="Montserrat" w:eastAsia="Montserrat" w:hAnsi="Montserrat" w:cs="Montserrat"/>
          <w:b/>
          <w:bCs/>
          <w:sz w:val="20"/>
          <w:szCs w:val="20"/>
          <w:lang w:val="es-ES"/>
        </w:rPr>
        <w:t>Anexo T6 Cédula de Control de Bienes de Consumo</w:t>
      </w:r>
      <w:bookmarkEnd w:id="1"/>
      <w:bookmarkEnd w:id="2"/>
      <w:r w:rsidR="0053499D" w:rsidRPr="6327F945">
        <w:rPr>
          <w:rFonts w:ascii="Montserrat" w:eastAsia="Montserrat" w:hAnsi="Montserrat" w:cs="Montserrat"/>
          <w:sz w:val="20"/>
          <w:szCs w:val="20"/>
          <w:lang w:val="es-ES"/>
        </w:rPr>
        <w:t xml:space="preserve">, </w:t>
      </w:r>
      <w:r w:rsidR="0057162A" w:rsidRPr="6327F945">
        <w:rPr>
          <w:rFonts w:ascii="Montserrat" w:eastAsia="Montserrat" w:hAnsi="Montserrat" w:cs="Montserrat"/>
          <w:b/>
          <w:bCs/>
          <w:sz w:val="20"/>
          <w:szCs w:val="20"/>
          <w:lang w:val="es-ES"/>
        </w:rPr>
        <w:t>Anexo T8.1 Resumen de bienes de consumo ofertados</w:t>
      </w:r>
      <w:bookmarkEnd w:id="3"/>
      <w:bookmarkEnd w:id="4"/>
      <w:r w:rsidR="0053499D" w:rsidRPr="6327F945">
        <w:rPr>
          <w:rFonts w:ascii="Montserrat" w:eastAsia="Montserrat" w:hAnsi="Montserrat" w:cs="Montserrat"/>
          <w:b/>
          <w:bCs/>
          <w:sz w:val="20"/>
          <w:szCs w:val="20"/>
          <w:lang w:val="es-ES"/>
        </w:rPr>
        <w:t xml:space="preserve"> y</w:t>
      </w:r>
      <w:r w:rsidRPr="6327F945">
        <w:rPr>
          <w:rFonts w:ascii="Montserrat" w:eastAsia="Montserrat" w:hAnsi="Montserrat" w:cs="Montserrat"/>
          <w:sz w:val="20"/>
          <w:szCs w:val="20"/>
          <w:lang w:val="es-ES"/>
        </w:rPr>
        <w:t xml:space="preserve"> los</w:t>
      </w:r>
      <w:r w:rsidR="00702671" w:rsidRPr="6327F945">
        <w:rPr>
          <w:rFonts w:ascii="Montserrat" w:eastAsia="Montserrat" w:hAnsi="Montserrat" w:cs="Montserrat"/>
          <w:sz w:val="20"/>
          <w:szCs w:val="20"/>
          <w:lang w:val="es-ES"/>
        </w:rPr>
        <w:t xml:space="preserve"> f</w:t>
      </w:r>
      <w:r w:rsidRPr="6327F945">
        <w:rPr>
          <w:rFonts w:ascii="Montserrat" w:eastAsia="Montserrat" w:hAnsi="Montserrat" w:cs="Montserrat"/>
          <w:sz w:val="20"/>
          <w:szCs w:val="20"/>
          <w:lang w:val="es-ES"/>
        </w:rPr>
        <w:t>ormatos internos de cada unidad médica donde se reciban dichos bienes de consumo.</w:t>
      </w:r>
    </w:p>
    <w:p w14:paraId="3E2D156D" w14:textId="77777777" w:rsidR="00753701" w:rsidRDefault="00753701" w:rsidP="00702671">
      <w:pPr>
        <w:pStyle w:val="Sinespaciado"/>
        <w:jc w:val="both"/>
        <w:rPr>
          <w:rFonts w:ascii="Montserrat" w:eastAsia="Montserrat" w:hAnsi="Montserrat" w:cs="Montserrat"/>
          <w:sz w:val="20"/>
          <w:szCs w:val="20"/>
        </w:rPr>
      </w:pPr>
    </w:p>
    <w:p w14:paraId="466EBB85" w14:textId="658BF330" w:rsidR="00753701" w:rsidRDefault="00753701" w:rsidP="6327F945">
      <w:pPr>
        <w:jc w:val="both"/>
        <w:rPr>
          <w:rFonts w:ascii="Montserrat" w:eastAsia="Montserrat" w:hAnsi="Montserrat" w:cs="Montserrat"/>
          <w:sz w:val="20"/>
          <w:szCs w:val="20"/>
          <w:lang w:val="es-ES"/>
        </w:rPr>
      </w:pPr>
      <w:r w:rsidRPr="6327F945">
        <w:rPr>
          <w:rFonts w:ascii="Montserrat" w:eastAsia="Montserrat" w:hAnsi="Montserrat" w:cs="Montserrat"/>
          <w:sz w:val="20"/>
          <w:szCs w:val="20"/>
          <w:lang w:val="es-ES"/>
        </w:rPr>
        <w:t xml:space="preserve">El Organismo realizará el pago de la prestación del Servicio Médico Integral de Estudios de Laboratorio Clínico, de acuerdo al </w:t>
      </w:r>
      <w:r w:rsidRPr="6327F945">
        <w:rPr>
          <w:rFonts w:ascii="Montserrat" w:eastAsia="Montserrat" w:hAnsi="Montserrat" w:cs="Montserrat"/>
          <w:b/>
          <w:bCs/>
          <w:sz w:val="20"/>
          <w:szCs w:val="20"/>
          <w:lang w:val="es-ES"/>
        </w:rPr>
        <w:t>Anexo T9 Reporte mensual de estudios efectivos realizados</w:t>
      </w:r>
      <w:r w:rsidRPr="6327F945">
        <w:rPr>
          <w:rFonts w:ascii="Montserrat" w:eastAsia="Montserrat" w:hAnsi="Montserrat" w:cs="Montserrat"/>
          <w:sz w:val="20"/>
          <w:szCs w:val="20"/>
          <w:lang w:val="es-ES"/>
        </w:rPr>
        <w:t xml:space="preserve"> en el mes inmediato anterior que será cotejado, conciliado y aprobado mediante la firma del </w:t>
      </w:r>
      <w:proofErr w:type="gramStart"/>
      <w:r w:rsidRPr="6327F945">
        <w:rPr>
          <w:rFonts w:ascii="Montserrat" w:eastAsia="Montserrat" w:hAnsi="Montserrat" w:cs="Montserrat"/>
          <w:sz w:val="20"/>
          <w:szCs w:val="20"/>
          <w:lang w:val="es-ES"/>
        </w:rPr>
        <w:t>Jefe</w:t>
      </w:r>
      <w:proofErr w:type="gramEnd"/>
      <w:r w:rsidRPr="6327F945">
        <w:rPr>
          <w:rFonts w:ascii="Montserrat" w:eastAsia="Montserrat" w:hAnsi="Montserrat" w:cs="Montserrat"/>
          <w:sz w:val="20"/>
          <w:szCs w:val="20"/>
          <w:lang w:val="es-ES"/>
        </w:rPr>
        <w:t xml:space="preserve"> o Encargado del Laboratorio Clínico a más tardar el último día hábil del mes y también estar firmado por Director Médico de la Unidad Médica, así como por el representante del proveedor.</w:t>
      </w:r>
    </w:p>
    <w:p w14:paraId="0BEEE903" w14:textId="77777777" w:rsidR="00753701" w:rsidRPr="00753701" w:rsidRDefault="00753701" w:rsidP="00753701">
      <w:pPr>
        <w:jc w:val="both"/>
        <w:rPr>
          <w:rFonts w:ascii="Montserrat" w:eastAsia="Montserrat" w:hAnsi="Montserrat" w:cs="Montserrat"/>
          <w:sz w:val="20"/>
          <w:szCs w:val="20"/>
        </w:rPr>
      </w:pPr>
    </w:p>
    <w:p w14:paraId="211CB549" w14:textId="77777777" w:rsidR="00753701" w:rsidRPr="00753701" w:rsidRDefault="00753701" w:rsidP="00753701">
      <w:pPr>
        <w:jc w:val="both"/>
        <w:rPr>
          <w:rFonts w:ascii="Montserrat" w:eastAsia="Montserrat" w:hAnsi="Montserrat" w:cs="Montserrat"/>
          <w:sz w:val="20"/>
          <w:szCs w:val="20"/>
        </w:rPr>
      </w:pPr>
      <w:r w:rsidRPr="00753701">
        <w:rPr>
          <w:rFonts w:ascii="Montserrat" w:eastAsia="Montserrat" w:hAnsi="Montserrat" w:cs="Montserrat"/>
          <w:sz w:val="20"/>
          <w:szCs w:val="20"/>
        </w:rPr>
        <w:t xml:space="preserve">Original y copia de la factura que reúna los requisitos fiscales respectivos, en la que se indique el servicio prestado, </w:t>
      </w:r>
      <w:r w:rsidRPr="00753701">
        <w:rPr>
          <w:rFonts w:ascii="Montserrat" w:eastAsia="Montserrat" w:hAnsi="Montserrat" w:cs="Montserrat"/>
          <w:b/>
          <w:bCs/>
          <w:sz w:val="20"/>
          <w:szCs w:val="20"/>
        </w:rPr>
        <w:t>Anexo T9 “Reporte mensual de estudios efectivos realizados”</w:t>
      </w:r>
      <w:r w:rsidRPr="00753701">
        <w:rPr>
          <w:rFonts w:ascii="Montserrat" w:eastAsia="Montserrat" w:hAnsi="Montserrat" w:cs="Montserrat"/>
          <w:sz w:val="20"/>
          <w:szCs w:val="20"/>
        </w:rPr>
        <w:t xml:space="preserve"> elaborado por el proveedor, debidamente conciliado por la unidad médica, número de proveedor, número de contrato, número de fianza y denominación social de la afianzadora, misma que deberá ser entregada en el Coordinación Estatal correspondiente.</w:t>
      </w:r>
    </w:p>
    <w:p w14:paraId="2A223C04" w14:textId="77777777" w:rsidR="00753701" w:rsidRDefault="00753701">
      <w:pPr>
        <w:jc w:val="both"/>
        <w:rPr>
          <w:rFonts w:ascii="Montserrat" w:eastAsia="Montserrat" w:hAnsi="Montserrat" w:cs="Montserrat"/>
          <w:b/>
          <w:sz w:val="20"/>
          <w:szCs w:val="20"/>
        </w:rPr>
      </w:pPr>
    </w:p>
    <w:p w14:paraId="5F36542B" w14:textId="2AEA84C3" w:rsidR="000E1317" w:rsidRDefault="00AE4AA6">
      <w:pPr>
        <w:jc w:val="both"/>
        <w:rPr>
          <w:rFonts w:ascii="Montserrat" w:eastAsia="Montserrat" w:hAnsi="Montserrat" w:cs="Montserrat"/>
          <w:b/>
          <w:sz w:val="20"/>
          <w:szCs w:val="20"/>
        </w:rPr>
      </w:pPr>
      <w:r>
        <w:rPr>
          <w:rFonts w:ascii="Montserrat" w:eastAsia="Montserrat" w:hAnsi="Montserrat" w:cs="Montserrat"/>
          <w:b/>
          <w:sz w:val="20"/>
          <w:szCs w:val="20"/>
        </w:rPr>
        <w:t xml:space="preserve">M) </w:t>
      </w:r>
      <w:r w:rsidR="000E1317" w:rsidRPr="000E1317">
        <w:rPr>
          <w:rFonts w:ascii="Montserrat" w:eastAsia="Montserrat" w:hAnsi="Montserrat" w:cs="Montserrat"/>
          <w:b/>
          <w:sz w:val="20"/>
          <w:szCs w:val="20"/>
        </w:rPr>
        <w:t>OTORGAMIENTO DE ANTICIPO</w:t>
      </w:r>
      <w:r w:rsidR="00837474">
        <w:rPr>
          <w:rFonts w:ascii="Montserrat" w:eastAsia="Montserrat" w:hAnsi="Montserrat" w:cs="Montserrat"/>
          <w:b/>
          <w:sz w:val="20"/>
          <w:szCs w:val="20"/>
        </w:rPr>
        <w:t xml:space="preserve">. </w:t>
      </w:r>
    </w:p>
    <w:p w14:paraId="4247E317" w14:textId="77777777" w:rsidR="00D97350" w:rsidRPr="00763BC0" w:rsidRDefault="00AE4AA6" w:rsidP="00AA7851">
      <w:pPr>
        <w:spacing w:after="480"/>
        <w:jc w:val="both"/>
        <w:rPr>
          <w:rFonts w:ascii="Montserrat" w:eastAsia="Montserrat" w:hAnsi="Montserrat" w:cs="Montserrat"/>
          <w:sz w:val="20"/>
          <w:szCs w:val="20"/>
        </w:rPr>
      </w:pPr>
      <w:r w:rsidRPr="00763BC0">
        <w:rPr>
          <w:rFonts w:ascii="Montserrat" w:eastAsia="Montserrat" w:hAnsi="Montserrat" w:cs="Montserrat"/>
          <w:sz w:val="20"/>
          <w:szCs w:val="20"/>
        </w:rPr>
        <w:t>Para este servicio Médico Integral no se solicita otorgamiento de anticipo.</w:t>
      </w:r>
    </w:p>
    <w:p w14:paraId="22048E08" w14:textId="352A681F" w:rsidR="000E1317" w:rsidRDefault="000E1317">
      <w:pPr>
        <w:jc w:val="both"/>
        <w:rPr>
          <w:rFonts w:ascii="Montserrat" w:eastAsia="Montserrat" w:hAnsi="Montserrat" w:cs="Montserrat"/>
          <w:sz w:val="20"/>
          <w:szCs w:val="20"/>
        </w:rPr>
      </w:pPr>
      <w:r>
        <w:rPr>
          <w:rFonts w:ascii="Montserrat" w:eastAsia="Montserrat" w:hAnsi="Montserrat" w:cs="Montserrat"/>
          <w:b/>
          <w:sz w:val="20"/>
          <w:szCs w:val="20"/>
        </w:rPr>
        <w:t xml:space="preserve">N) </w:t>
      </w:r>
      <w:r w:rsidRPr="000E1317">
        <w:rPr>
          <w:rFonts w:ascii="Montserrat" w:eastAsia="Montserrat" w:hAnsi="Montserrat" w:cs="Montserrat"/>
          <w:b/>
          <w:sz w:val="20"/>
          <w:szCs w:val="20"/>
        </w:rPr>
        <w:t>AVISO DE PRIVACIDAD, ASÍ COMO LA PR</w:t>
      </w:r>
      <w:r w:rsidRPr="008E23B0">
        <w:rPr>
          <w:rFonts w:ascii="Montserrat" w:eastAsia="Montserrat" w:hAnsi="Montserrat" w:cs="Montserrat"/>
          <w:b/>
          <w:sz w:val="20"/>
          <w:szCs w:val="20"/>
        </w:rPr>
        <w:t>ECISIÓN DE LAS MEDIDAS DE SEGURIDAD PARA EL MANEJO DE LA INFORMACIÓN PARA BIENES O SERVICIOS DE TECNOLOGÍAS DE LA INFORMACIÓN Y COMUNICACIONES, ALINEADO A LA POLÍTICA GENERAL DE SEGURIDAD DE LA INFORMACIÓN EN MATERIA DE TIC, CUANDO SE CONSIDERE APLICABL</w:t>
      </w:r>
      <w:r w:rsidRPr="000E1317">
        <w:rPr>
          <w:rFonts w:ascii="Montserrat" w:eastAsia="Montserrat" w:hAnsi="Montserrat" w:cs="Montserrat"/>
          <w:b/>
          <w:sz w:val="20"/>
          <w:szCs w:val="20"/>
        </w:rPr>
        <w:t>E</w:t>
      </w:r>
      <w:r>
        <w:rPr>
          <w:rFonts w:ascii="Montserrat" w:eastAsia="Montserrat" w:hAnsi="Montserrat" w:cs="Montserrat"/>
          <w:b/>
          <w:sz w:val="20"/>
          <w:szCs w:val="20"/>
        </w:rPr>
        <w:t>.</w:t>
      </w:r>
      <w:r w:rsidR="00837474">
        <w:rPr>
          <w:rFonts w:ascii="Montserrat" w:eastAsia="Montserrat" w:hAnsi="Montserrat" w:cs="Montserrat"/>
          <w:b/>
          <w:sz w:val="20"/>
          <w:szCs w:val="20"/>
        </w:rPr>
        <w:t xml:space="preserve"> </w:t>
      </w:r>
    </w:p>
    <w:p w14:paraId="23C992B6" w14:textId="486E0303" w:rsidR="000E1317" w:rsidRDefault="00673404" w:rsidP="00AA7851">
      <w:pPr>
        <w:spacing w:after="480"/>
        <w:jc w:val="both"/>
        <w:rPr>
          <w:rFonts w:ascii="Montserrat" w:eastAsia="Montserrat" w:hAnsi="Montserrat" w:cs="Montserrat"/>
          <w:sz w:val="20"/>
          <w:szCs w:val="20"/>
        </w:rPr>
      </w:pPr>
      <w:r>
        <w:rPr>
          <w:rFonts w:ascii="Montserrat" w:eastAsia="Montserrat" w:hAnsi="Montserrat" w:cs="Montserrat"/>
          <w:sz w:val="20"/>
          <w:szCs w:val="20"/>
        </w:rPr>
        <w:t>No aplica.</w:t>
      </w:r>
    </w:p>
    <w:p w14:paraId="44F0D33D" w14:textId="7E94EBFE" w:rsidR="000E1317" w:rsidRDefault="000E1317" w:rsidP="000E1317">
      <w:pPr>
        <w:jc w:val="both"/>
        <w:rPr>
          <w:rFonts w:ascii="Montserrat" w:eastAsia="Montserrat" w:hAnsi="Montserrat" w:cs="Montserrat"/>
          <w:sz w:val="20"/>
          <w:szCs w:val="20"/>
        </w:rPr>
      </w:pPr>
      <w:r>
        <w:rPr>
          <w:rFonts w:ascii="Montserrat" w:eastAsia="Montserrat" w:hAnsi="Montserrat" w:cs="Montserrat"/>
          <w:b/>
          <w:sz w:val="20"/>
          <w:szCs w:val="20"/>
        </w:rPr>
        <w:t xml:space="preserve">O) </w:t>
      </w:r>
      <w:r w:rsidRPr="000E1317">
        <w:rPr>
          <w:rFonts w:ascii="Montserrat" w:eastAsia="Montserrat" w:hAnsi="Montserrat" w:cs="Montserrat"/>
          <w:b/>
          <w:sz w:val="20"/>
          <w:szCs w:val="20"/>
        </w:rPr>
        <w:t>SEGURO DE RESPONSABILIDAD CIVIL</w:t>
      </w:r>
      <w:r>
        <w:rPr>
          <w:rFonts w:ascii="Montserrat" w:eastAsia="Montserrat" w:hAnsi="Montserrat" w:cs="Montserrat"/>
          <w:b/>
          <w:sz w:val="20"/>
          <w:szCs w:val="20"/>
        </w:rPr>
        <w:t>.</w:t>
      </w:r>
      <w:r w:rsidR="00837474">
        <w:rPr>
          <w:rFonts w:ascii="Montserrat" w:eastAsia="Montserrat" w:hAnsi="Montserrat" w:cs="Montserrat"/>
          <w:b/>
          <w:sz w:val="20"/>
          <w:szCs w:val="20"/>
        </w:rPr>
        <w:t xml:space="preserve"> </w:t>
      </w:r>
    </w:p>
    <w:p w14:paraId="13741EBE" w14:textId="08565151" w:rsidR="00A610E6" w:rsidRDefault="00673404" w:rsidP="00A610E6">
      <w:pPr>
        <w:spacing w:after="480"/>
        <w:jc w:val="both"/>
        <w:rPr>
          <w:rFonts w:ascii="Montserrat" w:eastAsia="Montserrat" w:hAnsi="Montserrat" w:cs="Montserrat"/>
          <w:sz w:val="20"/>
          <w:szCs w:val="20"/>
        </w:rPr>
      </w:pPr>
      <w:r>
        <w:rPr>
          <w:rFonts w:ascii="Montserrat" w:eastAsia="Montserrat" w:hAnsi="Montserrat" w:cs="Montserrat"/>
          <w:sz w:val="20"/>
          <w:szCs w:val="20"/>
        </w:rPr>
        <w:t>No aplica.</w:t>
      </w:r>
    </w:p>
    <w:p w14:paraId="5CA17BD8" w14:textId="322E6B5B" w:rsidR="000E1317" w:rsidRDefault="000E1317">
      <w:pPr>
        <w:jc w:val="both"/>
        <w:rPr>
          <w:rFonts w:ascii="Montserrat" w:eastAsia="Montserrat" w:hAnsi="Montserrat" w:cs="Montserrat"/>
          <w:sz w:val="20"/>
          <w:szCs w:val="20"/>
        </w:rPr>
      </w:pPr>
      <w:r>
        <w:rPr>
          <w:rFonts w:ascii="Montserrat" w:eastAsia="Montserrat" w:hAnsi="Montserrat" w:cs="Montserrat"/>
          <w:b/>
          <w:sz w:val="20"/>
          <w:szCs w:val="20"/>
        </w:rPr>
        <w:t xml:space="preserve">P) </w:t>
      </w:r>
      <w:r w:rsidRPr="000E1317">
        <w:rPr>
          <w:rFonts w:ascii="Montserrat" w:eastAsia="Montserrat" w:hAnsi="Montserrat" w:cs="Montserrat"/>
          <w:b/>
          <w:sz w:val="20"/>
          <w:szCs w:val="20"/>
        </w:rPr>
        <w:t>DICTÁMENES DE PROTECCIÓN CIVIL</w:t>
      </w:r>
      <w:r>
        <w:rPr>
          <w:rFonts w:ascii="Montserrat" w:eastAsia="Montserrat" w:hAnsi="Montserrat" w:cs="Montserrat"/>
          <w:b/>
          <w:sz w:val="20"/>
          <w:szCs w:val="20"/>
        </w:rPr>
        <w:t>. (EN CASO DE APLICAR).</w:t>
      </w:r>
      <w:r w:rsidR="00837474">
        <w:rPr>
          <w:rFonts w:ascii="Montserrat" w:eastAsia="Montserrat" w:hAnsi="Montserrat" w:cs="Montserrat"/>
          <w:b/>
          <w:sz w:val="20"/>
          <w:szCs w:val="20"/>
        </w:rPr>
        <w:t xml:space="preserve"> </w:t>
      </w:r>
    </w:p>
    <w:p w14:paraId="16B63895" w14:textId="27517D8F" w:rsidR="00A610E6" w:rsidRDefault="00AD6C32" w:rsidP="00A610E6">
      <w:pPr>
        <w:spacing w:after="480"/>
        <w:jc w:val="both"/>
        <w:rPr>
          <w:rFonts w:ascii="Montserrat" w:eastAsia="Montserrat" w:hAnsi="Montserrat" w:cs="Montserrat"/>
          <w:sz w:val="20"/>
          <w:szCs w:val="20"/>
        </w:rPr>
      </w:pPr>
      <w:r>
        <w:rPr>
          <w:rFonts w:ascii="Montserrat" w:eastAsia="Montserrat" w:hAnsi="Montserrat" w:cs="Montserrat"/>
          <w:sz w:val="20"/>
          <w:szCs w:val="20"/>
        </w:rPr>
        <w:t>No aplica.</w:t>
      </w:r>
    </w:p>
    <w:tbl>
      <w:tblPr>
        <w:tblW w:w="11226" w:type="dxa"/>
        <w:jc w:val="center"/>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3742"/>
        <w:gridCol w:w="1871"/>
        <w:gridCol w:w="1871"/>
        <w:gridCol w:w="3742"/>
      </w:tblGrid>
      <w:tr w:rsidR="00572154" w:rsidRPr="00572154" w14:paraId="5D21E1BE" w14:textId="77777777" w:rsidTr="00572154">
        <w:trPr>
          <w:jc w:val="center"/>
        </w:trPr>
        <w:tc>
          <w:tcPr>
            <w:tcW w:w="11226" w:type="dxa"/>
            <w:gridSpan w:val="4"/>
          </w:tcPr>
          <w:p w14:paraId="28FF02A0" w14:textId="406AED63" w:rsidR="00572154" w:rsidRPr="00572154" w:rsidRDefault="00572154" w:rsidP="00572154">
            <w:pPr>
              <w:spacing w:after="200"/>
              <w:jc w:val="center"/>
              <w:rPr>
                <w:rFonts w:ascii="Montserrat" w:eastAsia="Montserrat" w:hAnsi="Montserrat" w:cs="Montserrat"/>
                <w:sz w:val="20"/>
                <w:szCs w:val="20"/>
                <w:lang w:val="es-MX"/>
              </w:rPr>
            </w:pPr>
            <w:r w:rsidRPr="00572154">
              <w:rPr>
                <w:rFonts w:ascii="Montserrat" w:eastAsia="Montserrat" w:hAnsi="Montserrat" w:cs="Montserrat"/>
                <w:sz w:val="20"/>
                <w:szCs w:val="20"/>
                <w:lang w:val="es-MX"/>
              </w:rPr>
              <w:lastRenderedPageBreak/>
              <w:br w:type="page"/>
            </w:r>
            <w:r>
              <w:rPr>
                <w:rFonts w:ascii="Montserrat" w:eastAsia="Montserrat" w:hAnsi="Montserrat" w:cs="Montserrat"/>
                <w:sz w:val="20"/>
                <w:szCs w:val="20"/>
                <w:lang w:val="es-MX"/>
              </w:rPr>
              <w:t>30 de septiembre del 2024</w:t>
            </w:r>
          </w:p>
          <w:p w14:paraId="7FF4F72C" w14:textId="77777777" w:rsidR="00572154" w:rsidRDefault="00572154" w:rsidP="00572154">
            <w:pPr>
              <w:spacing w:after="200"/>
              <w:jc w:val="center"/>
              <w:rPr>
                <w:rFonts w:ascii="Montserrat" w:eastAsia="Montserrat" w:hAnsi="Montserrat" w:cs="Montserrat"/>
                <w:b/>
                <w:sz w:val="20"/>
                <w:szCs w:val="20"/>
                <w:lang w:val="es-MX"/>
              </w:rPr>
            </w:pPr>
          </w:p>
          <w:p w14:paraId="5A147037" w14:textId="0207CA9F" w:rsidR="00572154" w:rsidRPr="00572154" w:rsidRDefault="00572154" w:rsidP="00572154">
            <w:pPr>
              <w:spacing w:after="200"/>
              <w:jc w:val="center"/>
              <w:rPr>
                <w:rFonts w:ascii="Montserrat" w:eastAsia="Montserrat" w:hAnsi="Montserrat" w:cs="Montserrat"/>
                <w:b/>
                <w:sz w:val="20"/>
                <w:szCs w:val="20"/>
                <w:lang w:val="es-MX"/>
              </w:rPr>
            </w:pPr>
            <w:r w:rsidRPr="00572154">
              <w:rPr>
                <w:rFonts w:ascii="Montserrat" w:eastAsia="Montserrat" w:hAnsi="Montserrat" w:cs="Montserrat"/>
                <w:b/>
                <w:sz w:val="20"/>
                <w:szCs w:val="20"/>
                <w:lang w:val="es-MX"/>
              </w:rPr>
              <w:t>Área Requirente</w:t>
            </w:r>
          </w:p>
        </w:tc>
      </w:tr>
      <w:tr w:rsidR="00572154" w:rsidRPr="00572154" w14:paraId="3BEC3166" w14:textId="77777777" w:rsidTr="00572154">
        <w:trPr>
          <w:jc w:val="center"/>
        </w:trPr>
        <w:tc>
          <w:tcPr>
            <w:tcW w:w="5613" w:type="dxa"/>
            <w:gridSpan w:val="2"/>
          </w:tcPr>
          <w:p w14:paraId="77DE2836" w14:textId="77777777" w:rsidR="00572154" w:rsidRPr="00572154" w:rsidRDefault="00572154" w:rsidP="00572154">
            <w:pPr>
              <w:spacing w:after="200"/>
              <w:jc w:val="center"/>
              <w:rPr>
                <w:rFonts w:ascii="Montserrat" w:eastAsia="Montserrat" w:hAnsi="Montserrat" w:cs="Montserrat"/>
                <w:sz w:val="20"/>
                <w:szCs w:val="20"/>
                <w:lang w:val="es-MX"/>
              </w:rPr>
            </w:pPr>
          </w:p>
        </w:tc>
        <w:tc>
          <w:tcPr>
            <w:tcW w:w="5613" w:type="dxa"/>
            <w:gridSpan w:val="2"/>
          </w:tcPr>
          <w:p w14:paraId="20B998EE" w14:textId="77777777" w:rsidR="00572154" w:rsidRPr="00572154" w:rsidRDefault="00572154" w:rsidP="00572154">
            <w:pPr>
              <w:spacing w:after="200"/>
              <w:jc w:val="center"/>
              <w:rPr>
                <w:rFonts w:ascii="Montserrat" w:eastAsia="Montserrat" w:hAnsi="Montserrat" w:cs="Montserrat"/>
                <w:sz w:val="20"/>
                <w:szCs w:val="20"/>
                <w:lang w:val="es-MX"/>
              </w:rPr>
            </w:pPr>
          </w:p>
          <w:p w14:paraId="0B2C98F0" w14:textId="77777777" w:rsidR="00572154" w:rsidRPr="00572154" w:rsidRDefault="00572154" w:rsidP="00572154">
            <w:pPr>
              <w:spacing w:after="200"/>
              <w:jc w:val="center"/>
              <w:rPr>
                <w:rFonts w:ascii="Montserrat" w:eastAsia="Montserrat" w:hAnsi="Montserrat" w:cs="Montserrat"/>
                <w:sz w:val="20"/>
                <w:szCs w:val="20"/>
                <w:lang w:val="es-MX"/>
              </w:rPr>
            </w:pPr>
          </w:p>
          <w:p w14:paraId="48F3E4B0" w14:textId="77777777" w:rsidR="00572154" w:rsidRPr="00572154" w:rsidRDefault="00572154" w:rsidP="00572154">
            <w:pPr>
              <w:spacing w:after="200"/>
              <w:jc w:val="center"/>
              <w:rPr>
                <w:rFonts w:ascii="Montserrat" w:eastAsia="Montserrat" w:hAnsi="Montserrat" w:cs="Montserrat"/>
                <w:sz w:val="20"/>
                <w:szCs w:val="20"/>
                <w:lang w:val="es-MX"/>
              </w:rPr>
            </w:pPr>
          </w:p>
          <w:p w14:paraId="4F9901F0" w14:textId="77777777" w:rsidR="00572154" w:rsidRPr="00572154" w:rsidRDefault="00572154" w:rsidP="00572154">
            <w:pPr>
              <w:spacing w:after="200"/>
              <w:jc w:val="center"/>
              <w:rPr>
                <w:rFonts w:ascii="Montserrat" w:eastAsia="Montserrat" w:hAnsi="Montserrat" w:cs="Montserrat"/>
                <w:sz w:val="20"/>
                <w:szCs w:val="20"/>
                <w:lang w:val="es-MX"/>
              </w:rPr>
            </w:pPr>
          </w:p>
        </w:tc>
      </w:tr>
      <w:tr w:rsidR="00572154" w:rsidRPr="00572154" w14:paraId="5DEEB302" w14:textId="77777777" w:rsidTr="00572154">
        <w:trPr>
          <w:jc w:val="center"/>
        </w:trPr>
        <w:tc>
          <w:tcPr>
            <w:tcW w:w="5613" w:type="dxa"/>
            <w:gridSpan w:val="2"/>
            <w:tcBorders>
              <w:bottom w:val="single" w:sz="4" w:space="0" w:color="000000" w:themeColor="text1"/>
            </w:tcBorders>
          </w:tcPr>
          <w:p w14:paraId="6F2FEE65" w14:textId="77777777" w:rsidR="00572154" w:rsidRPr="00572154" w:rsidRDefault="00572154" w:rsidP="00572154">
            <w:pPr>
              <w:spacing w:after="200"/>
              <w:jc w:val="center"/>
              <w:rPr>
                <w:rFonts w:ascii="Montserrat" w:eastAsia="Montserrat" w:hAnsi="Montserrat" w:cs="Montserrat"/>
                <w:b/>
                <w:sz w:val="20"/>
                <w:szCs w:val="20"/>
                <w:lang w:val="es-MX"/>
              </w:rPr>
            </w:pPr>
          </w:p>
        </w:tc>
        <w:tc>
          <w:tcPr>
            <w:tcW w:w="5613" w:type="dxa"/>
            <w:gridSpan w:val="2"/>
            <w:tcBorders>
              <w:bottom w:val="single" w:sz="4" w:space="0" w:color="000000" w:themeColor="text1"/>
            </w:tcBorders>
            <w:vAlign w:val="center"/>
          </w:tcPr>
          <w:p w14:paraId="1CD97874" w14:textId="77777777" w:rsidR="00572154" w:rsidRPr="00572154" w:rsidRDefault="00572154" w:rsidP="00572154">
            <w:pPr>
              <w:spacing w:after="200"/>
              <w:jc w:val="center"/>
              <w:rPr>
                <w:rFonts w:ascii="Montserrat" w:eastAsia="Montserrat" w:hAnsi="Montserrat" w:cs="Montserrat"/>
                <w:b/>
                <w:sz w:val="20"/>
                <w:szCs w:val="20"/>
                <w:lang w:val="es-MX"/>
              </w:rPr>
            </w:pPr>
          </w:p>
        </w:tc>
      </w:tr>
      <w:tr w:rsidR="00572154" w:rsidRPr="00572154" w14:paraId="7E1E67CB" w14:textId="77777777" w:rsidTr="00572154">
        <w:trPr>
          <w:jc w:val="center"/>
        </w:trPr>
        <w:tc>
          <w:tcPr>
            <w:tcW w:w="5613" w:type="dxa"/>
            <w:gridSpan w:val="2"/>
            <w:tcBorders>
              <w:top w:val="single" w:sz="4" w:space="0" w:color="000000" w:themeColor="text1"/>
            </w:tcBorders>
          </w:tcPr>
          <w:p w14:paraId="29564EC3" w14:textId="77777777" w:rsidR="00572154" w:rsidRPr="00572154" w:rsidRDefault="00572154" w:rsidP="00572154">
            <w:pPr>
              <w:tabs>
                <w:tab w:val="left" w:pos="1263"/>
                <w:tab w:val="left" w:pos="1418"/>
                <w:tab w:val="left" w:pos="1560"/>
              </w:tabs>
              <w:jc w:val="center"/>
              <w:rPr>
                <w:rFonts w:ascii="Montserrat Light" w:eastAsia="Montserrat" w:hAnsi="Montserrat Light" w:cs="Montserrat"/>
                <w:b/>
                <w:bCs/>
                <w:color w:val="000000" w:themeColor="text1"/>
                <w:sz w:val="20"/>
                <w:szCs w:val="20"/>
                <w:lang w:val="es-ES" w:eastAsia="ja-JP"/>
              </w:rPr>
            </w:pPr>
            <w:r w:rsidRPr="00572154">
              <w:rPr>
                <w:rFonts w:ascii="Montserrat" w:eastAsia="Montserrat" w:hAnsi="Montserrat" w:cs="Montserrat"/>
                <w:sz w:val="20"/>
                <w:szCs w:val="20"/>
                <w:lang w:val="es-MX"/>
              </w:rPr>
              <w:t xml:space="preserve">Con fundamento a lo dispuesto en el artículo 17, fracción III, segundo párrafo del Estatuto Orgánico de los Servicios de Salud del Instituto Mexicano del Seguro Social para el Bienestar IMSS-BIENESTAR, así como al Oficio No. DG-0405/2024 firma la </w:t>
            </w:r>
            <w:r w:rsidRPr="00572154">
              <w:rPr>
                <w:rFonts w:ascii="Montserrat" w:eastAsia="Montserrat" w:hAnsi="Montserrat" w:cs="Montserrat"/>
                <w:b/>
                <w:bCs/>
                <w:sz w:val="20"/>
                <w:szCs w:val="20"/>
                <w:lang w:val="es-MX"/>
              </w:rPr>
              <w:t>Dra. María Cristina Upton Alvarado</w:t>
            </w:r>
            <w:r w:rsidRPr="00572154">
              <w:rPr>
                <w:rFonts w:ascii="Montserrat" w:eastAsia="Montserrat" w:hAnsi="Montserrat" w:cs="Montserrat"/>
                <w:sz w:val="20"/>
                <w:szCs w:val="20"/>
                <w:lang w:val="es-MX"/>
              </w:rPr>
              <w:t>, Encargada de Despacho de los asuntos inherentes a la Coordinación de Hospitales de Alta Especialidad y Programas Especiales</w:t>
            </w:r>
          </w:p>
        </w:tc>
        <w:tc>
          <w:tcPr>
            <w:tcW w:w="5613" w:type="dxa"/>
            <w:gridSpan w:val="2"/>
            <w:tcBorders>
              <w:top w:val="single" w:sz="4" w:space="0" w:color="000000" w:themeColor="text1"/>
            </w:tcBorders>
            <w:vAlign w:val="center"/>
          </w:tcPr>
          <w:p w14:paraId="6F184C0E" w14:textId="77777777" w:rsidR="00572154" w:rsidRPr="00572154" w:rsidRDefault="00572154" w:rsidP="00572154">
            <w:pPr>
              <w:tabs>
                <w:tab w:val="left" w:pos="1263"/>
                <w:tab w:val="left" w:pos="1418"/>
                <w:tab w:val="left" w:pos="1560"/>
              </w:tabs>
              <w:jc w:val="center"/>
              <w:rPr>
                <w:rFonts w:ascii="Montserrat Light" w:eastAsia="Montserrat" w:hAnsi="Montserrat Light" w:cs="Montserrat"/>
                <w:b/>
                <w:bCs/>
                <w:color w:val="000000" w:themeColor="text1"/>
                <w:sz w:val="20"/>
                <w:szCs w:val="20"/>
                <w:lang w:val="es-ES" w:eastAsia="ja-JP"/>
              </w:rPr>
            </w:pPr>
            <w:r w:rsidRPr="00572154">
              <w:rPr>
                <w:rFonts w:ascii="Montserrat Light" w:eastAsia="Montserrat" w:hAnsi="Montserrat Light" w:cs="Montserrat"/>
                <w:b/>
                <w:bCs/>
                <w:color w:val="000000" w:themeColor="text1"/>
                <w:sz w:val="20"/>
                <w:szCs w:val="20"/>
                <w:lang w:val="es-ES" w:eastAsia="ja-JP"/>
              </w:rPr>
              <w:t>Dr. Saúl López Silva</w:t>
            </w:r>
          </w:p>
          <w:p w14:paraId="122A9E4A" w14:textId="77777777" w:rsidR="00572154" w:rsidRPr="00572154" w:rsidRDefault="00572154" w:rsidP="00572154">
            <w:pPr>
              <w:jc w:val="center"/>
              <w:rPr>
                <w:rFonts w:ascii="Montserrat Light" w:eastAsia="Montserrat" w:hAnsi="Montserrat Light" w:cs="Montserrat"/>
                <w:color w:val="000000" w:themeColor="text1"/>
                <w:sz w:val="20"/>
                <w:szCs w:val="20"/>
                <w:lang w:val="es-ES" w:eastAsia="ja-JP"/>
              </w:rPr>
            </w:pPr>
            <w:r w:rsidRPr="00572154">
              <w:rPr>
                <w:rFonts w:ascii="Montserrat Light" w:eastAsia="Montserrat" w:hAnsi="Montserrat Light" w:cs="Montserrat"/>
                <w:color w:val="000000" w:themeColor="text1"/>
                <w:sz w:val="20"/>
                <w:szCs w:val="20"/>
                <w:lang w:val="es-ES" w:eastAsia="ja-JP"/>
              </w:rPr>
              <w:t>Titular de la División de Auxiliares de Diagnóstico</w:t>
            </w:r>
          </w:p>
          <w:p w14:paraId="08073143" w14:textId="77777777" w:rsidR="00572154" w:rsidRPr="00572154" w:rsidRDefault="00572154" w:rsidP="00572154">
            <w:pPr>
              <w:jc w:val="center"/>
              <w:rPr>
                <w:rFonts w:ascii="Montserrat Light" w:eastAsia="Montserrat" w:hAnsi="Montserrat Light" w:cs="Montserrat"/>
                <w:color w:val="000000" w:themeColor="text1"/>
                <w:sz w:val="20"/>
                <w:szCs w:val="20"/>
                <w:lang w:val="es-ES" w:eastAsia="ja-JP"/>
              </w:rPr>
            </w:pPr>
            <w:r w:rsidRPr="00572154">
              <w:rPr>
                <w:rFonts w:ascii="Montserrat Light" w:eastAsia="Montserrat" w:hAnsi="Montserrat Light" w:cs="Montserrat"/>
                <w:color w:val="000000" w:themeColor="text1"/>
                <w:sz w:val="20"/>
                <w:szCs w:val="20"/>
                <w:lang w:val="es-ES" w:eastAsia="ja-JP"/>
              </w:rPr>
              <w:t>en la Coordinación de Unidades de Segundo Nivel</w:t>
            </w:r>
          </w:p>
          <w:p w14:paraId="16F9898B" w14:textId="77777777" w:rsidR="00572154" w:rsidRPr="00572154" w:rsidRDefault="00572154" w:rsidP="00572154">
            <w:pPr>
              <w:spacing w:after="200"/>
              <w:jc w:val="center"/>
              <w:rPr>
                <w:rFonts w:ascii="Montserrat" w:eastAsia="Montserrat" w:hAnsi="Montserrat" w:cs="Montserrat"/>
                <w:sz w:val="20"/>
                <w:szCs w:val="20"/>
                <w:lang w:val="es-MX"/>
              </w:rPr>
            </w:pPr>
          </w:p>
        </w:tc>
      </w:tr>
      <w:tr w:rsidR="00D57F7D" w:rsidRPr="00DD6D66" w14:paraId="2D557574" w14:textId="77777777" w:rsidTr="00956391">
        <w:trPr>
          <w:trHeight w:val="214"/>
          <w:jc w:val="center"/>
        </w:trPr>
        <w:tc>
          <w:tcPr>
            <w:tcW w:w="11226" w:type="dxa"/>
            <w:gridSpan w:val="4"/>
          </w:tcPr>
          <w:p w14:paraId="6D6DEE22" w14:textId="77777777" w:rsidR="00D57F7D" w:rsidRPr="00DD6D66" w:rsidRDefault="00D57F7D" w:rsidP="00956391">
            <w:pPr>
              <w:jc w:val="center"/>
            </w:pPr>
            <w:r w:rsidRPr="00DD6D66">
              <w:br w:type="page"/>
            </w:r>
            <w:r w:rsidRPr="00DD6D66">
              <w:rPr>
                <w:b/>
              </w:rPr>
              <w:t>Área</w:t>
            </w:r>
            <w:r>
              <w:rPr>
                <w:b/>
              </w:rPr>
              <w:t xml:space="preserve"> Técnica</w:t>
            </w:r>
          </w:p>
        </w:tc>
      </w:tr>
      <w:tr w:rsidR="00D57F7D" w:rsidRPr="00DD6D66" w14:paraId="21E8EFA8" w14:textId="77777777" w:rsidTr="00956391">
        <w:trPr>
          <w:trHeight w:val="1721"/>
          <w:jc w:val="center"/>
        </w:trPr>
        <w:tc>
          <w:tcPr>
            <w:tcW w:w="3742" w:type="dxa"/>
          </w:tcPr>
          <w:p w14:paraId="4287BA95" w14:textId="77777777" w:rsidR="00D57F7D" w:rsidRPr="00DD6D66" w:rsidRDefault="00D57F7D" w:rsidP="00956391">
            <w:pPr>
              <w:jc w:val="center"/>
            </w:pPr>
          </w:p>
          <w:p w14:paraId="6C0DBEFE" w14:textId="77777777" w:rsidR="00D57F7D" w:rsidRPr="00DD6D66" w:rsidRDefault="00D57F7D" w:rsidP="00956391">
            <w:pPr>
              <w:jc w:val="center"/>
            </w:pPr>
          </w:p>
          <w:p w14:paraId="66650072" w14:textId="77777777" w:rsidR="00D57F7D" w:rsidRPr="00DD6D66" w:rsidRDefault="00D57F7D" w:rsidP="00956391">
            <w:pPr>
              <w:jc w:val="center"/>
            </w:pPr>
          </w:p>
          <w:p w14:paraId="4BCEFE17" w14:textId="77777777" w:rsidR="00D57F7D" w:rsidRPr="00DD6D66" w:rsidRDefault="00D57F7D" w:rsidP="00956391">
            <w:pPr>
              <w:jc w:val="center"/>
            </w:pPr>
          </w:p>
          <w:p w14:paraId="5EF688AD" w14:textId="77777777" w:rsidR="00D57F7D" w:rsidRPr="00DD6D66" w:rsidRDefault="00D57F7D" w:rsidP="00956391">
            <w:pPr>
              <w:jc w:val="center"/>
            </w:pPr>
          </w:p>
          <w:p w14:paraId="32E64A43" w14:textId="77777777" w:rsidR="00D57F7D" w:rsidRPr="00DD6D66" w:rsidRDefault="00D57F7D" w:rsidP="00956391">
            <w:pPr>
              <w:jc w:val="center"/>
            </w:pPr>
          </w:p>
        </w:tc>
        <w:tc>
          <w:tcPr>
            <w:tcW w:w="3742" w:type="dxa"/>
            <w:gridSpan w:val="2"/>
          </w:tcPr>
          <w:p w14:paraId="1B6E059B" w14:textId="77777777" w:rsidR="00D57F7D" w:rsidRDefault="00D57F7D" w:rsidP="00956391">
            <w:pPr>
              <w:jc w:val="center"/>
            </w:pPr>
          </w:p>
          <w:p w14:paraId="47BBB804" w14:textId="77777777" w:rsidR="00410D46" w:rsidRPr="00DD6D66" w:rsidRDefault="00410D46" w:rsidP="00956391">
            <w:pPr>
              <w:jc w:val="center"/>
            </w:pPr>
          </w:p>
        </w:tc>
        <w:tc>
          <w:tcPr>
            <w:tcW w:w="3742" w:type="dxa"/>
          </w:tcPr>
          <w:p w14:paraId="078F5CD4" w14:textId="77777777" w:rsidR="00D57F7D" w:rsidRPr="00DD6D66" w:rsidRDefault="00D57F7D" w:rsidP="00956391">
            <w:pPr>
              <w:jc w:val="center"/>
            </w:pPr>
          </w:p>
        </w:tc>
      </w:tr>
      <w:tr w:rsidR="00D57F7D" w:rsidRPr="00DD6D66" w14:paraId="7DC2F3EA" w14:textId="77777777" w:rsidTr="00956391">
        <w:trPr>
          <w:trHeight w:val="283"/>
          <w:jc w:val="center"/>
        </w:trPr>
        <w:tc>
          <w:tcPr>
            <w:tcW w:w="3742" w:type="dxa"/>
            <w:tcBorders>
              <w:bottom w:val="single" w:sz="4" w:space="0" w:color="000000" w:themeColor="text1"/>
            </w:tcBorders>
            <w:vAlign w:val="center"/>
          </w:tcPr>
          <w:p w14:paraId="003ED42E" w14:textId="77777777" w:rsidR="00D57F7D" w:rsidRPr="00DD6D66" w:rsidRDefault="00D57F7D" w:rsidP="00956391">
            <w:pPr>
              <w:jc w:val="center"/>
              <w:rPr>
                <w:b/>
              </w:rPr>
            </w:pPr>
          </w:p>
        </w:tc>
        <w:tc>
          <w:tcPr>
            <w:tcW w:w="3742" w:type="dxa"/>
            <w:gridSpan w:val="2"/>
            <w:tcBorders>
              <w:bottom w:val="single" w:sz="4" w:space="0" w:color="000000" w:themeColor="text1"/>
            </w:tcBorders>
          </w:tcPr>
          <w:p w14:paraId="055E9B84" w14:textId="77777777" w:rsidR="00D57F7D" w:rsidRPr="00DD6D66" w:rsidRDefault="00D57F7D" w:rsidP="00956391">
            <w:pPr>
              <w:jc w:val="center"/>
              <w:rPr>
                <w:b/>
              </w:rPr>
            </w:pPr>
          </w:p>
        </w:tc>
        <w:tc>
          <w:tcPr>
            <w:tcW w:w="3742" w:type="dxa"/>
            <w:tcBorders>
              <w:bottom w:val="single" w:sz="4" w:space="0" w:color="000000" w:themeColor="text1"/>
            </w:tcBorders>
          </w:tcPr>
          <w:p w14:paraId="1980D047" w14:textId="77777777" w:rsidR="00D57F7D" w:rsidRPr="00DD6D66" w:rsidRDefault="00D57F7D" w:rsidP="00956391">
            <w:pPr>
              <w:jc w:val="center"/>
              <w:rPr>
                <w:b/>
              </w:rPr>
            </w:pPr>
          </w:p>
        </w:tc>
      </w:tr>
      <w:tr w:rsidR="00D57F7D" w:rsidRPr="00DD6D66" w14:paraId="6B05AB8F" w14:textId="77777777" w:rsidTr="00956391">
        <w:trPr>
          <w:trHeight w:val="2343"/>
          <w:jc w:val="center"/>
        </w:trPr>
        <w:tc>
          <w:tcPr>
            <w:tcW w:w="3742" w:type="dxa"/>
            <w:tcBorders>
              <w:top w:val="single" w:sz="4" w:space="0" w:color="000000" w:themeColor="text1"/>
            </w:tcBorders>
            <w:vAlign w:val="center"/>
          </w:tcPr>
          <w:p w14:paraId="3B1453E7" w14:textId="77777777" w:rsidR="00D57F7D" w:rsidRPr="00DD6D66" w:rsidRDefault="00D57F7D" w:rsidP="00956391">
            <w:pPr>
              <w:jc w:val="center"/>
            </w:pPr>
            <w:r w:rsidRPr="003969E6">
              <w:rPr>
                <w:rFonts w:ascii="Montserrat Light" w:eastAsia="Montserrat" w:hAnsi="Montserrat Light" w:cs="Montserrat"/>
                <w:color w:val="000000" w:themeColor="text1"/>
                <w:sz w:val="20"/>
                <w:szCs w:val="20"/>
                <w:lang w:val="es-ES" w:eastAsia="ja-JP"/>
              </w:rPr>
              <w:t xml:space="preserve">Con fundamento a lo dispuesto en el artículo 17, fracción III, segundo párrafo del Estatuto Orgánico de los Servicios de Salud del Instituto Mexicano del Seguro Social para el Bienestar IMSS-BIENESTAR, así como al Oficio No. DG-0405/2024 firma la </w:t>
            </w:r>
            <w:r w:rsidRPr="003969E6">
              <w:rPr>
                <w:rFonts w:ascii="Montserrat Light" w:eastAsia="Montserrat" w:hAnsi="Montserrat Light" w:cs="Montserrat"/>
                <w:b/>
                <w:bCs/>
                <w:color w:val="000000" w:themeColor="text1"/>
                <w:sz w:val="20"/>
                <w:szCs w:val="20"/>
                <w:lang w:val="es-ES" w:eastAsia="ja-JP"/>
              </w:rPr>
              <w:t>Dra. María Cristina Upton Alvarado,</w:t>
            </w:r>
            <w:r w:rsidRPr="003969E6">
              <w:rPr>
                <w:rFonts w:ascii="Montserrat Light" w:eastAsia="Montserrat" w:hAnsi="Montserrat Light" w:cs="Montserrat"/>
                <w:color w:val="000000" w:themeColor="text1"/>
                <w:sz w:val="20"/>
                <w:szCs w:val="20"/>
                <w:lang w:val="es-ES" w:eastAsia="ja-JP"/>
              </w:rPr>
              <w:t xml:space="preserve"> Encargada de Despacho de los asuntos inherentes a la Coordinación de Hospitales de Alta Especialidad y Programas Especiales.</w:t>
            </w:r>
          </w:p>
        </w:tc>
        <w:tc>
          <w:tcPr>
            <w:tcW w:w="3742" w:type="dxa"/>
            <w:gridSpan w:val="2"/>
            <w:tcBorders>
              <w:top w:val="single" w:sz="4" w:space="0" w:color="000000" w:themeColor="text1"/>
            </w:tcBorders>
          </w:tcPr>
          <w:p w14:paraId="5441DD2E" w14:textId="77777777" w:rsidR="003969E6" w:rsidRPr="003969E6" w:rsidRDefault="003969E6" w:rsidP="003969E6">
            <w:pPr>
              <w:tabs>
                <w:tab w:val="left" w:pos="1263"/>
                <w:tab w:val="left" w:pos="1418"/>
                <w:tab w:val="left" w:pos="1560"/>
              </w:tabs>
              <w:jc w:val="center"/>
              <w:rPr>
                <w:rFonts w:ascii="Montserrat Light" w:eastAsia="Montserrat" w:hAnsi="Montserrat Light" w:cs="Montserrat"/>
                <w:b/>
                <w:bCs/>
                <w:color w:val="000000" w:themeColor="text1"/>
                <w:sz w:val="20"/>
                <w:szCs w:val="20"/>
                <w:lang w:val="es-ES" w:eastAsia="ja-JP"/>
              </w:rPr>
            </w:pPr>
            <w:r w:rsidRPr="003969E6">
              <w:rPr>
                <w:rFonts w:ascii="Montserrat Light" w:eastAsia="Montserrat" w:hAnsi="Montserrat Light" w:cs="Montserrat"/>
                <w:b/>
                <w:bCs/>
                <w:color w:val="000000" w:themeColor="text1"/>
                <w:sz w:val="20"/>
                <w:szCs w:val="20"/>
                <w:lang w:val="es-ES" w:eastAsia="ja-JP"/>
              </w:rPr>
              <w:t>Dr. Saúl López Silva</w:t>
            </w:r>
          </w:p>
          <w:p w14:paraId="7DCF1E2D" w14:textId="77777777" w:rsidR="003969E6" w:rsidRPr="003969E6" w:rsidRDefault="003969E6" w:rsidP="003969E6">
            <w:pPr>
              <w:jc w:val="center"/>
              <w:rPr>
                <w:rFonts w:ascii="Montserrat Light" w:eastAsia="Montserrat" w:hAnsi="Montserrat Light" w:cs="Montserrat"/>
                <w:color w:val="000000" w:themeColor="text1"/>
                <w:sz w:val="20"/>
                <w:szCs w:val="20"/>
                <w:lang w:val="es-ES" w:eastAsia="ja-JP"/>
              </w:rPr>
            </w:pPr>
            <w:r w:rsidRPr="003969E6">
              <w:rPr>
                <w:rFonts w:ascii="Montserrat Light" w:eastAsia="Montserrat" w:hAnsi="Montserrat Light" w:cs="Montserrat"/>
                <w:color w:val="000000" w:themeColor="text1"/>
                <w:sz w:val="20"/>
                <w:szCs w:val="20"/>
                <w:lang w:val="es-ES" w:eastAsia="ja-JP"/>
              </w:rPr>
              <w:t>Titular de la División de Auxiliares de Diagnóstico</w:t>
            </w:r>
          </w:p>
          <w:p w14:paraId="0DC596D7" w14:textId="77777777" w:rsidR="003969E6" w:rsidRPr="003969E6" w:rsidRDefault="003969E6" w:rsidP="003969E6">
            <w:pPr>
              <w:jc w:val="center"/>
              <w:rPr>
                <w:rFonts w:ascii="Montserrat Light" w:eastAsia="Montserrat" w:hAnsi="Montserrat Light" w:cs="Montserrat"/>
                <w:color w:val="000000" w:themeColor="text1"/>
                <w:sz w:val="20"/>
                <w:szCs w:val="20"/>
                <w:lang w:val="es-ES" w:eastAsia="ja-JP"/>
              </w:rPr>
            </w:pPr>
            <w:r w:rsidRPr="003969E6">
              <w:rPr>
                <w:rFonts w:ascii="Montserrat Light" w:eastAsia="Montserrat" w:hAnsi="Montserrat Light" w:cs="Montserrat"/>
                <w:color w:val="000000" w:themeColor="text1"/>
                <w:sz w:val="20"/>
                <w:szCs w:val="20"/>
                <w:lang w:val="es-ES" w:eastAsia="ja-JP"/>
              </w:rPr>
              <w:t>en la Coordinación de Unidades de Segundo Nivel</w:t>
            </w:r>
          </w:p>
          <w:p w14:paraId="5768547E" w14:textId="534E3503" w:rsidR="00D57F7D" w:rsidRPr="00D41EA2" w:rsidRDefault="00D57F7D" w:rsidP="00956391">
            <w:pPr>
              <w:jc w:val="center"/>
            </w:pPr>
          </w:p>
        </w:tc>
        <w:tc>
          <w:tcPr>
            <w:tcW w:w="3742" w:type="dxa"/>
            <w:tcBorders>
              <w:top w:val="single" w:sz="4" w:space="0" w:color="000000" w:themeColor="text1"/>
            </w:tcBorders>
          </w:tcPr>
          <w:p w14:paraId="7A39DDD6" w14:textId="77777777" w:rsidR="00B36C78" w:rsidRPr="003969E6" w:rsidRDefault="00B36C78" w:rsidP="003969E6">
            <w:pPr>
              <w:tabs>
                <w:tab w:val="left" w:pos="1263"/>
                <w:tab w:val="left" w:pos="1418"/>
                <w:tab w:val="left" w:pos="1560"/>
              </w:tabs>
              <w:jc w:val="center"/>
              <w:rPr>
                <w:rFonts w:ascii="Montserrat Light" w:eastAsia="Montserrat" w:hAnsi="Montserrat Light" w:cs="Montserrat"/>
                <w:b/>
                <w:bCs/>
                <w:color w:val="000000" w:themeColor="text1"/>
                <w:sz w:val="20"/>
                <w:szCs w:val="20"/>
                <w:lang w:val="es-ES" w:eastAsia="ja-JP"/>
              </w:rPr>
            </w:pPr>
            <w:r w:rsidRPr="003969E6">
              <w:rPr>
                <w:rFonts w:ascii="Montserrat Light" w:eastAsia="Montserrat" w:hAnsi="Montserrat Light" w:cs="Montserrat"/>
                <w:b/>
                <w:bCs/>
                <w:color w:val="000000" w:themeColor="text1"/>
                <w:sz w:val="20"/>
                <w:szCs w:val="20"/>
                <w:lang w:val="es-ES" w:eastAsia="ja-JP"/>
              </w:rPr>
              <w:t xml:space="preserve">Dr. Arturo </w:t>
            </w:r>
            <w:proofErr w:type="spellStart"/>
            <w:r w:rsidRPr="003969E6">
              <w:rPr>
                <w:rFonts w:ascii="Montserrat Light" w:eastAsia="Montserrat" w:hAnsi="Montserrat Light" w:cs="Montserrat"/>
                <w:b/>
                <w:bCs/>
                <w:color w:val="000000" w:themeColor="text1"/>
                <w:sz w:val="20"/>
                <w:szCs w:val="20"/>
                <w:lang w:val="es-ES" w:eastAsia="ja-JP"/>
              </w:rPr>
              <w:t>Mompín</w:t>
            </w:r>
            <w:proofErr w:type="spellEnd"/>
            <w:r w:rsidRPr="003969E6">
              <w:rPr>
                <w:rFonts w:ascii="Montserrat Light" w:eastAsia="Montserrat" w:hAnsi="Montserrat Light" w:cs="Montserrat"/>
                <w:b/>
                <w:bCs/>
                <w:color w:val="000000" w:themeColor="text1"/>
                <w:sz w:val="20"/>
                <w:szCs w:val="20"/>
                <w:lang w:val="es-ES" w:eastAsia="ja-JP"/>
              </w:rPr>
              <w:t xml:space="preserve"> Ramírez</w:t>
            </w:r>
          </w:p>
          <w:p w14:paraId="01B3D52C" w14:textId="190051F5" w:rsidR="00D57F7D" w:rsidRPr="003969E6" w:rsidRDefault="00B36C78" w:rsidP="003969E6">
            <w:pPr>
              <w:tabs>
                <w:tab w:val="left" w:pos="1263"/>
                <w:tab w:val="left" w:pos="1418"/>
                <w:tab w:val="left" w:pos="1560"/>
              </w:tabs>
              <w:jc w:val="center"/>
              <w:rPr>
                <w:rFonts w:ascii="Montserrat Light" w:eastAsia="Montserrat" w:hAnsi="Montserrat Light" w:cs="Montserrat"/>
                <w:color w:val="000000" w:themeColor="text1"/>
                <w:sz w:val="20"/>
                <w:szCs w:val="20"/>
                <w:lang w:val="es-ES" w:eastAsia="ja-JP"/>
              </w:rPr>
            </w:pPr>
            <w:r w:rsidRPr="003969E6">
              <w:rPr>
                <w:rFonts w:ascii="Montserrat Light" w:eastAsia="Montserrat" w:hAnsi="Montserrat Light" w:cs="Montserrat"/>
                <w:color w:val="000000" w:themeColor="text1"/>
                <w:sz w:val="20"/>
                <w:szCs w:val="20"/>
                <w:lang w:val="es-ES" w:eastAsia="ja-JP"/>
              </w:rPr>
              <w:t>Titular de la División de Procesos de Atención Medica de Primer Nivel en la Coordinación de Unidades de Primer Nivel</w:t>
            </w:r>
          </w:p>
        </w:tc>
      </w:tr>
    </w:tbl>
    <w:p w14:paraId="53937E18" w14:textId="77777777" w:rsidR="00D57F7D" w:rsidRPr="00CD787B" w:rsidRDefault="00D57F7D" w:rsidP="00D57F7D">
      <w:pPr>
        <w:spacing w:before="240" w:after="240"/>
        <w:rPr>
          <w:b/>
        </w:rPr>
      </w:pPr>
    </w:p>
    <w:p w14:paraId="737E1AC3" w14:textId="77777777" w:rsidR="00D97350" w:rsidRDefault="00D97350">
      <w:pPr>
        <w:rPr>
          <w:rFonts w:ascii="Montserrat" w:eastAsia="Montserrat" w:hAnsi="Montserrat" w:cs="Montserrat"/>
          <w:sz w:val="18"/>
          <w:szCs w:val="18"/>
        </w:rPr>
      </w:pPr>
    </w:p>
    <w:sectPr w:rsidR="00D97350">
      <w:headerReference w:type="default" r:id="rId12"/>
      <w:footerReference w:type="default" r:id="rId13"/>
      <w:pgSz w:w="12240" w:h="15840"/>
      <w:pgMar w:top="1985" w:right="1701"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0EF5A" w14:textId="77777777" w:rsidR="009A3298" w:rsidRDefault="009A3298">
      <w:r>
        <w:separator/>
      </w:r>
    </w:p>
  </w:endnote>
  <w:endnote w:type="continuationSeparator" w:id="0">
    <w:p w14:paraId="6248B5A5" w14:textId="77777777" w:rsidR="009A3298" w:rsidRDefault="009A3298">
      <w:r>
        <w:continuationSeparator/>
      </w:r>
    </w:p>
  </w:endnote>
  <w:endnote w:type="continuationNotice" w:id="1">
    <w:p w14:paraId="73486110" w14:textId="77777777" w:rsidR="009A3298" w:rsidRDefault="009A32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ontserrat Light">
    <w:panose1 w:val="000004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6208816"/>
      <w:docPartObj>
        <w:docPartGallery w:val="Page Numbers (Bottom of Page)"/>
        <w:docPartUnique/>
      </w:docPartObj>
    </w:sdtPr>
    <w:sdtContent>
      <w:p w14:paraId="00F96496" w14:textId="1A141AE9" w:rsidR="0047143F" w:rsidRDefault="0047143F" w:rsidP="0047143F">
        <w:pPr>
          <w:pStyle w:val="Piedepgina"/>
          <w:jc w:val="right"/>
        </w:pPr>
        <w:r>
          <w:fldChar w:fldCharType="begin"/>
        </w:r>
        <w:r>
          <w:instrText>PAGE   \* MERGEFORMAT</w:instrText>
        </w:r>
        <w:r>
          <w:fldChar w:fldCharType="separate"/>
        </w:r>
        <w:r>
          <w:rPr>
            <w:lang w:val="es-ES"/>
          </w:rPr>
          <w:t>2</w:t>
        </w:r>
        <w:r>
          <w:fldChar w:fldCharType="end"/>
        </w:r>
        <w:r w:rsidRPr="00DE13CB">
          <w:rPr>
            <w:noProof/>
            <w:color w:val="000000"/>
            <w:sz w:val="22"/>
            <w:szCs w:val="22"/>
          </w:rPr>
          <mc:AlternateContent>
            <mc:Choice Requires="wps">
              <w:drawing>
                <wp:anchor distT="365760" distB="365760" distL="0" distR="0" simplePos="0" relativeHeight="251658241" behindDoc="1" locked="0" layoutInCell="1" allowOverlap="1" wp14:anchorId="5118B2AD" wp14:editId="305DD07D">
                  <wp:simplePos x="0" y="0"/>
                  <wp:positionH relativeFrom="margin">
                    <wp:posOffset>186690</wp:posOffset>
                  </wp:positionH>
                  <wp:positionV relativeFrom="margin">
                    <wp:posOffset>7952436</wp:posOffset>
                  </wp:positionV>
                  <wp:extent cx="5229225" cy="447675"/>
                  <wp:effectExtent l="0" t="0" r="9525" b="9525"/>
                  <wp:wrapNone/>
                  <wp:docPr id="148" name="Rectángulo 154"/>
                  <wp:cNvGraphicFramePr/>
                  <a:graphic xmlns:a="http://schemas.openxmlformats.org/drawingml/2006/main">
                    <a:graphicData uri="http://schemas.microsoft.com/office/word/2010/wordprocessingShape">
                      <wps:wsp>
                        <wps:cNvSpPr/>
                        <wps:spPr>
                          <a:xfrm>
                            <a:off x="0" y="0"/>
                            <a:ext cx="5229225" cy="447675"/>
                          </a:xfrm>
                          <a:prstGeom prst="rect">
                            <a:avLst/>
                          </a:prstGeom>
                          <a:noFill/>
                          <a:ln w="25400" cap="flat" cmpd="sng" algn="ctr">
                            <a:noFill/>
                            <a:prstDash val="solid"/>
                          </a:ln>
                          <a:effectLst/>
                        </wps:spPr>
                        <wps:txbx>
                          <w:txbxContent>
                            <w:p w14:paraId="534635BC" w14:textId="77777777" w:rsidR="0047143F" w:rsidRPr="00821B3B" w:rsidRDefault="0047143F">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14:paraId="47884EEE" w14:textId="77777777" w:rsidR="0047143F" w:rsidRPr="00821B3B" w:rsidRDefault="0047143F">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8B2AD" id="Rectángulo 154" o:spid="_x0000_s1026" style="position:absolute;left:0;text-align:left;margin-left:14.7pt;margin-top:626.2pt;width:411.75pt;height:35.25pt;z-index:-251658239;visibility:visible;mso-wrap-style:square;mso-width-percent:0;mso-height-percent:0;mso-wrap-distance-left:0;mso-wrap-distance-top:28.8pt;mso-wrap-distance-right:0;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" filled="f" stroked="f" strokeweight="2pt">
                  <v:textbox inset="0,0,0,0">
                    <w:txbxContent>
                      <w:p w14:paraId="534635BC" w14:textId="77777777" w:rsidR="0047143F" w:rsidRPr="00821B3B" w:rsidRDefault="0047143F">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 xml:space="preserve">Gustavo E. Campa No. 54. Col. Guadalupe </w:t>
                        </w:r>
                        <w:proofErr w:type="spellStart"/>
                        <w:r w:rsidRPr="00821B3B">
                          <w:rPr>
                            <w:rFonts w:ascii="Montserrat Regular" w:hAnsi="Montserrat Regular"/>
                            <w:b/>
                            <w:bCs/>
                            <w:color w:val="BE955B"/>
                            <w:sz w:val="16"/>
                            <w:szCs w:val="16"/>
                          </w:rPr>
                          <w:t>Inn</w:t>
                        </w:r>
                        <w:proofErr w:type="spellEnd"/>
                        <w:r w:rsidRPr="00821B3B">
                          <w:rPr>
                            <w:rFonts w:ascii="Montserrat Regular" w:hAnsi="Montserrat Regular"/>
                            <w:b/>
                            <w:bCs/>
                            <w:color w:val="BE955B"/>
                            <w:sz w:val="16"/>
                            <w:szCs w:val="16"/>
                          </w:rPr>
                          <w:t xml:space="preserve">. C.P. 01020. Alcaldía Álvaro Obregón. </w:t>
                        </w:r>
                        <w:proofErr w:type="spellStart"/>
                        <w:r w:rsidRPr="00821B3B">
                          <w:rPr>
                            <w:rFonts w:ascii="Montserrat Regular" w:hAnsi="Montserrat Regular"/>
                            <w:b/>
                            <w:bCs/>
                            <w:color w:val="BE955B"/>
                            <w:sz w:val="16"/>
                            <w:szCs w:val="16"/>
                          </w:rPr>
                          <w:t>CdMx</w:t>
                        </w:r>
                        <w:proofErr w:type="spellEnd"/>
                        <w:r w:rsidRPr="00821B3B">
                          <w:rPr>
                            <w:rFonts w:ascii="Montserrat Regular" w:hAnsi="Montserrat Regular"/>
                            <w:b/>
                            <w:bCs/>
                            <w:color w:val="BE955B"/>
                            <w:sz w:val="16"/>
                            <w:szCs w:val="16"/>
                          </w:rPr>
                          <w:t>.</w:t>
                        </w:r>
                      </w:p>
                      <w:p w14:paraId="47884EEE" w14:textId="77777777" w:rsidR="0047143F" w:rsidRPr="00821B3B" w:rsidRDefault="0047143F">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v:textbox>
                  <w10:wrap anchorx="margin" anchory="margin"/>
                </v:rect>
              </w:pict>
            </mc:Fallback>
          </mc:AlternateContent>
        </w:r>
        <w:r>
          <w:rPr>
            <w:noProof/>
            <w:color w:val="000000"/>
            <w:sz w:val="22"/>
            <w:szCs w:val="22"/>
          </w:rPr>
          <w:drawing>
            <wp:anchor distT="0" distB="0" distL="114300" distR="114300" simplePos="0" relativeHeight="251658240" behindDoc="1" locked="0" layoutInCell="1" allowOverlap="1" wp14:anchorId="50438C5F" wp14:editId="21C6D942">
              <wp:simplePos x="0" y="0"/>
              <wp:positionH relativeFrom="margin">
                <wp:posOffset>0</wp:posOffset>
              </wp:positionH>
              <wp:positionV relativeFrom="paragraph">
                <wp:posOffset>83516</wp:posOffset>
              </wp:positionV>
              <wp:extent cx="6460490" cy="899795"/>
              <wp:effectExtent l="0" t="0" r="0" b="0"/>
              <wp:wrapNone/>
              <wp:docPr id="1141877186" name="Imagen 20"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77186" name="Imagen 20"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0490" cy="89979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105B0AA3" w14:textId="4EC8DEC7" w:rsidR="0047143F" w:rsidRDefault="0047143F" w:rsidP="0047143F">
    <w:pPr>
      <w:pStyle w:val="Piedepgina"/>
      <w:jc w:val="center"/>
    </w:pPr>
  </w:p>
  <w:p w14:paraId="7E4B7CE1" w14:textId="68B12725" w:rsidR="00CF2C9B" w:rsidRDefault="00CF2C9B">
    <w:pPr>
      <w:pBdr>
        <w:top w:val="nil"/>
        <w:left w:val="nil"/>
        <w:bottom w:val="nil"/>
        <w:right w:val="nil"/>
        <w:between w:val="nil"/>
      </w:pBdr>
      <w:tabs>
        <w:tab w:val="center" w:pos="4419"/>
        <w:tab w:val="right" w:pos="8838"/>
      </w:tabs>
      <w:jc w:val="center"/>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77874" w14:textId="77777777" w:rsidR="009A3298" w:rsidRDefault="009A3298">
      <w:r>
        <w:separator/>
      </w:r>
    </w:p>
  </w:footnote>
  <w:footnote w:type="continuationSeparator" w:id="0">
    <w:p w14:paraId="28B4BA96" w14:textId="77777777" w:rsidR="009A3298" w:rsidRDefault="009A3298">
      <w:r>
        <w:continuationSeparator/>
      </w:r>
    </w:p>
  </w:footnote>
  <w:footnote w:type="continuationNotice" w:id="1">
    <w:p w14:paraId="5BBF3DA8" w14:textId="77777777" w:rsidR="009A3298" w:rsidRDefault="009A32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DFC88" w14:textId="7E7AF18F" w:rsidR="00CF2C9B" w:rsidRDefault="0047143F">
    <w:pPr>
      <w:pBdr>
        <w:top w:val="nil"/>
        <w:left w:val="nil"/>
        <w:bottom w:val="nil"/>
        <w:right w:val="nil"/>
        <w:between w:val="nil"/>
      </w:pBdr>
      <w:tabs>
        <w:tab w:val="center" w:pos="4419"/>
        <w:tab w:val="right" w:pos="8838"/>
      </w:tabs>
      <w:rPr>
        <w:color w:val="000000"/>
        <w:sz w:val="22"/>
        <w:szCs w:val="22"/>
      </w:rPr>
    </w:pPr>
    <w:r>
      <w:rPr>
        <w:noProof/>
        <w:color w:val="000000"/>
        <w:sz w:val="22"/>
        <w:szCs w:val="22"/>
      </w:rPr>
      <w:drawing>
        <wp:inline distT="0" distB="0" distL="0" distR="0" wp14:anchorId="7A4E7FC0" wp14:editId="270703E3">
          <wp:extent cx="3230880" cy="567055"/>
          <wp:effectExtent l="0" t="0" r="7620" b="4445"/>
          <wp:docPr id="13495352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249B1"/>
    <w:multiLevelType w:val="hybridMultilevel"/>
    <w:tmpl w:val="9A3093BA"/>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 w15:restartNumberingAfterBreak="0">
    <w:nsid w:val="054A0A94"/>
    <w:multiLevelType w:val="hybridMultilevel"/>
    <w:tmpl w:val="0380C3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9961BD"/>
    <w:multiLevelType w:val="hybridMultilevel"/>
    <w:tmpl w:val="C2C0BF2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B305872"/>
    <w:multiLevelType w:val="multilevel"/>
    <w:tmpl w:val="C49AE8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4F7F97"/>
    <w:multiLevelType w:val="hybridMultilevel"/>
    <w:tmpl w:val="FE0CA7B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38C0324"/>
    <w:multiLevelType w:val="multilevel"/>
    <w:tmpl w:val="54A819E2"/>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Montserrat Light" w:eastAsia="Montserrat Light" w:hAnsi="Montserrat Light" w:cs="Montserrat Ligh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A00192"/>
    <w:multiLevelType w:val="multilevel"/>
    <w:tmpl w:val="DB9474A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C6F0C45"/>
    <w:multiLevelType w:val="multilevel"/>
    <w:tmpl w:val="D964746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D7271C"/>
    <w:multiLevelType w:val="multilevel"/>
    <w:tmpl w:val="4100087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8FE52F8"/>
    <w:multiLevelType w:val="multilevel"/>
    <w:tmpl w:val="907088D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3B288B"/>
    <w:multiLevelType w:val="multilevel"/>
    <w:tmpl w:val="1F30D8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A85839"/>
    <w:multiLevelType w:val="multilevel"/>
    <w:tmpl w:val="D7AA17E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30BC4F27"/>
    <w:multiLevelType w:val="multilevel"/>
    <w:tmpl w:val="C6AAF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BCC4A26"/>
    <w:multiLevelType w:val="multilevel"/>
    <w:tmpl w:val="B2504B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D0223E3"/>
    <w:multiLevelType w:val="hybridMultilevel"/>
    <w:tmpl w:val="CECAC73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F6C5BC8"/>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 w15:restartNumberingAfterBreak="0">
    <w:nsid w:val="3F804989"/>
    <w:multiLevelType w:val="multilevel"/>
    <w:tmpl w:val="8E8AAE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35965CF"/>
    <w:multiLevelType w:val="hybridMultilevel"/>
    <w:tmpl w:val="036CC9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4CD423F"/>
    <w:multiLevelType w:val="hybridMultilevel"/>
    <w:tmpl w:val="3B3E489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46F3239D"/>
    <w:multiLevelType w:val="hybridMultilevel"/>
    <w:tmpl w:val="06DEF00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4A4E4CE0"/>
    <w:multiLevelType w:val="hybridMultilevel"/>
    <w:tmpl w:val="019C201E"/>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21" w15:restartNumberingAfterBreak="0">
    <w:nsid w:val="4D767D49"/>
    <w:multiLevelType w:val="hybridMultilevel"/>
    <w:tmpl w:val="3D322BE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FC91A3B"/>
    <w:multiLevelType w:val="hybridMultilevel"/>
    <w:tmpl w:val="025267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4DC3801"/>
    <w:multiLevelType w:val="hybridMultilevel"/>
    <w:tmpl w:val="850A49A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57AE7797"/>
    <w:multiLevelType w:val="multilevel"/>
    <w:tmpl w:val="75060778"/>
    <w:lvl w:ilvl="0">
      <w:start w:val="1"/>
      <w:numFmt w:val="bullet"/>
      <w:lvlText w:val=""/>
      <w:lvlJc w:val="left"/>
      <w:pPr>
        <w:ind w:left="1146" w:hanging="720"/>
      </w:pPr>
      <w:rPr>
        <w:rFonts w:ascii="Symbol" w:hAnsi="Symbol"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5" w15:restartNumberingAfterBreak="0">
    <w:nsid w:val="58712819"/>
    <w:multiLevelType w:val="hybridMultilevel"/>
    <w:tmpl w:val="02ACD9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9E55C5C"/>
    <w:multiLevelType w:val="hybridMultilevel"/>
    <w:tmpl w:val="B6EAB6FC"/>
    <w:lvl w:ilvl="0" w:tplc="080A0001">
      <w:start w:val="1"/>
      <w:numFmt w:val="bullet"/>
      <w:lvlText w:val=""/>
      <w:lvlJc w:val="left"/>
      <w:pPr>
        <w:ind w:left="1788" w:hanging="360"/>
      </w:pPr>
      <w:rPr>
        <w:rFonts w:ascii="Symbol" w:hAnsi="Symbol"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27" w15:restartNumberingAfterBreak="0">
    <w:nsid w:val="5AE3045B"/>
    <w:multiLevelType w:val="multilevel"/>
    <w:tmpl w:val="77D22A0C"/>
    <w:lvl w:ilvl="0">
      <w:start w:val="1"/>
      <w:numFmt w:val="decimal"/>
      <w:lvlText w:val="%1."/>
      <w:lvlJc w:val="left"/>
      <w:pPr>
        <w:ind w:left="1011" w:hanging="360"/>
      </w:pPr>
    </w:lvl>
    <w:lvl w:ilvl="1">
      <w:start w:val="1"/>
      <w:numFmt w:val="lowerLetter"/>
      <w:lvlText w:val="%2."/>
      <w:lvlJc w:val="left"/>
      <w:pPr>
        <w:ind w:left="1731" w:hanging="360"/>
      </w:pPr>
    </w:lvl>
    <w:lvl w:ilvl="2">
      <w:start w:val="1"/>
      <w:numFmt w:val="lowerRoman"/>
      <w:lvlText w:val="%3."/>
      <w:lvlJc w:val="right"/>
      <w:pPr>
        <w:ind w:left="2451" w:hanging="180"/>
      </w:pPr>
    </w:lvl>
    <w:lvl w:ilvl="3">
      <w:start w:val="1"/>
      <w:numFmt w:val="decimal"/>
      <w:lvlText w:val="%4."/>
      <w:lvlJc w:val="left"/>
      <w:pPr>
        <w:ind w:left="3171" w:hanging="360"/>
      </w:pPr>
    </w:lvl>
    <w:lvl w:ilvl="4">
      <w:start w:val="1"/>
      <w:numFmt w:val="lowerLetter"/>
      <w:lvlText w:val="%5."/>
      <w:lvlJc w:val="left"/>
      <w:pPr>
        <w:ind w:left="3891" w:hanging="360"/>
      </w:pPr>
    </w:lvl>
    <w:lvl w:ilvl="5">
      <w:start w:val="1"/>
      <w:numFmt w:val="lowerRoman"/>
      <w:lvlText w:val="%6."/>
      <w:lvlJc w:val="right"/>
      <w:pPr>
        <w:ind w:left="4611" w:hanging="180"/>
      </w:pPr>
    </w:lvl>
    <w:lvl w:ilvl="6">
      <w:start w:val="1"/>
      <w:numFmt w:val="decimal"/>
      <w:lvlText w:val="%7."/>
      <w:lvlJc w:val="left"/>
      <w:pPr>
        <w:ind w:left="5331" w:hanging="360"/>
      </w:pPr>
    </w:lvl>
    <w:lvl w:ilvl="7">
      <w:start w:val="1"/>
      <w:numFmt w:val="lowerLetter"/>
      <w:lvlText w:val="%8."/>
      <w:lvlJc w:val="left"/>
      <w:pPr>
        <w:ind w:left="6051" w:hanging="360"/>
      </w:pPr>
    </w:lvl>
    <w:lvl w:ilvl="8">
      <w:start w:val="1"/>
      <w:numFmt w:val="lowerRoman"/>
      <w:lvlText w:val="%9."/>
      <w:lvlJc w:val="right"/>
      <w:pPr>
        <w:ind w:left="6771" w:hanging="180"/>
      </w:pPr>
    </w:lvl>
  </w:abstractNum>
  <w:abstractNum w:abstractNumId="28" w15:restartNumberingAfterBreak="0">
    <w:nsid w:val="69790C32"/>
    <w:multiLevelType w:val="hybridMultilevel"/>
    <w:tmpl w:val="22964BD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AE94128"/>
    <w:multiLevelType w:val="multilevel"/>
    <w:tmpl w:val="9F90D7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E5F723A"/>
    <w:multiLevelType w:val="multilevel"/>
    <w:tmpl w:val="D7AA17E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736D7187"/>
    <w:multiLevelType w:val="hybridMultilevel"/>
    <w:tmpl w:val="1B7CAD1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0">
    <w:nsid w:val="75BE3940"/>
    <w:multiLevelType w:val="multilevel"/>
    <w:tmpl w:val="3D76550E"/>
    <w:lvl w:ilvl="0">
      <w:start w:val="8"/>
      <w:numFmt w:val="lowerLetter"/>
      <w:lvlText w:val="%1)"/>
      <w:lvlJc w:val="left"/>
      <w:pPr>
        <w:ind w:left="720" w:hanging="360"/>
      </w:pPr>
      <w:rPr>
        <w:b/>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87576E1"/>
    <w:multiLevelType w:val="hybridMultilevel"/>
    <w:tmpl w:val="F31E54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16cid:durableId="1971009729">
    <w:abstractNumId w:val="12"/>
  </w:num>
  <w:num w:numId="2" w16cid:durableId="78716454">
    <w:abstractNumId w:val="9"/>
  </w:num>
  <w:num w:numId="3" w16cid:durableId="845629576">
    <w:abstractNumId w:val="27"/>
  </w:num>
  <w:num w:numId="4" w16cid:durableId="801120207">
    <w:abstractNumId w:val="15"/>
  </w:num>
  <w:num w:numId="5" w16cid:durableId="2003502158">
    <w:abstractNumId w:val="3"/>
  </w:num>
  <w:num w:numId="6" w16cid:durableId="1033387571">
    <w:abstractNumId w:val="30"/>
  </w:num>
  <w:num w:numId="7" w16cid:durableId="1781606144">
    <w:abstractNumId w:val="6"/>
  </w:num>
  <w:num w:numId="8" w16cid:durableId="519244108">
    <w:abstractNumId w:val="16"/>
  </w:num>
  <w:num w:numId="9" w16cid:durableId="114325343">
    <w:abstractNumId w:val="13"/>
  </w:num>
  <w:num w:numId="10" w16cid:durableId="1957365580">
    <w:abstractNumId w:val="8"/>
  </w:num>
  <w:num w:numId="11" w16cid:durableId="353270796">
    <w:abstractNumId w:val="5"/>
  </w:num>
  <w:num w:numId="12" w16cid:durableId="1357462460">
    <w:abstractNumId w:val="7"/>
  </w:num>
  <w:num w:numId="13" w16cid:durableId="947932450">
    <w:abstractNumId w:val="33"/>
  </w:num>
  <w:num w:numId="14" w16cid:durableId="308561101">
    <w:abstractNumId w:val="19"/>
  </w:num>
  <w:num w:numId="15" w16cid:durableId="127357342">
    <w:abstractNumId w:val="11"/>
  </w:num>
  <w:num w:numId="16" w16cid:durableId="541020890">
    <w:abstractNumId w:val="31"/>
  </w:num>
  <w:num w:numId="17" w16cid:durableId="1956788488">
    <w:abstractNumId w:val="18"/>
  </w:num>
  <w:num w:numId="18" w16cid:durableId="49692904">
    <w:abstractNumId w:val="21"/>
  </w:num>
  <w:num w:numId="19" w16cid:durableId="20858888">
    <w:abstractNumId w:val="25"/>
  </w:num>
  <w:num w:numId="20" w16cid:durableId="235669412">
    <w:abstractNumId w:val="1"/>
  </w:num>
  <w:num w:numId="21" w16cid:durableId="49036566">
    <w:abstractNumId w:val="20"/>
  </w:num>
  <w:num w:numId="22" w16cid:durableId="1688172732">
    <w:abstractNumId w:val="23"/>
  </w:num>
  <w:num w:numId="23" w16cid:durableId="397092586">
    <w:abstractNumId w:val="2"/>
  </w:num>
  <w:num w:numId="24" w16cid:durableId="924459926">
    <w:abstractNumId w:val="24"/>
  </w:num>
  <w:num w:numId="25" w16cid:durableId="1718161052">
    <w:abstractNumId w:val="14"/>
  </w:num>
  <w:num w:numId="26" w16cid:durableId="1472207296">
    <w:abstractNumId w:val="4"/>
  </w:num>
  <w:num w:numId="27" w16cid:durableId="1252010752">
    <w:abstractNumId w:val="0"/>
  </w:num>
  <w:num w:numId="28" w16cid:durableId="168065427">
    <w:abstractNumId w:val="26"/>
  </w:num>
  <w:num w:numId="29" w16cid:durableId="512497833">
    <w:abstractNumId w:val="22"/>
  </w:num>
  <w:num w:numId="30" w16cid:durableId="690033403">
    <w:abstractNumId w:val="29"/>
  </w:num>
  <w:num w:numId="31" w16cid:durableId="1579948141">
    <w:abstractNumId w:val="10"/>
  </w:num>
  <w:num w:numId="32" w16cid:durableId="1158837362">
    <w:abstractNumId w:val="32"/>
  </w:num>
  <w:num w:numId="33" w16cid:durableId="1213735229">
    <w:abstractNumId w:val="28"/>
  </w:num>
  <w:num w:numId="34" w16cid:durableId="7910504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350"/>
    <w:rsid w:val="000002CC"/>
    <w:rsid w:val="000129C2"/>
    <w:rsid w:val="00012FD0"/>
    <w:rsid w:val="00017730"/>
    <w:rsid w:val="00027F35"/>
    <w:rsid w:val="000318D1"/>
    <w:rsid w:val="00031B33"/>
    <w:rsid w:val="0005043E"/>
    <w:rsid w:val="00055ED6"/>
    <w:rsid w:val="00070C54"/>
    <w:rsid w:val="000743B2"/>
    <w:rsid w:val="00083A8E"/>
    <w:rsid w:val="000925FD"/>
    <w:rsid w:val="00094D20"/>
    <w:rsid w:val="000A2413"/>
    <w:rsid w:val="000A75AD"/>
    <w:rsid w:val="000C09D5"/>
    <w:rsid w:val="000C2EB7"/>
    <w:rsid w:val="000C52E2"/>
    <w:rsid w:val="000C74FD"/>
    <w:rsid w:val="000D1DE3"/>
    <w:rsid w:val="000D22F9"/>
    <w:rsid w:val="000E1317"/>
    <w:rsid w:val="000E366B"/>
    <w:rsid w:val="000E4704"/>
    <w:rsid w:val="000F0762"/>
    <w:rsid w:val="000F105F"/>
    <w:rsid w:val="000F581A"/>
    <w:rsid w:val="0010294B"/>
    <w:rsid w:val="00103B5B"/>
    <w:rsid w:val="00105CBD"/>
    <w:rsid w:val="00115AA1"/>
    <w:rsid w:val="001224DC"/>
    <w:rsid w:val="00127FD5"/>
    <w:rsid w:val="0013475F"/>
    <w:rsid w:val="00143CE8"/>
    <w:rsid w:val="00155975"/>
    <w:rsid w:val="001639D0"/>
    <w:rsid w:val="00166863"/>
    <w:rsid w:val="0016686A"/>
    <w:rsid w:val="0018166B"/>
    <w:rsid w:val="001845EE"/>
    <w:rsid w:val="00185D3E"/>
    <w:rsid w:val="001A61BD"/>
    <w:rsid w:val="001B419C"/>
    <w:rsid w:val="001C1305"/>
    <w:rsid w:val="001C3A73"/>
    <w:rsid w:val="001C420D"/>
    <w:rsid w:val="001C467E"/>
    <w:rsid w:val="001C50CC"/>
    <w:rsid w:val="001C5DE9"/>
    <w:rsid w:val="001D0022"/>
    <w:rsid w:val="001D6E51"/>
    <w:rsid w:val="001E40EF"/>
    <w:rsid w:val="001E780C"/>
    <w:rsid w:val="001E78AA"/>
    <w:rsid w:val="001F2DAC"/>
    <w:rsid w:val="00204A0D"/>
    <w:rsid w:val="00207881"/>
    <w:rsid w:val="00212642"/>
    <w:rsid w:val="00217A02"/>
    <w:rsid w:val="00224E7B"/>
    <w:rsid w:val="0023632E"/>
    <w:rsid w:val="002440C9"/>
    <w:rsid w:val="00250862"/>
    <w:rsid w:val="00261038"/>
    <w:rsid w:val="00261090"/>
    <w:rsid w:val="00263898"/>
    <w:rsid w:val="00271FF2"/>
    <w:rsid w:val="002720F8"/>
    <w:rsid w:val="00275CF7"/>
    <w:rsid w:val="00282CE7"/>
    <w:rsid w:val="00285E12"/>
    <w:rsid w:val="00293F7B"/>
    <w:rsid w:val="00295F7E"/>
    <w:rsid w:val="002966EA"/>
    <w:rsid w:val="002A09DE"/>
    <w:rsid w:val="002A3813"/>
    <w:rsid w:val="002A57D1"/>
    <w:rsid w:val="002B272B"/>
    <w:rsid w:val="002C2054"/>
    <w:rsid w:val="002C79F2"/>
    <w:rsid w:val="002D0A9F"/>
    <w:rsid w:val="002D5225"/>
    <w:rsid w:val="002D6C8B"/>
    <w:rsid w:val="002D7577"/>
    <w:rsid w:val="002E4432"/>
    <w:rsid w:val="002F091D"/>
    <w:rsid w:val="003068C2"/>
    <w:rsid w:val="00310657"/>
    <w:rsid w:val="00313472"/>
    <w:rsid w:val="003210FF"/>
    <w:rsid w:val="003325E1"/>
    <w:rsid w:val="00335871"/>
    <w:rsid w:val="0034419D"/>
    <w:rsid w:val="00347ADB"/>
    <w:rsid w:val="00355A3D"/>
    <w:rsid w:val="00363CFB"/>
    <w:rsid w:val="0037491C"/>
    <w:rsid w:val="00375CE8"/>
    <w:rsid w:val="00382E7D"/>
    <w:rsid w:val="00383AB3"/>
    <w:rsid w:val="00384C4F"/>
    <w:rsid w:val="003969E6"/>
    <w:rsid w:val="003A5C75"/>
    <w:rsid w:val="003C026B"/>
    <w:rsid w:val="004026F3"/>
    <w:rsid w:val="00405BB1"/>
    <w:rsid w:val="00410D46"/>
    <w:rsid w:val="00412594"/>
    <w:rsid w:val="00414756"/>
    <w:rsid w:val="004244E0"/>
    <w:rsid w:val="004454AD"/>
    <w:rsid w:val="0045433F"/>
    <w:rsid w:val="0047143F"/>
    <w:rsid w:val="00485564"/>
    <w:rsid w:val="004A17E6"/>
    <w:rsid w:val="004A2EEB"/>
    <w:rsid w:val="004A3CC0"/>
    <w:rsid w:val="004B66D6"/>
    <w:rsid w:val="004C2AD3"/>
    <w:rsid w:val="004C7505"/>
    <w:rsid w:val="004C7FEE"/>
    <w:rsid w:val="004D08F1"/>
    <w:rsid w:val="004D2093"/>
    <w:rsid w:val="004D3941"/>
    <w:rsid w:val="004D3D77"/>
    <w:rsid w:val="004E2F99"/>
    <w:rsid w:val="004E3AFC"/>
    <w:rsid w:val="004F09A8"/>
    <w:rsid w:val="004F1F0B"/>
    <w:rsid w:val="004F2FF5"/>
    <w:rsid w:val="004F68ED"/>
    <w:rsid w:val="00512F7A"/>
    <w:rsid w:val="00514A51"/>
    <w:rsid w:val="00516CF2"/>
    <w:rsid w:val="00522505"/>
    <w:rsid w:val="00522B25"/>
    <w:rsid w:val="00523A96"/>
    <w:rsid w:val="0052588F"/>
    <w:rsid w:val="00532972"/>
    <w:rsid w:val="0053499D"/>
    <w:rsid w:val="0054258F"/>
    <w:rsid w:val="00543505"/>
    <w:rsid w:val="00544055"/>
    <w:rsid w:val="005440B4"/>
    <w:rsid w:val="00550176"/>
    <w:rsid w:val="005532C4"/>
    <w:rsid w:val="005570BD"/>
    <w:rsid w:val="005648B1"/>
    <w:rsid w:val="0057162A"/>
    <w:rsid w:val="00572154"/>
    <w:rsid w:val="0058079F"/>
    <w:rsid w:val="00584382"/>
    <w:rsid w:val="00587ED3"/>
    <w:rsid w:val="005A3134"/>
    <w:rsid w:val="005A6287"/>
    <w:rsid w:val="005B0C7B"/>
    <w:rsid w:val="005B233B"/>
    <w:rsid w:val="005B48D6"/>
    <w:rsid w:val="005B6829"/>
    <w:rsid w:val="005C0F6E"/>
    <w:rsid w:val="005C6901"/>
    <w:rsid w:val="005D304E"/>
    <w:rsid w:val="005E29B5"/>
    <w:rsid w:val="0063647E"/>
    <w:rsid w:val="0063660E"/>
    <w:rsid w:val="006401D6"/>
    <w:rsid w:val="0064585C"/>
    <w:rsid w:val="00652722"/>
    <w:rsid w:val="00655800"/>
    <w:rsid w:val="00664686"/>
    <w:rsid w:val="00666A19"/>
    <w:rsid w:val="00673404"/>
    <w:rsid w:val="0067351F"/>
    <w:rsid w:val="006807B6"/>
    <w:rsid w:val="00685236"/>
    <w:rsid w:val="00694218"/>
    <w:rsid w:val="006A2986"/>
    <w:rsid w:val="006A65CB"/>
    <w:rsid w:val="006C26C5"/>
    <w:rsid w:val="006D4AB8"/>
    <w:rsid w:val="006E697E"/>
    <w:rsid w:val="006E78BE"/>
    <w:rsid w:val="006F4898"/>
    <w:rsid w:val="00700BA0"/>
    <w:rsid w:val="00702671"/>
    <w:rsid w:val="00703BAB"/>
    <w:rsid w:val="007048BA"/>
    <w:rsid w:val="00705C1C"/>
    <w:rsid w:val="0070754C"/>
    <w:rsid w:val="007242FD"/>
    <w:rsid w:val="007339AD"/>
    <w:rsid w:val="00753698"/>
    <w:rsid w:val="00753701"/>
    <w:rsid w:val="007551AC"/>
    <w:rsid w:val="0076028B"/>
    <w:rsid w:val="00760BDD"/>
    <w:rsid w:val="00762E90"/>
    <w:rsid w:val="00763BC0"/>
    <w:rsid w:val="007707AD"/>
    <w:rsid w:val="007713EA"/>
    <w:rsid w:val="0077622C"/>
    <w:rsid w:val="00792820"/>
    <w:rsid w:val="007A2596"/>
    <w:rsid w:val="007A3FB5"/>
    <w:rsid w:val="007A44F7"/>
    <w:rsid w:val="007C06D0"/>
    <w:rsid w:val="007D6851"/>
    <w:rsid w:val="007E1772"/>
    <w:rsid w:val="007E327C"/>
    <w:rsid w:val="007E65FC"/>
    <w:rsid w:val="007F5F84"/>
    <w:rsid w:val="007F7752"/>
    <w:rsid w:val="00811D12"/>
    <w:rsid w:val="00836831"/>
    <w:rsid w:val="00837474"/>
    <w:rsid w:val="0084080B"/>
    <w:rsid w:val="008424B0"/>
    <w:rsid w:val="00842B3A"/>
    <w:rsid w:val="0085099A"/>
    <w:rsid w:val="008517B8"/>
    <w:rsid w:val="00860BD7"/>
    <w:rsid w:val="00865267"/>
    <w:rsid w:val="00867685"/>
    <w:rsid w:val="00877B9E"/>
    <w:rsid w:val="00890743"/>
    <w:rsid w:val="00892C3D"/>
    <w:rsid w:val="00893544"/>
    <w:rsid w:val="008946E8"/>
    <w:rsid w:val="008A09A5"/>
    <w:rsid w:val="008B40D1"/>
    <w:rsid w:val="008C79DA"/>
    <w:rsid w:val="008D0FA6"/>
    <w:rsid w:val="008E23B0"/>
    <w:rsid w:val="008E5712"/>
    <w:rsid w:val="008E6172"/>
    <w:rsid w:val="008F4993"/>
    <w:rsid w:val="008F6572"/>
    <w:rsid w:val="00906770"/>
    <w:rsid w:val="0090762C"/>
    <w:rsid w:val="009116B7"/>
    <w:rsid w:val="0091534E"/>
    <w:rsid w:val="00916136"/>
    <w:rsid w:val="009259A9"/>
    <w:rsid w:val="0092604F"/>
    <w:rsid w:val="00933A1C"/>
    <w:rsid w:val="0096477C"/>
    <w:rsid w:val="009765A3"/>
    <w:rsid w:val="00977F55"/>
    <w:rsid w:val="00990905"/>
    <w:rsid w:val="009A0991"/>
    <w:rsid w:val="009A1850"/>
    <w:rsid w:val="009A3298"/>
    <w:rsid w:val="009C6C12"/>
    <w:rsid w:val="009C6EBB"/>
    <w:rsid w:val="009D40A9"/>
    <w:rsid w:val="009D5E88"/>
    <w:rsid w:val="009E1EFD"/>
    <w:rsid w:val="009E5580"/>
    <w:rsid w:val="009E595B"/>
    <w:rsid w:val="009E6DC2"/>
    <w:rsid w:val="00A04EB4"/>
    <w:rsid w:val="00A053A5"/>
    <w:rsid w:val="00A10D7B"/>
    <w:rsid w:val="00A11047"/>
    <w:rsid w:val="00A302F3"/>
    <w:rsid w:val="00A362D9"/>
    <w:rsid w:val="00A40907"/>
    <w:rsid w:val="00A531F5"/>
    <w:rsid w:val="00A55412"/>
    <w:rsid w:val="00A610E6"/>
    <w:rsid w:val="00A62155"/>
    <w:rsid w:val="00A82752"/>
    <w:rsid w:val="00AA0E64"/>
    <w:rsid w:val="00AA1A4D"/>
    <w:rsid w:val="00AA4382"/>
    <w:rsid w:val="00AA7851"/>
    <w:rsid w:val="00AB34A3"/>
    <w:rsid w:val="00AB6031"/>
    <w:rsid w:val="00AC010F"/>
    <w:rsid w:val="00AC0754"/>
    <w:rsid w:val="00AD1848"/>
    <w:rsid w:val="00AD6C32"/>
    <w:rsid w:val="00AE0184"/>
    <w:rsid w:val="00AE24BC"/>
    <w:rsid w:val="00AE4AA6"/>
    <w:rsid w:val="00AE5D51"/>
    <w:rsid w:val="00AF75ED"/>
    <w:rsid w:val="00B03C47"/>
    <w:rsid w:val="00B0431C"/>
    <w:rsid w:val="00B124B9"/>
    <w:rsid w:val="00B148F0"/>
    <w:rsid w:val="00B318BA"/>
    <w:rsid w:val="00B36C78"/>
    <w:rsid w:val="00B47A7A"/>
    <w:rsid w:val="00B638C2"/>
    <w:rsid w:val="00B6529F"/>
    <w:rsid w:val="00B75497"/>
    <w:rsid w:val="00B75FDA"/>
    <w:rsid w:val="00B802F3"/>
    <w:rsid w:val="00B81765"/>
    <w:rsid w:val="00B82CB8"/>
    <w:rsid w:val="00B85874"/>
    <w:rsid w:val="00B963B0"/>
    <w:rsid w:val="00BA55CB"/>
    <w:rsid w:val="00BB2997"/>
    <w:rsid w:val="00BB725C"/>
    <w:rsid w:val="00BC289C"/>
    <w:rsid w:val="00BC3830"/>
    <w:rsid w:val="00BC58C6"/>
    <w:rsid w:val="00BD6526"/>
    <w:rsid w:val="00BD6BD3"/>
    <w:rsid w:val="00BF1B6F"/>
    <w:rsid w:val="00BF78FD"/>
    <w:rsid w:val="00BF7AA3"/>
    <w:rsid w:val="00C0463E"/>
    <w:rsid w:val="00C05132"/>
    <w:rsid w:val="00C13052"/>
    <w:rsid w:val="00C20BED"/>
    <w:rsid w:val="00C23875"/>
    <w:rsid w:val="00C252F2"/>
    <w:rsid w:val="00C25E84"/>
    <w:rsid w:val="00C26258"/>
    <w:rsid w:val="00C271EB"/>
    <w:rsid w:val="00C31559"/>
    <w:rsid w:val="00C33D49"/>
    <w:rsid w:val="00C36815"/>
    <w:rsid w:val="00C40583"/>
    <w:rsid w:val="00C50942"/>
    <w:rsid w:val="00C534BA"/>
    <w:rsid w:val="00C57BD3"/>
    <w:rsid w:val="00C61AAA"/>
    <w:rsid w:val="00C62FFD"/>
    <w:rsid w:val="00C6747F"/>
    <w:rsid w:val="00C731A2"/>
    <w:rsid w:val="00C76A67"/>
    <w:rsid w:val="00C83CB1"/>
    <w:rsid w:val="00C845C7"/>
    <w:rsid w:val="00C8737B"/>
    <w:rsid w:val="00C90890"/>
    <w:rsid w:val="00C9458A"/>
    <w:rsid w:val="00C94687"/>
    <w:rsid w:val="00CA4DC9"/>
    <w:rsid w:val="00CA58F7"/>
    <w:rsid w:val="00CB1F84"/>
    <w:rsid w:val="00CC1DE2"/>
    <w:rsid w:val="00CC4B1F"/>
    <w:rsid w:val="00CD3B86"/>
    <w:rsid w:val="00CD59D7"/>
    <w:rsid w:val="00CE0B98"/>
    <w:rsid w:val="00CE7119"/>
    <w:rsid w:val="00CF2C9B"/>
    <w:rsid w:val="00D02849"/>
    <w:rsid w:val="00D053E1"/>
    <w:rsid w:val="00D05A01"/>
    <w:rsid w:val="00D05DBE"/>
    <w:rsid w:val="00D0642B"/>
    <w:rsid w:val="00D12AC8"/>
    <w:rsid w:val="00D15194"/>
    <w:rsid w:val="00D17841"/>
    <w:rsid w:val="00D22629"/>
    <w:rsid w:val="00D23846"/>
    <w:rsid w:val="00D24023"/>
    <w:rsid w:val="00D37E36"/>
    <w:rsid w:val="00D524CE"/>
    <w:rsid w:val="00D52A4B"/>
    <w:rsid w:val="00D57F7D"/>
    <w:rsid w:val="00D6006A"/>
    <w:rsid w:val="00D655A3"/>
    <w:rsid w:val="00D73081"/>
    <w:rsid w:val="00D97350"/>
    <w:rsid w:val="00DB0A23"/>
    <w:rsid w:val="00DB3998"/>
    <w:rsid w:val="00DC3A33"/>
    <w:rsid w:val="00DC4172"/>
    <w:rsid w:val="00DC742A"/>
    <w:rsid w:val="00DD75E4"/>
    <w:rsid w:val="00DE6A68"/>
    <w:rsid w:val="00DF136F"/>
    <w:rsid w:val="00DF3D95"/>
    <w:rsid w:val="00DF3EB0"/>
    <w:rsid w:val="00E21AB3"/>
    <w:rsid w:val="00E26309"/>
    <w:rsid w:val="00E308BA"/>
    <w:rsid w:val="00E31B51"/>
    <w:rsid w:val="00E4169D"/>
    <w:rsid w:val="00E42EF5"/>
    <w:rsid w:val="00E46EB7"/>
    <w:rsid w:val="00E576F0"/>
    <w:rsid w:val="00E61CC6"/>
    <w:rsid w:val="00E676BF"/>
    <w:rsid w:val="00E71B71"/>
    <w:rsid w:val="00E73414"/>
    <w:rsid w:val="00E77343"/>
    <w:rsid w:val="00E7780E"/>
    <w:rsid w:val="00E82C59"/>
    <w:rsid w:val="00E87B4A"/>
    <w:rsid w:val="00E9121A"/>
    <w:rsid w:val="00E936AD"/>
    <w:rsid w:val="00E9610F"/>
    <w:rsid w:val="00E967B2"/>
    <w:rsid w:val="00E97BB3"/>
    <w:rsid w:val="00EA2091"/>
    <w:rsid w:val="00EA68B4"/>
    <w:rsid w:val="00EB5518"/>
    <w:rsid w:val="00EC40B3"/>
    <w:rsid w:val="00EC5741"/>
    <w:rsid w:val="00ED14CB"/>
    <w:rsid w:val="00ED4757"/>
    <w:rsid w:val="00ED6E76"/>
    <w:rsid w:val="00EF52CE"/>
    <w:rsid w:val="00EF598A"/>
    <w:rsid w:val="00F06F17"/>
    <w:rsid w:val="00F128E7"/>
    <w:rsid w:val="00F12F69"/>
    <w:rsid w:val="00F14826"/>
    <w:rsid w:val="00F236D9"/>
    <w:rsid w:val="00F301F7"/>
    <w:rsid w:val="00F32750"/>
    <w:rsid w:val="00F45870"/>
    <w:rsid w:val="00F60F28"/>
    <w:rsid w:val="00F71789"/>
    <w:rsid w:val="00F87F48"/>
    <w:rsid w:val="00F974B8"/>
    <w:rsid w:val="00FB1787"/>
    <w:rsid w:val="00FB1BF6"/>
    <w:rsid w:val="00FB3A76"/>
    <w:rsid w:val="00FB6722"/>
    <w:rsid w:val="00FB6EC7"/>
    <w:rsid w:val="00FC5FEC"/>
    <w:rsid w:val="00FD1CF5"/>
    <w:rsid w:val="00FD2BE7"/>
    <w:rsid w:val="00FD5E1C"/>
    <w:rsid w:val="00FE4A6C"/>
    <w:rsid w:val="6327F945"/>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7985C"/>
  <w15:docId w15:val="{E4B8F485-F367-4FA6-A4A2-F169E529B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line="276" w:lineRule="auto"/>
      <w:outlineLvl w:val="0"/>
    </w:pPr>
    <w:rPr>
      <w:rFonts w:ascii="Cambria" w:eastAsia="Cambria" w:hAnsi="Cambria" w:cs="Cambria"/>
      <w:color w:val="366091"/>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outlineLvl w:val="2"/>
    </w:pPr>
    <w:rPr>
      <w:rFonts w:ascii="Times New Roman" w:eastAsia="Times New Roman" w:hAnsi="Times New Roman" w:cs="Times New Roman"/>
      <w:b/>
      <w:sz w:val="27"/>
      <w:szCs w:val="27"/>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4">
    <w:name w:val="14"/>
    <w:basedOn w:val="TableNormal1"/>
    <w:tblPr>
      <w:tblStyleRowBandSize w:val="1"/>
      <w:tblStyleColBandSize w:val="1"/>
      <w:tblCellMar>
        <w:left w:w="115" w:type="dxa"/>
        <w:right w:w="115" w:type="dxa"/>
      </w:tblCellMar>
    </w:tblPr>
  </w:style>
  <w:style w:type="table" w:customStyle="1" w:styleId="13">
    <w:name w:val="13"/>
    <w:basedOn w:val="TableNormal1"/>
    <w:tblPr>
      <w:tblStyleRowBandSize w:val="1"/>
      <w:tblStyleColBandSize w:val="1"/>
      <w:tblCellMar>
        <w:left w:w="108" w:type="dxa"/>
        <w:right w:w="108" w:type="dxa"/>
      </w:tblCellMar>
    </w:tblPr>
  </w:style>
  <w:style w:type="table" w:customStyle="1" w:styleId="12">
    <w:name w:val="12"/>
    <w:basedOn w:val="TableNormal1"/>
    <w:tblPr>
      <w:tblStyleRowBandSize w:val="1"/>
      <w:tblStyleColBandSize w:val="1"/>
      <w:tblCellMar>
        <w:left w:w="115" w:type="dxa"/>
        <w:right w:w="115" w:type="dxa"/>
      </w:tblCellMar>
    </w:tblPr>
  </w:style>
  <w:style w:type="table" w:customStyle="1" w:styleId="11">
    <w:name w:val="11"/>
    <w:basedOn w:val="TableNormal1"/>
    <w:tblPr>
      <w:tblStyleRowBandSize w:val="1"/>
      <w:tblStyleColBandSize w:val="1"/>
      <w:tblCellMar>
        <w:left w:w="115" w:type="dxa"/>
        <w:right w:w="115" w:type="dxa"/>
      </w:tblCellMar>
    </w:tblPr>
  </w:style>
  <w:style w:type="table" w:customStyle="1" w:styleId="1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115" w:type="dxa"/>
        <w:right w:w="115" w:type="dxa"/>
      </w:tblCellMar>
    </w:tblPr>
  </w:style>
  <w:style w:type="table" w:customStyle="1" w:styleId="8">
    <w:name w:val="8"/>
    <w:basedOn w:val="TableNormal1"/>
    <w:tblPr>
      <w:tblStyleRowBandSize w:val="1"/>
      <w:tblStyleColBandSize w:val="1"/>
      <w:tblCellMar>
        <w:left w:w="115" w:type="dxa"/>
        <w:right w:w="115" w:type="dxa"/>
      </w:tblCellMar>
    </w:tblPr>
  </w:style>
  <w:style w:type="table" w:customStyle="1" w:styleId="7">
    <w:name w:val="7"/>
    <w:basedOn w:val="TableNormal1"/>
    <w:tblPr>
      <w:tblStyleRowBandSize w:val="1"/>
      <w:tblStyleColBandSize w:val="1"/>
      <w:tblCellMar>
        <w:left w:w="115" w:type="dxa"/>
        <w:right w:w="115" w:type="dxa"/>
      </w:tblCellMar>
    </w:tblPr>
  </w:style>
  <w:style w:type="table" w:customStyle="1" w:styleId="6">
    <w:name w:val="6"/>
    <w:basedOn w:val="TableNormal1"/>
    <w:tblPr>
      <w:tblStyleRowBandSize w:val="1"/>
      <w:tblStyleColBandSize w:val="1"/>
      <w:tblCellMar>
        <w:left w:w="115" w:type="dxa"/>
        <w:right w:w="115" w:type="dxa"/>
      </w:tblCellMar>
    </w:tblPr>
  </w:style>
  <w:style w:type="table" w:customStyle="1" w:styleId="5">
    <w:name w:val="5"/>
    <w:basedOn w:val="TableNormal1"/>
    <w:tblPr>
      <w:tblStyleRowBandSize w:val="1"/>
      <w:tblStyleColBandSize w:val="1"/>
      <w:tblCellMar>
        <w:left w:w="115" w:type="dxa"/>
        <w:right w:w="115" w:type="dxa"/>
      </w:tblCellMar>
    </w:tblPr>
  </w:style>
  <w:style w:type="table" w:customStyle="1" w:styleId="4">
    <w:name w:val="4"/>
    <w:basedOn w:val="TableNormal1"/>
    <w:tblPr>
      <w:tblStyleRowBandSize w:val="1"/>
      <w:tblStyleColBandSize w:val="1"/>
      <w:tblCellMar>
        <w:left w:w="115" w:type="dxa"/>
        <w:right w:w="115" w:type="dxa"/>
      </w:tblCellMar>
    </w:tblPr>
  </w:style>
  <w:style w:type="table" w:customStyle="1" w:styleId="3">
    <w:name w:val="3"/>
    <w:basedOn w:val="TableNormal1"/>
    <w:tblPr>
      <w:tblStyleRowBandSize w:val="1"/>
      <w:tblStyleColBandSize w:val="1"/>
      <w:tblCellMar>
        <w:left w:w="115" w:type="dxa"/>
        <w:right w:w="115" w:type="dxa"/>
      </w:tblCellMar>
    </w:tblPr>
  </w:style>
  <w:style w:type="table" w:customStyle="1" w:styleId="2">
    <w:name w:val="2"/>
    <w:basedOn w:val="TableNormal1"/>
    <w:tblPr>
      <w:tblStyleRowBandSize w:val="1"/>
      <w:tblStyleColBandSize w:val="1"/>
      <w:tblCellMar>
        <w:left w:w="115" w:type="dxa"/>
        <w:right w:w="115" w:type="dxa"/>
      </w:tblCellMar>
    </w:tblPr>
  </w:style>
  <w:style w:type="table" w:customStyle="1" w:styleId="1">
    <w:name w:val="1"/>
    <w:basedOn w:val="TableNormal1"/>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0E13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1317"/>
    <w:rPr>
      <w:rFonts w:ascii="Segoe UI" w:hAnsi="Segoe UI" w:cs="Segoe UI"/>
      <w:sz w:val="18"/>
      <w:szCs w:val="18"/>
    </w:rPr>
  </w:style>
  <w:style w:type="character" w:styleId="Refdecomentario">
    <w:name w:val="annotation reference"/>
    <w:basedOn w:val="Fuentedeprrafopredeter"/>
    <w:uiPriority w:val="99"/>
    <w:semiHidden/>
    <w:unhideWhenUsed/>
    <w:rsid w:val="00AC0754"/>
    <w:rPr>
      <w:sz w:val="16"/>
      <w:szCs w:val="16"/>
    </w:rPr>
  </w:style>
  <w:style w:type="paragraph" w:styleId="Textocomentario">
    <w:name w:val="annotation text"/>
    <w:basedOn w:val="Normal"/>
    <w:link w:val="TextocomentarioCar"/>
    <w:uiPriority w:val="99"/>
    <w:unhideWhenUsed/>
    <w:rsid w:val="00AC0754"/>
    <w:rPr>
      <w:sz w:val="20"/>
      <w:szCs w:val="20"/>
    </w:rPr>
  </w:style>
  <w:style w:type="character" w:customStyle="1" w:styleId="TextocomentarioCar">
    <w:name w:val="Texto comentario Car"/>
    <w:basedOn w:val="Fuentedeprrafopredeter"/>
    <w:link w:val="Textocomentario"/>
    <w:uiPriority w:val="99"/>
    <w:rsid w:val="00AC0754"/>
    <w:rPr>
      <w:sz w:val="20"/>
      <w:szCs w:val="20"/>
    </w:rPr>
  </w:style>
  <w:style w:type="paragraph" w:styleId="Asuntodelcomentario">
    <w:name w:val="annotation subject"/>
    <w:basedOn w:val="Textocomentario"/>
    <w:next w:val="Textocomentario"/>
    <w:link w:val="AsuntodelcomentarioCar"/>
    <w:uiPriority w:val="99"/>
    <w:semiHidden/>
    <w:unhideWhenUsed/>
    <w:rsid w:val="00AC0754"/>
    <w:rPr>
      <w:b/>
      <w:bCs/>
    </w:rPr>
  </w:style>
  <w:style w:type="character" w:customStyle="1" w:styleId="AsuntodelcomentarioCar">
    <w:name w:val="Asunto del comentario Car"/>
    <w:basedOn w:val="TextocomentarioCar"/>
    <w:link w:val="Asuntodelcomentario"/>
    <w:uiPriority w:val="99"/>
    <w:semiHidden/>
    <w:rsid w:val="00AC0754"/>
    <w:rPr>
      <w:b/>
      <w:bCs/>
      <w:sz w:val="20"/>
      <w:szCs w:val="20"/>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No Spacing1,Dot pt,b1"/>
    <w:basedOn w:val="Normal"/>
    <w:link w:val="PrrafodelistaCar"/>
    <w:uiPriority w:val="34"/>
    <w:qFormat/>
    <w:rsid w:val="009E6DC2"/>
    <w:pPr>
      <w:ind w:left="720"/>
      <w:contextualSpacing/>
    </w:pPr>
  </w:style>
  <w:style w:type="paragraph" w:styleId="Revisin">
    <w:name w:val="Revision"/>
    <w:hidden/>
    <w:uiPriority w:val="99"/>
    <w:semiHidden/>
    <w:rsid w:val="00261090"/>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b1 Car"/>
    <w:link w:val="Prrafodelista"/>
    <w:uiPriority w:val="34"/>
    <w:qFormat/>
    <w:rsid w:val="00CC1DE2"/>
  </w:style>
  <w:style w:type="paragraph" w:styleId="Encabezado">
    <w:name w:val="header"/>
    <w:basedOn w:val="Normal"/>
    <w:link w:val="EncabezadoCar"/>
    <w:uiPriority w:val="99"/>
    <w:unhideWhenUsed/>
    <w:rsid w:val="0047143F"/>
    <w:pPr>
      <w:tabs>
        <w:tab w:val="center" w:pos="4419"/>
        <w:tab w:val="right" w:pos="8838"/>
      </w:tabs>
    </w:pPr>
  </w:style>
  <w:style w:type="character" w:customStyle="1" w:styleId="EncabezadoCar">
    <w:name w:val="Encabezado Car"/>
    <w:basedOn w:val="Fuentedeprrafopredeter"/>
    <w:link w:val="Encabezado"/>
    <w:uiPriority w:val="99"/>
    <w:rsid w:val="0047143F"/>
  </w:style>
  <w:style w:type="paragraph" w:styleId="Piedepgina">
    <w:name w:val="footer"/>
    <w:basedOn w:val="Normal"/>
    <w:link w:val="PiedepginaCar"/>
    <w:uiPriority w:val="99"/>
    <w:unhideWhenUsed/>
    <w:rsid w:val="0047143F"/>
    <w:pPr>
      <w:tabs>
        <w:tab w:val="center" w:pos="4419"/>
        <w:tab w:val="right" w:pos="8838"/>
      </w:tabs>
    </w:pPr>
  </w:style>
  <w:style w:type="character" w:customStyle="1" w:styleId="PiedepginaCar">
    <w:name w:val="Pie de página Car"/>
    <w:basedOn w:val="Fuentedeprrafopredeter"/>
    <w:link w:val="Piedepgina"/>
    <w:uiPriority w:val="99"/>
    <w:rsid w:val="0047143F"/>
  </w:style>
  <w:style w:type="paragraph" w:styleId="Sinespaciado">
    <w:name w:val="No Spacing"/>
    <w:uiPriority w:val="1"/>
    <w:qFormat/>
    <w:rsid w:val="00571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6F51E2D0BD584E8A4CC10A1AB97225" ma:contentTypeVersion="11" ma:contentTypeDescription="Crear nuevo documento." ma:contentTypeScope="" ma:versionID="806d40427460974568bcb35562fe9545">
  <xsd:schema xmlns:xsd="http://www.w3.org/2001/XMLSchema" xmlns:xs="http://www.w3.org/2001/XMLSchema" xmlns:p="http://schemas.microsoft.com/office/2006/metadata/properties" xmlns:ns2="867ee3a6-b4af-4e82-9a9b-8d5e51936c1d" xmlns:ns3="f0571c32-06eb-4def-b3a0-762c2ad1d104" targetNamespace="http://schemas.microsoft.com/office/2006/metadata/properties" ma:root="true" ma:fieldsID="f08a99e7f787f298978743e9c752076f" ns2:_="" ns3:_="">
    <xsd:import namespace="867ee3a6-b4af-4e82-9a9b-8d5e51936c1d"/>
    <xsd:import namespace="f0571c32-06eb-4def-b3a0-762c2ad1d1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ee3a6-b4af-4e82-9a9b-8d5e51936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c7de3c9-8e68-46a6-abfc-7512e1ae618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571c32-06eb-4def-b3a0-762c2ad1d1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79445e-693a-443d-8777-9b555366d128}" ma:internalName="TaxCatchAll" ma:showField="CatchAllData" ma:web="f0571c32-06eb-4def-b3a0-762c2ad1d1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ynAPppJEE1xAJprm6Bwo5z82Ww==">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</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67ee3a6-b4af-4e82-9a9b-8d5e51936c1d">
      <Terms xmlns="http://schemas.microsoft.com/office/infopath/2007/PartnerControls"/>
    </lcf76f155ced4ddcb4097134ff3c332f>
    <TaxCatchAll xmlns="f0571c32-06eb-4def-b3a0-762c2ad1d10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BDBD22-E17A-464A-AAE7-7BD785F9E1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ee3a6-b4af-4e82-9a9b-8d5e51936c1d"/>
    <ds:schemaRef ds:uri="f0571c32-06eb-4def-b3a0-762c2ad1d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89A6CB-7B0F-4E26-A36E-478420D3FD35}">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3ADF3909-909B-4720-8620-328B126492AD}">
  <ds:schemaRefs>
    <ds:schemaRef ds:uri="http://schemas.microsoft.com/office/2006/metadata/properties"/>
    <ds:schemaRef ds:uri="http://schemas.microsoft.com/office/infopath/2007/PartnerControls"/>
    <ds:schemaRef ds:uri="867ee3a6-b4af-4e82-9a9b-8d5e51936c1d"/>
    <ds:schemaRef ds:uri="f0571c32-06eb-4def-b3a0-762c2ad1d104"/>
  </ds:schemaRefs>
</ds:datastoreItem>
</file>

<file path=customXml/itemProps5.xml><?xml version="1.0" encoding="utf-8"?>
<ds:datastoreItem xmlns:ds="http://schemas.openxmlformats.org/officeDocument/2006/customXml" ds:itemID="{90BC6671-E194-41A1-9867-01789556AE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32</Pages>
  <Words>12503</Words>
  <Characters>68770</Characters>
  <Application>Microsoft Office Word</Application>
  <DocSecurity>0</DocSecurity>
  <Lines>573</Lines>
  <Paragraphs>162</Paragraphs>
  <ScaleCrop>false</ScaleCrop>
  <Company/>
  <LinksUpToDate>false</LinksUpToDate>
  <CharactersWithSpaces>81111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AdminSalud</dc:creator>
  <cp:keywords/>
  <dc:description/>
  <cp:lastModifiedBy>Jimena Maria Davila Tellez</cp:lastModifiedBy>
  <cp:revision>83</cp:revision>
  <cp:lastPrinted>2024-10-07T21:01:00Z</cp:lastPrinted>
  <dcterms:created xsi:type="dcterms:W3CDTF">2024-09-11T00:19:00Z</dcterms:created>
  <dcterms:modified xsi:type="dcterms:W3CDTF">2024-10-07T21:16:00Z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0x010100966F51E2D0BD584E8A4CC10A1AB97225</vt:lpwstr>
  </property>
</Properties>
</file>