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02C576" w14:textId="77777777" w:rsidR="005B196F" w:rsidRDefault="005B196F">
      <w:pPr>
        <w:jc w:val="center"/>
        <w:rPr>
          <w:rFonts w:ascii="Montserrat" w:eastAsia="Montserrat" w:hAnsi="Montserrat" w:cs="Montserrat"/>
          <w:b/>
          <w:sz w:val="40"/>
          <w:szCs w:val="40"/>
        </w:rPr>
      </w:pPr>
    </w:p>
    <w:p w14:paraId="0A5E2446" w14:textId="77777777" w:rsidR="005B196F" w:rsidRDefault="005B196F">
      <w:pPr>
        <w:rPr>
          <w:rFonts w:ascii="Montserrat" w:eastAsia="Montserrat" w:hAnsi="Montserrat" w:cs="Montserrat"/>
        </w:rPr>
      </w:pPr>
    </w:p>
    <w:p w14:paraId="58A25431" w14:textId="77777777" w:rsidR="005B196F" w:rsidRDefault="005B196F">
      <w:pPr>
        <w:rPr>
          <w:rFonts w:ascii="Montserrat" w:eastAsia="Montserrat" w:hAnsi="Montserrat" w:cs="Montserrat"/>
        </w:rPr>
      </w:pPr>
    </w:p>
    <w:p w14:paraId="6684AF92" w14:textId="77777777" w:rsidR="005B196F" w:rsidRDefault="005B196F">
      <w:pPr>
        <w:rPr>
          <w:rFonts w:ascii="Montserrat" w:eastAsia="Montserrat" w:hAnsi="Montserrat" w:cs="Montserrat"/>
        </w:rPr>
      </w:pPr>
    </w:p>
    <w:p w14:paraId="0B5050BB" w14:textId="77777777" w:rsidR="005B196F" w:rsidRDefault="005B196F">
      <w:pPr>
        <w:rPr>
          <w:rFonts w:ascii="Montserrat" w:eastAsia="Montserrat" w:hAnsi="Montserrat" w:cs="Montserrat"/>
        </w:rPr>
      </w:pPr>
    </w:p>
    <w:p w14:paraId="2335BD7F" w14:textId="77777777" w:rsidR="005B196F" w:rsidRDefault="005B196F">
      <w:pPr>
        <w:rPr>
          <w:rFonts w:ascii="Montserrat" w:eastAsia="Montserrat" w:hAnsi="Montserrat" w:cs="Montserrat"/>
        </w:rPr>
      </w:pPr>
    </w:p>
    <w:p w14:paraId="5FB38761" w14:textId="77777777" w:rsidR="005B196F" w:rsidRDefault="005B196F">
      <w:pPr>
        <w:rPr>
          <w:rFonts w:ascii="Montserrat" w:eastAsia="Montserrat" w:hAnsi="Montserrat" w:cs="Montserrat"/>
        </w:rPr>
      </w:pPr>
    </w:p>
    <w:p w14:paraId="055D70B4" w14:textId="77777777" w:rsidR="005B196F" w:rsidRDefault="00737620">
      <w:pPr>
        <w:jc w:val="center"/>
        <w:rPr>
          <w:rFonts w:ascii="Montserrat" w:eastAsia="Montserrat" w:hAnsi="Montserrat" w:cs="Montserrat"/>
          <w:b/>
          <w:sz w:val="40"/>
          <w:szCs w:val="40"/>
        </w:rPr>
      </w:pPr>
      <w:r>
        <w:rPr>
          <w:rFonts w:ascii="Montserrat" w:eastAsia="Montserrat" w:hAnsi="Montserrat" w:cs="Montserrat"/>
          <w:b/>
          <w:sz w:val="40"/>
          <w:szCs w:val="40"/>
        </w:rPr>
        <w:t>Criterios de Evaluación Técnica por Puntos y Porcentajes</w:t>
      </w:r>
    </w:p>
    <w:p w14:paraId="6CB96269" w14:textId="77777777" w:rsidR="005B196F" w:rsidRDefault="005B196F">
      <w:pPr>
        <w:rPr>
          <w:rFonts w:ascii="Montserrat" w:eastAsia="Montserrat" w:hAnsi="Montserrat" w:cs="Montserrat"/>
          <w:b/>
          <w:sz w:val="40"/>
          <w:szCs w:val="40"/>
        </w:rPr>
      </w:pPr>
    </w:p>
    <w:p w14:paraId="1F0138C1" w14:textId="77777777" w:rsidR="005B196F" w:rsidRDefault="005B196F">
      <w:pPr>
        <w:jc w:val="center"/>
        <w:rPr>
          <w:rFonts w:ascii="Montserrat" w:eastAsia="Montserrat" w:hAnsi="Montserrat" w:cs="Montserrat"/>
          <w:b/>
          <w:sz w:val="40"/>
          <w:szCs w:val="40"/>
        </w:rPr>
      </w:pPr>
    </w:p>
    <w:p w14:paraId="0CEAF917" w14:textId="77777777" w:rsidR="005B196F" w:rsidRDefault="005B196F">
      <w:pPr>
        <w:jc w:val="center"/>
        <w:rPr>
          <w:rFonts w:ascii="Montserrat" w:eastAsia="Montserrat" w:hAnsi="Montserrat" w:cs="Montserrat"/>
          <w:b/>
          <w:sz w:val="40"/>
          <w:szCs w:val="40"/>
        </w:rPr>
      </w:pPr>
    </w:p>
    <w:p w14:paraId="2D62AAF1" w14:textId="77777777" w:rsidR="005B196F" w:rsidRDefault="005B196F">
      <w:pPr>
        <w:jc w:val="center"/>
        <w:rPr>
          <w:rFonts w:ascii="Montserrat" w:eastAsia="Montserrat" w:hAnsi="Montserrat" w:cs="Montserrat"/>
          <w:b/>
          <w:sz w:val="40"/>
          <w:szCs w:val="40"/>
        </w:rPr>
      </w:pPr>
    </w:p>
    <w:p w14:paraId="3D44B33F" w14:textId="77777777" w:rsidR="005B196F" w:rsidRDefault="005B196F">
      <w:pPr>
        <w:jc w:val="center"/>
        <w:rPr>
          <w:rFonts w:ascii="Montserrat" w:eastAsia="Montserrat" w:hAnsi="Montserrat" w:cs="Montserrat"/>
          <w:sz w:val="20"/>
          <w:szCs w:val="20"/>
        </w:rPr>
      </w:pPr>
    </w:p>
    <w:p w14:paraId="0F9D4D9C" w14:textId="77777777" w:rsidR="005B196F" w:rsidRDefault="00737620">
      <w:pPr>
        <w:tabs>
          <w:tab w:val="left" w:pos="9639"/>
        </w:tabs>
        <w:jc w:val="center"/>
        <w:rPr>
          <w:rFonts w:ascii="Montserrat" w:eastAsia="Montserrat" w:hAnsi="Montserrat" w:cs="Montserrat"/>
          <w:color w:val="000000"/>
        </w:rPr>
      </w:pPr>
      <w:r>
        <w:rPr>
          <w:rFonts w:ascii="Montserrat" w:eastAsia="Montserrat" w:hAnsi="Montserrat" w:cs="Montserrat"/>
          <w:color w:val="000000"/>
        </w:rPr>
        <w:t>SERVICIO OBJETO DEL PROCEDIMIENTO DE CONTRATACIÓN</w:t>
      </w:r>
    </w:p>
    <w:p w14:paraId="20B7055B" w14:textId="77777777" w:rsidR="005B196F" w:rsidRDefault="005B196F">
      <w:pPr>
        <w:tabs>
          <w:tab w:val="left" w:pos="9639"/>
        </w:tabs>
        <w:jc w:val="center"/>
        <w:rPr>
          <w:rFonts w:ascii="Montserrat" w:eastAsia="Montserrat" w:hAnsi="Montserrat" w:cs="Montserrat"/>
          <w:color w:val="000000"/>
        </w:rPr>
      </w:pPr>
    </w:p>
    <w:p w14:paraId="285549EE" w14:textId="77777777" w:rsidR="005B196F" w:rsidRDefault="005B196F">
      <w:pPr>
        <w:tabs>
          <w:tab w:val="left" w:pos="9639"/>
        </w:tabs>
        <w:jc w:val="center"/>
        <w:rPr>
          <w:rFonts w:ascii="Montserrat" w:eastAsia="Montserrat" w:hAnsi="Montserrat" w:cs="Montserrat"/>
          <w:color w:val="000000"/>
        </w:rPr>
      </w:pPr>
    </w:p>
    <w:p w14:paraId="6B01E914" w14:textId="77777777" w:rsidR="005B196F" w:rsidRDefault="005B196F">
      <w:pPr>
        <w:rPr>
          <w:rFonts w:ascii="Montserrat" w:eastAsia="Montserrat" w:hAnsi="Montserrat" w:cs="Montserrat"/>
          <w:color w:val="000000"/>
        </w:rPr>
      </w:pPr>
    </w:p>
    <w:tbl>
      <w:tblPr>
        <w:tblStyle w:val="2"/>
        <w:tblW w:w="10065" w:type="dxa"/>
        <w:jc w:val="center"/>
        <w:tblInd w:w="0" w:type="dxa"/>
        <w:tblLayout w:type="fixed"/>
        <w:tblLook w:val="0400" w:firstRow="0" w:lastRow="0" w:firstColumn="0" w:lastColumn="0" w:noHBand="0" w:noVBand="1"/>
      </w:tblPr>
      <w:tblGrid>
        <w:gridCol w:w="10065"/>
      </w:tblGrid>
      <w:tr w:rsidR="005B196F" w14:paraId="1278D659" w14:textId="77777777" w:rsidTr="00A86579">
        <w:trPr>
          <w:jc w:val="center"/>
        </w:trPr>
        <w:tc>
          <w:tcPr>
            <w:tcW w:w="10065" w:type="dxa"/>
            <w:shd w:val="clear" w:color="auto" w:fill="FFFFFF"/>
          </w:tcPr>
          <w:p w14:paraId="43579841" w14:textId="768D47DF" w:rsidR="005B196F" w:rsidRDefault="00737620">
            <w:pPr>
              <w:jc w:val="center"/>
              <w:rPr>
                <w:rFonts w:ascii="Montserrat" w:eastAsia="Montserrat" w:hAnsi="Montserrat" w:cs="Montserrat"/>
                <w:b/>
                <w:color w:val="000000"/>
              </w:rPr>
            </w:pPr>
            <w:r>
              <w:rPr>
                <w:rFonts w:ascii="Montserrat" w:eastAsia="Montserrat" w:hAnsi="Montserrat" w:cs="Montserrat"/>
                <w:b/>
              </w:rPr>
              <w:t xml:space="preserve">Servicio Médico Integral para </w:t>
            </w:r>
            <w:r w:rsidR="00A86579">
              <w:rPr>
                <w:rFonts w:ascii="Montserrat" w:eastAsia="Montserrat" w:hAnsi="Montserrat" w:cs="Montserrat"/>
                <w:b/>
              </w:rPr>
              <w:t>Servicios de Sangre</w:t>
            </w:r>
            <w:r>
              <w:rPr>
                <w:rFonts w:ascii="Montserrat" w:eastAsia="Montserrat" w:hAnsi="Montserrat" w:cs="Montserrat"/>
                <w:b/>
              </w:rPr>
              <w:t xml:space="preserve"> para el Ejercicio Fiscal 2025</w:t>
            </w:r>
          </w:p>
        </w:tc>
      </w:tr>
    </w:tbl>
    <w:p w14:paraId="40C3DAEA" w14:textId="77777777" w:rsidR="005B196F" w:rsidRDefault="005B196F">
      <w:pPr>
        <w:rPr>
          <w:rFonts w:ascii="Montserrat" w:eastAsia="Montserrat" w:hAnsi="Montserrat" w:cs="Montserrat"/>
        </w:rPr>
      </w:pPr>
    </w:p>
    <w:p w14:paraId="34B220E5" w14:textId="77777777" w:rsidR="005B196F" w:rsidRDefault="005B196F">
      <w:pPr>
        <w:rPr>
          <w:rFonts w:ascii="Montserrat" w:eastAsia="Montserrat" w:hAnsi="Montserrat" w:cs="Montserrat"/>
        </w:rPr>
      </w:pPr>
    </w:p>
    <w:p w14:paraId="30A4BB86" w14:textId="77777777" w:rsidR="005B196F" w:rsidRDefault="005B196F">
      <w:pPr>
        <w:rPr>
          <w:rFonts w:ascii="Montserrat" w:eastAsia="Montserrat" w:hAnsi="Montserrat" w:cs="Montserrat"/>
        </w:rPr>
      </w:pPr>
    </w:p>
    <w:p w14:paraId="3ABABE59" w14:textId="77777777" w:rsidR="005B196F" w:rsidRDefault="005B196F">
      <w:pPr>
        <w:rPr>
          <w:rFonts w:ascii="Montserrat" w:eastAsia="Montserrat" w:hAnsi="Montserrat" w:cs="Montserrat"/>
        </w:rPr>
      </w:pPr>
    </w:p>
    <w:p w14:paraId="29253ECA" w14:textId="77777777" w:rsidR="005B196F" w:rsidRDefault="005B196F">
      <w:pPr>
        <w:rPr>
          <w:rFonts w:ascii="Montserrat" w:eastAsia="Montserrat" w:hAnsi="Montserrat" w:cs="Montserrat"/>
        </w:rPr>
      </w:pPr>
    </w:p>
    <w:p w14:paraId="14E698C9" w14:textId="77777777" w:rsidR="005B196F" w:rsidRDefault="005B196F">
      <w:pPr>
        <w:rPr>
          <w:rFonts w:ascii="Montserrat" w:eastAsia="Montserrat" w:hAnsi="Montserrat" w:cs="Montserrat"/>
        </w:rPr>
      </w:pPr>
    </w:p>
    <w:p w14:paraId="6D8022D8" w14:textId="77777777" w:rsidR="005B196F" w:rsidRDefault="005B196F">
      <w:pPr>
        <w:rPr>
          <w:rFonts w:ascii="Montserrat" w:eastAsia="Montserrat" w:hAnsi="Montserrat" w:cs="Montserrat"/>
        </w:rPr>
      </w:pPr>
    </w:p>
    <w:p w14:paraId="67C5B1C7" w14:textId="77777777" w:rsidR="005B196F" w:rsidRDefault="005B196F">
      <w:pPr>
        <w:rPr>
          <w:rFonts w:ascii="Montserrat" w:eastAsia="Montserrat" w:hAnsi="Montserrat" w:cs="Montserrat"/>
        </w:rPr>
      </w:pPr>
    </w:p>
    <w:p w14:paraId="2641FC22" w14:textId="77777777" w:rsidR="005B196F" w:rsidRDefault="005B196F">
      <w:pPr>
        <w:rPr>
          <w:rFonts w:ascii="Montserrat" w:eastAsia="Montserrat" w:hAnsi="Montserrat" w:cs="Montserrat"/>
        </w:rPr>
      </w:pPr>
    </w:p>
    <w:p w14:paraId="4C7259DA" w14:textId="77777777" w:rsidR="005B196F" w:rsidRDefault="005B196F">
      <w:pPr>
        <w:rPr>
          <w:rFonts w:ascii="Montserrat" w:eastAsia="Montserrat" w:hAnsi="Montserrat" w:cs="Montserrat"/>
          <w:b/>
          <w:sz w:val="16"/>
          <w:szCs w:val="16"/>
        </w:rPr>
      </w:pPr>
    </w:p>
    <w:p w14:paraId="59EDCE32" w14:textId="77777777" w:rsidR="005B196F" w:rsidRPr="00A86579" w:rsidRDefault="00737620">
      <w:pPr>
        <w:rPr>
          <w:rFonts w:ascii="Montserrat" w:eastAsia="Montserrat" w:hAnsi="Montserrat" w:cs="Montserrat"/>
          <w:b/>
        </w:rPr>
      </w:pPr>
      <w:r w:rsidRPr="00A86579">
        <w:rPr>
          <w:rFonts w:ascii="Montserrat" w:eastAsia="Montserrat" w:hAnsi="Montserrat" w:cs="Montserrat"/>
          <w:b/>
        </w:rPr>
        <w:t>Evaluación de proposiciones a través del mecanismo de puntos o porcentajes.</w:t>
      </w:r>
    </w:p>
    <w:p w14:paraId="027B05BE" w14:textId="77777777" w:rsidR="005B196F" w:rsidRPr="00A86579" w:rsidRDefault="005B196F">
      <w:pPr>
        <w:rPr>
          <w:rFonts w:ascii="Montserrat" w:eastAsia="Montserrat" w:hAnsi="Montserrat" w:cs="Montserrat"/>
          <w:b/>
        </w:rPr>
      </w:pPr>
    </w:p>
    <w:p w14:paraId="449802BF"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Los criterios aplicados para la evaluación de las proposiciones, se llevarán a cabo conforme al mecanismo de puntos o porcentajes, con fundamento en el artículo 36 de la Ley de Adquisiciones, Arrendamientos y Servicios del Sector Público, el artículo 52 de su Reglamento, el capítulo segundo de los Lineamientos para la aplicación del criterio de evaluación de proposiciones a través del mecanismo de puntos o porcentajes en los procedimientos de contrataciones insertos en el “ACUERDO por el que se emiten diversos lineamientos en materia de adquisiciones, arrendamientos y servicios y de obras públicas y servicios relacionados con las mismas” publicados en el Diario Oficial de la Federación del 9 de septiembre de 2010, y el criterio de interpretación TU-01/2012 “Determinación y asignación de la puntuación o unidades porcentuales en diversos rubros y sub rubros, así como valoración de su acreditación, previstos en los Lineamientos para la aplicación del criterio de evaluación de proposiciones a través del mecanismo de puntos o porcentajes en los procedimientos de contratación regulados por la Ley de Adquisiciones, Arrendamientos y Servicios del Sector Público y la Ley de Obras Públicas y Servicios Relacionados con las Mismas”, emitidos el 9 de enero de 2012.</w:t>
      </w:r>
    </w:p>
    <w:p w14:paraId="16AE2020" w14:textId="77777777" w:rsidR="005B196F" w:rsidRPr="00A86579" w:rsidRDefault="005B196F">
      <w:pPr>
        <w:jc w:val="both"/>
        <w:rPr>
          <w:rFonts w:ascii="Montserrat" w:eastAsia="Montserrat" w:hAnsi="Montserrat" w:cs="Montserrat"/>
        </w:rPr>
      </w:pPr>
    </w:p>
    <w:p w14:paraId="311321B9"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El IMSS-BIENESTAR evaluará las propuestas técnico-económicas presentadas por los licitantes, a través del mecanismo de puntos o porcentajes, el cual consiste en determinar la solvencia de las propuestas, a partir del número de puntos o unidades porcentuales que obtengan las propuestas conforme a la puntuación o ponderación establecida en los rubros y sub rubros descritos en el presente documento.</w:t>
      </w:r>
    </w:p>
    <w:p w14:paraId="46019597" w14:textId="77777777" w:rsidR="005B196F" w:rsidRPr="00A86579" w:rsidRDefault="005B196F">
      <w:pPr>
        <w:jc w:val="both"/>
        <w:rPr>
          <w:rFonts w:ascii="Montserrat" w:eastAsia="Montserrat" w:hAnsi="Montserrat" w:cs="Montserrat"/>
        </w:rPr>
      </w:pPr>
    </w:p>
    <w:p w14:paraId="45D4A476"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La propuesta técnica tendrá un valor de puntos máximos y la propuesta económica un valor de puntos máximos.</w:t>
      </w:r>
    </w:p>
    <w:p w14:paraId="09B61E35" w14:textId="77777777" w:rsidR="005B196F" w:rsidRPr="00A86579" w:rsidRDefault="005B196F">
      <w:pPr>
        <w:jc w:val="both"/>
        <w:rPr>
          <w:rFonts w:ascii="Montserrat" w:eastAsia="Montserrat" w:hAnsi="Montserrat" w:cs="Montserrat"/>
        </w:rPr>
      </w:pPr>
    </w:p>
    <w:p w14:paraId="2AB19AD7"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Para que una propuesta técnica sea solvente, debe obtener una puntuación de cuando menos puntos (75% de la puntuación máxima) de los puntos máximos, de lo contrario, será desechada.</w:t>
      </w:r>
    </w:p>
    <w:p w14:paraId="7A8DFDCC" w14:textId="77777777" w:rsidR="005B196F" w:rsidRPr="00A86579" w:rsidRDefault="005B196F">
      <w:pPr>
        <w:jc w:val="both"/>
        <w:rPr>
          <w:rFonts w:ascii="Montserrat" w:eastAsia="Montserrat" w:hAnsi="Montserrat" w:cs="Montserrat"/>
        </w:rPr>
      </w:pPr>
    </w:p>
    <w:p w14:paraId="6AC8CA90" w14:textId="5C60EC3E" w:rsidR="005B196F" w:rsidRPr="00A86579" w:rsidRDefault="00737620">
      <w:pPr>
        <w:jc w:val="both"/>
        <w:rPr>
          <w:rFonts w:ascii="Montserrat" w:eastAsia="Montserrat" w:hAnsi="Montserrat" w:cs="Montserrat"/>
        </w:rPr>
      </w:pPr>
      <w:r w:rsidRPr="00A86579">
        <w:rPr>
          <w:rFonts w:ascii="Montserrat" w:eastAsia="Montserrat" w:hAnsi="Montserrat" w:cs="Montserrat"/>
        </w:rPr>
        <w:t xml:space="preserve">En la propuesta técnica se deben considerar los siguientes rubros y </w:t>
      </w:r>
      <w:proofErr w:type="spellStart"/>
      <w:r w:rsidRPr="00A86579">
        <w:rPr>
          <w:rFonts w:ascii="Montserrat" w:eastAsia="Montserrat" w:hAnsi="Montserrat" w:cs="Montserrat"/>
        </w:rPr>
        <w:t>subrubros</w:t>
      </w:r>
      <w:proofErr w:type="spellEnd"/>
      <w:r w:rsidRPr="00A86579">
        <w:rPr>
          <w:rFonts w:ascii="Montserrat" w:eastAsia="Montserrat" w:hAnsi="Montserrat" w:cs="Montserrat"/>
        </w:rPr>
        <w:t>.</w:t>
      </w:r>
    </w:p>
    <w:p w14:paraId="340FD459" w14:textId="77777777" w:rsidR="005B196F" w:rsidRPr="00A86579" w:rsidRDefault="005B196F">
      <w:pPr>
        <w:jc w:val="both"/>
        <w:rPr>
          <w:rFonts w:ascii="Montserrat" w:eastAsia="Montserrat" w:hAnsi="Montserrat" w:cs="Montserrat"/>
        </w:rPr>
      </w:pPr>
    </w:p>
    <w:tbl>
      <w:tblPr>
        <w:tblStyle w:val="1"/>
        <w:tblpPr w:leftFromText="141" w:rightFromText="141" w:vertAnchor="text" w:tblpY="1"/>
        <w:tblW w:w="12994"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058"/>
        <w:gridCol w:w="2368"/>
        <w:gridCol w:w="5434"/>
        <w:gridCol w:w="3134"/>
      </w:tblGrid>
      <w:tr w:rsidR="005B196F" w:rsidRPr="00BA741A" w14:paraId="6B5DC73D" w14:textId="77777777" w:rsidTr="00C76B1F">
        <w:trPr>
          <w:tblHeader/>
        </w:trPr>
        <w:tc>
          <w:tcPr>
            <w:tcW w:w="2058" w:type="dxa"/>
            <w:tcBorders>
              <w:top w:val="single" w:sz="4" w:space="0" w:color="auto"/>
              <w:left w:val="single" w:sz="4" w:space="0" w:color="auto"/>
              <w:bottom w:val="single" w:sz="4" w:space="0" w:color="auto"/>
              <w:right w:val="single" w:sz="4" w:space="0" w:color="auto"/>
            </w:tcBorders>
            <w:shd w:val="clear" w:color="auto" w:fill="D9D9D9"/>
          </w:tcPr>
          <w:p w14:paraId="5E5232AC" w14:textId="77777777" w:rsidR="005B196F" w:rsidRPr="00BA741A" w:rsidRDefault="00737620" w:rsidP="00C76B1F">
            <w:pPr>
              <w:jc w:val="center"/>
              <w:rPr>
                <w:rFonts w:ascii="Montserrat" w:eastAsia="Montserrat" w:hAnsi="Montserrat" w:cs="Montserrat"/>
                <w:b/>
                <w:sz w:val="21"/>
                <w:szCs w:val="21"/>
              </w:rPr>
            </w:pPr>
            <w:r w:rsidRPr="00BA741A">
              <w:rPr>
                <w:rFonts w:ascii="Montserrat" w:eastAsia="Montserrat" w:hAnsi="Montserrat" w:cs="Montserrat"/>
                <w:b/>
                <w:sz w:val="21"/>
                <w:szCs w:val="21"/>
              </w:rPr>
              <w:lastRenderedPageBreak/>
              <w:t>Rubro</w:t>
            </w:r>
          </w:p>
        </w:tc>
        <w:tc>
          <w:tcPr>
            <w:tcW w:w="2368" w:type="dxa"/>
            <w:tcBorders>
              <w:top w:val="single" w:sz="4" w:space="0" w:color="auto"/>
              <w:left w:val="single" w:sz="4" w:space="0" w:color="auto"/>
              <w:bottom w:val="single" w:sz="4" w:space="0" w:color="auto"/>
              <w:right w:val="single" w:sz="4" w:space="0" w:color="auto"/>
            </w:tcBorders>
            <w:shd w:val="clear" w:color="auto" w:fill="D9D9D9"/>
          </w:tcPr>
          <w:p w14:paraId="126ED03F" w14:textId="77777777" w:rsidR="005B196F" w:rsidRPr="00BA741A" w:rsidRDefault="00737620" w:rsidP="00C76B1F">
            <w:pPr>
              <w:jc w:val="center"/>
              <w:rPr>
                <w:rFonts w:ascii="Montserrat" w:eastAsia="Montserrat" w:hAnsi="Montserrat" w:cs="Montserrat"/>
                <w:b/>
                <w:sz w:val="21"/>
                <w:szCs w:val="21"/>
              </w:rPr>
            </w:pPr>
            <w:r w:rsidRPr="00BA741A">
              <w:rPr>
                <w:rFonts w:ascii="Montserrat" w:eastAsia="Montserrat" w:hAnsi="Montserrat" w:cs="Montserrat"/>
                <w:b/>
                <w:sz w:val="21"/>
                <w:szCs w:val="21"/>
              </w:rPr>
              <w:t>Sub rubro</w:t>
            </w:r>
          </w:p>
        </w:tc>
        <w:tc>
          <w:tcPr>
            <w:tcW w:w="5434" w:type="dxa"/>
            <w:tcBorders>
              <w:left w:val="single" w:sz="4" w:space="0" w:color="auto"/>
            </w:tcBorders>
            <w:shd w:val="clear" w:color="auto" w:fill="D9D9D9"/>
          </w:tcPr>
          <w:p w14:paraId="4037B99C" w14:textId="77777777" w:rsidR="005B196F" w:rsidRPr="00BA741A" w:rsidRDefault="00737620" w:rsidP="00C76B1F">
            <w:pPr>
              <w:jc w:val="center"/>
              <w:rPr>
                <w:rFonts w:ascii="Montserrat" w:eastAsia="Montserrat" w:hAnsi="Montserrat" w:cs="Montserrat"/>
                <w:b/>
                <w:sz w:val="21"/>
                <w:szCs w:val="21"/>
              </w:rPr>
            </w:pPr>
            <w:r w:rsidRPr="00BA741A">
              <w:rPr>
                <w:rFonts w:ascii="Montserrat" w:eastAsia="Montserrat" w:hAnsi="Montserrat" w:cs="Montserrat"/>
                <w:b/>
                <w:sz w:val="21"/>
                <w:szCs w:val="21"/>
              </w:rPr>
              <w:t>Requerimiento</w:t>
            </w:r>
          </w:p>
        </w:tc>
        <w:tc>
          <w:tcPr>
            <w:tcW w:w="3134" w:type="dxa"/>
            <w:shd w:val="clear" w:color="auto" w:fill="D9D9D9"/>
          </w:tcPr>
          <w:p w14:paraId="34D85C68" w14:textId="77777777" w:rsidR="005B196F" w:rsidRPr="00BA741A" w:rsidRDefault="00737620" w:rsidP="00C76B1F">
            <w:pPr>
              <w:jc w:val="center"/>
              <w:rPr>
                <w:rFonts w:ascii="Montserrat" w:eastAsia="Montserrat" w:hAnsi="Montserrat" w:cs="Montserrat"/>
                <w:b/>
                <w:sz w:val="21"/>
                <w:szCs w:val="21"/>
              </w:rPr>
            </w:pPr>
            <w:r w:rsidRPr="00BA741A">
              <w:rPr>
                <w:rFonts w:ascii="Montserrat" w:eastAsia="Montserrat" w:hAnsi="Montserrat" w:cs="Montserrat"/>
                <w:b/>
                <w:sz w:val="21"/>
                <w:szCs w:val="21"/>
              </w:rPr>
              <w:t>Asignación de puntos</w:t>
            </w:r>
          </w:p>
        </w:tc>
      </w:tr>
      <w:tr w:rsidR="0041028E" w:rsidRPr="00BA741A" w14:paraId="56C6899C" w14:textId="77777777" w:rsidTr="00C76B1F">
        <w:tc>
          <w:tcPr>
            <w:tcW w:w="2058" w:type="dxa"/>
            <w:tcBorders>
              <w:top w:val="single" w:sz="4" w:space="0" w:color="auto"/>
              <w:left w:val="single" w:sz="4" w:space="0" w:color="auto"/>
              <w:right w:val="single" w:sz="4" w:space="0" w:color="auto"/>
            </w:tcBorders>
            <w:shd w:val="clear" w:color="auto" w:fill="auto"/>
            <w:vAlign w:val="center"/>
          </w:tcPr>
          <w:p w14:paraId="07B1579D" w14:textId="5DC4CD7D" w:rsidR="0041028E" w:rsidRPr="0003593A" w:rsidRDefault="0041028E" w:rsidP="00C76B1F">
            <w:pPr>
              <w:pStyle w:val="Prrafodelista"/>
              <w:numPr>
                <w:ilvl w:val="0"/>
                <w:numId w:val="7"/>
              </w:numPr>
              <w:ind w:left="306" w:hanging="295"/>
              <w:rPr>
                <w:rFonts w:ascii="Montserrat" w:eastAsia="Montserrat" w:hAnsi="Montserrat" w:cs="Montserrat"/>
                <w:sz w:val="21"/>
                <w:szCs w:val="21"/>
              </w:rPr>
            </w:pPr>
            <w:r w:rsidRPr="0003593A">
              <w:rPr>
                <w:rFonts w:ascii="Montserrat" w:eastAsia="Montserrat" w:hAnsi="Montserrat" w:cs="Montserrat"/>
                <w:sz w:val="21"/>
                <w:szCs w:val="21"/>
              </w:rPr>
              <w:t>Característica de los Servicios</w:t>
            </w:r>
          </w:p>
        </w:tc>
        <w:tc>
          <w:tcPr>
            <w:tcW w:w="2368" w:type="dxa"/>
            <w:tcBorders>
              <w:top w:val="single" w:sz="4" w:space="0" w:color="auto"/>
              <w:left w:val="single" w:sz="4" w:space="0" w:color="auto"/>
              <w:bottom w:val="single" w:sz="4" w:space="0" w:color="auto"/>
              <w:right w:val="single" w:sz="4" w:space="0" w:color="auto"/>
            </w:tcBorders>
            <w:shd w:val="clear" w:color="auto" w:fill="auto"/>
            <w:vAlign w:val="center"/>
          </w:tcPr>
          <w:p w14:paraId="397ADD9B" w14:textId="77777777" w:rsidR="0041028E" w:rsidRPr="00BA741A" w:rsidRDefault="0041028E" w:rsidP="00C76B1F">
            <w:pPr>
              <w:numPr>
                <w:ilvl w:val="0"/>
                <w:numId w:val="4"/>
              </w:numPr>
              <w:ind w:left="317" w:hanging="283"/>
              <w:rPr>
                <w:rFonts w:ascii="Montserrat" w:eastAsia="Montserrat" w:hAnsi="Montserrat" w:cs="Montserrat"/>
                <w:sz w:val="21"/>
                <w:szCs w:val="21"/>
              </w:rPr>
            </w:pPr>
            <w:r w:rsidRPr="00BA741A">
              <w:rPr>
                <w:rFonts w:ascii="Montserrat" w:eastAsia="Montserrat" w:hAnsi="Montserrat" w:cs="Montserrat"/>
                <w:sz w:val="21"/>
                <w:szCs w:val="21"/>
              </w:rPr>
              <w:t>Metodología para la prestación del servicio</w:t>
            </w:r>
          </w:p>
        </w:tc>
        <w:tc>
          <w:tcPr>
            <w:tcW w:w="5434" w:type="dxa"/>
            <w:tcBorders>
              <w:left w:val="single" w:sz="4" w:space="0" w:color="auto"/>
            </w:tcBorders>
            <w:shd w:val="clear" w:color="auto" w:fill="auto"/>
            <w:vAlign w:val="center"/>
          </w:tcPr>
          <w:p w14:paraId="3994464C" w14:textId="3E6D4ABA"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El licitante deberá presentar escrito en papel membretado y firmado por el representante legal, en el cual exponga (explicando de manera clara) los mecanismos, procesos, actividades y procedimientos que empleará para llevar a cabo el servicio con el mayor nivel de calidad, conforme a lo establecido en el anexo técnico.</w:t>
            </w:r>
          </w:p>
          <w:p w14:paraId="085993ED" w14:textId="77777777" w:rsidR="0041028E" w:rsidRPr="00BA741A" w:rsidRDefault="0041028E" w:rsidP="00C76B1F">
            <w:pPr>
              <w:jc w:val="center"/>
              <w:rPr>
                <w:rFonts w:ascii="Montserrat" w:eastAsia="Montserrat" w:hAnsi="Montserrat" w:cs="Montserrat"/>
                <w:sz w:val="21"/>
                <w:szCs w:val="21"/>
              </w:rPr>
            </w:pPr>
          </w:p>
          <w:p w14:paraId="6F8C950E" w14:textId="77777777" w:rsidR="0041028E" w:rsidRPr="00BA741A" w:rsidRDefault="0041028E" w:rsidP="00C76B1F">
            <w:pPr>
              <w:jc w:val="center"/>
              <w:rPr>
                <w:rFonts w:ascii="Montserrat" w:eastAsia="Montserrat" w:hAnsi="Montserrat" w:cs="Montserrat"/>
                <w:sz w:val="21"/>
                <w:szCs w:val="21"/>
              </w:rPr>
            </w:pPr>
          </w:p>
          <w:p w14:paraId="7F3F2F7F" w14:textId="77777777" w:rsidR="0041028E" w:rsidRPr="00BA741A" w:rsidRDefault="0041028E" w:rsidP="00C76B1F">
            <w:pPr>
              <w:jc w:val="center"/>
              <w:rPr>
                <w:rFonts w:ascii="Montserrat" w:eastAsia="Montserrat" w:hAnsi="Montserrat" w:cs="Montserrat"/>
                <w:sz w:val="21"/>
                <w:szCs w:val="21"/>
                <w:highlight w:val="yellow"/>
              </w:rPr>
            </w:pPr>
          </w:p>
          <w:p w14:paraId="360E0D41" w14:textId="00A00CF5"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La propuesta que presente el Licitante deberá estar elaborada de acuerdo con cada una de las partidas en las que participe, considerando los Recursos Humanos calificados y suficientes manifestados en la relación presentada en el Rubro II Sub Rubro </w:t>
            </w:r>
            <w:r w:rsidRPr="00BA741A">
              <w:rPr>
                <w:rFonts w:ascii="Montserrat" w:eastAsia="Montserrat" w:hAnsi="Montserrat" w:cs="Montserrat"/>
                <w:b/>
                <w:sz w:val="21"/>
                <w:szCs w:val="21"/>
              </w:rPr>
              <w:t>a) Capacidad técnica de los recursos humanos para prestar el servicio.</w:t>
            </w:r>
          </w:p>
          <w:p w14:paraId="541F42AA" w14:textId="77777777" w:rsidR="0041028E" w:rsidRPr="00BA741A" w:rsidRDefault="0041028E" w:rsidP="00C76B1F">
            <w:pPr>
              <w:jc w:val="both"/>
              <w:rPr>
                <w:rFonts w:ascii="Montserrat" w:eastAsia="Montserrat" w:hAnsi="Montserrat" w:cs="Montserrat"/>
                <w:sz w:val="21"/>
                <w:szCs w:val="21"/>
              </w:rPr>
            </w:pPr>
          </w:p>
        </w:tc>
        <w:tc>
          <w:tcPr>
            <w:tcW w:w="3134" w:type="dxa"/>
            <w:shd w:val="clear" w:color="auto" w:fill="auto"/>
            <w:vAlign w:val="center"/>
          </w:tcPr>
          <w:p w14:paraId="4E4D5B9C" w14:textId="0F47352B"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Para que el licitante que exponga (explicando de manera clara) los mecanismos o procedimientos que empleará para llevar a cabo el servicio con el mayor nivel de calidad, conforme a lo establecido en el anexo técnico, en el entendido de que si no se detalla todos los procesos relacionados con el suministro de servicios integrales de Servicios de Sangre no se asignará puntuación alguna.</w:t>
            </w:r>
          </w:p>
          <w:p w14:paraId="08C04013" w14:textId="77777777" w:rsidR="0041028E" w:rsidRPr="00BA741A" w:rsidRDefault="0041028E" w:rsidP="00C76B1F">
            <w:pPr>
              <w:jc w:val="both"/>
              <w:rPr>
                <w:rFonts w:ascii="Montserrat" w:eastAsia="Montserrat" w:hAnsi="Montserrat" w:cs="Montserrat"/>
                <w:sz w:val="21"/>
                <w:szCs w:val="21"/>
              </w:rPr>
            </w:pPr>
          </w:p>
          <w:p w14:paraId="5266C88E" w14:textId="77777777" w:rsidR="0041028E" w:rsidRPr="00BA741A" w:rsidRDefault="0041028E" w:rsidP="00C76B1F">
            <w:pPr>
              <w:jc w:val="both"/>
              <w:rPr>
                <w:rFonts w:ascii="Montserrat" w:eastAsia="Montserrat" w:hAnsi="Montserrat" w:cs="Montserrat"/>
                <w:sz w:val="21"/>
                <w:szCs w:val="21"/>
              </w:rPr>
            </w:pPr>
          </w:p>
          <w:p w14:paraId="4C28DD81" w14:textId="77777777"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el licitante que presente el escrito en papel membretado y firmado por el representante legal, en el cual describa con detalle cada procedimiento que realizará para la prestación del servicio, se le asignarán de </w:t>
            </w:r>
            <w:r w:rsidRPr="00BA741A">
              <w:rPr>
                <w:rFonts w:ascii="Montserrat" w:eastAsia="Montserrat" w:hAnsi="Montserrat" w:cs="Montserrat"/>
                <w:b/>
                <w:sz w:val="21"/>
                <w:szCs w:val="21"/>
              </w:rPr>
              <w:t xml:space="preserve">0 a 10 puntos </w:t>
            </w:r>
            <w:r w:rsidRPr="00BA741A">
              <w:rPr>
                <w:rFonts w:ascii="Montserrat" w:eastAsia="Montserrat" w:hAnsi="Montserrat" w:cs="Montserrat"/>
                <w:sz w:val="21"/>
                <w:szCs w:val="21"/>
              </w:rPr>
              <w:t>según la claridad y especificidad de la metodología presentada, en el entendido de que si no presenta el requisito no se le asignarán puntos.</w:t>
            </w:r>
          </w:p>
        </w:tc>
      </w:tr>
      <w:tr w:rsidR="0041028E" w:rsidRPr="00BA741A" w14:paraId="1C7328FF" w14:textId="77777777" w:rsidTr="00C76B1F">
        <w:tc>
          <w:tcPr>
            <w:tcW w:w="2058" w:type="dxa"/>
            <w:tcBorders>
              <w:left w:val="single" w:sz="4" w:space="0" w:color="auto"/>
              <w:bottom w:val="single" w:sz="4" w:space="0" w:color="auto"/>
              <w:right w:val="single" w:sz="4" w:space="0" w:color="auto"/>
            </w:tcBorders>
            <w:shd w:val="clear" w:color="auto" w:fill="auto"/>
            <w:vAlign w:val="center"/>
          </w:tcPr>
          <w:p w14:paraId="199A0728" w14:textId="1CC82EB5" w:rsidR="0041028E" w:rsidRPr="0003593A" w:rsidRDefault="0041028E" w:rsidP="00C76B1F">
            <w:pPr>
              <w:pStyle w:val="Prrafodelista"/>
              <w:widowControl w:val="0"/>
              <w:numPr>
                <w:ilvl w:val="0"/>
                <w:numId w:val="8"/>
              </w:numPr>
              <w:pBdr>
                <w:top w:val="nil"/>
                <w:left w:val="nil"/>
                <w:bottom w:val="nil"/>
                <w:right w:val="nil"/>
                <w:between w:val="nil"/>
              </w:pBdr>
              <w:spacing w:line="276" w:lineRule="auto"/>
              <w:ind w:left="306" w:hanging="295"/>
              <w:rPr>
                <w:rFonts w:ascii="Montserrat" w:eastAsia="Montserrat" w:hAnsi="Montserrat" w:cs="Montserrat"/>
                <w:sz w:val="21"/>
                <w:szCs w:val="21"/>
              </w:rPr>
            </w:pPr>
            <w:r w:rsidRPr="0003593A">
              <w:rPr>
                <w:rFonts w:ascii="Montserrat" w:eastAsia="Montserrat" w:hAnsi="Montserrat" w:cs="Montserrat"/>
                <w:sz w:val="21"/>
                <w:szCs w:val="21"/>
              </w:rPr>
              <w:lastRenderedPageBreak/>
              <w:t>Característica de los Servicios</w:t>
            </w:r>
          </w:p>
        </w:tc>
        <w:tc>
          <w:tcPr>
            <w:tcW w:w="2368" w:type="dxa"/>
            <w:tcBorders>
              <w:top w:val="single" w:sz="4" w:space="0" w:color="auto"/>
              <w:left w:val="single" w:sz="4" w:space="0" w:color="auto"/>
              <w:bottom w:val="single" w:sz="4" w:space="0" w:color="auto"/>
              <w:right w:val="single" w:sz="4" w:space="0" w:color="auto"/>
            </w:tcBorders>
            <w:shd w:val="clear" w:color="auto" w:fill="auto"/>
            <w:vAlign w:val="center"/>
          </w:tcPr>
          <w:p w14:paraId="45114912" w14:textId="77777777" w:rsidR="0041028E" w:rsidRPr="00BA741A" w:rsidRDefault="0041028E" w:rsidP="00C76B1F">
            <w:pPr>
              <w:numPr>
                <w:ilvl w:val="0"/>
                <w:numId w:val="4"/>
              </w:numPr>
              <w:ind w:left="317" w:hanging="283"/>
              <w:rPr>
                <w:rFonts w:ascii="Montserrat" w:eastAsia="Montserrat" w:hAnsi="Montserrat" w:cs="Montserrat"/>
                <w:sz w:val="21"/>
                <w:szCs w:val="21"/>
              </w:rPr>
            </w:pPr>
            <w:r w:rsidRPr="00BA741A">
              <w:rPr>
                <w:rFonts w:ascii="Montserrat" w:eastAsia="Montserrat" w:hAnsi="Montserrat" w:cs="Montserrat"/>
                <w:sz w:val="21"/>
                <w:szCs w:val="21"/>
              </w:rPr>
              <w:t>Esquema estructural de la organización de los recursos humanos</w:t>
            </w:r>
          </w:p>
        </w:tc>
        <w:tc>
          <w:tcPr>
            <w:tcW w:w="5434" w:type="dxa"/>
            <w:tcBorders>
              <w:left w:val="single" w:sz="4" w:space="0" w:color="auto"/>
            </w:tcBorders>
            <w:shd w:val="clear" w:color="auto" w:fill="auto"/>
            <w:vAlign w:val="center"/>
          </w:tcPr>
          <w:p w14:paraId="2D1E741C" w14:textId="77777777" w:rsidR="0041028E"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El Licitante debe presentar un Organigrama de la empresa participante en papel membretado y firmado por su representante legal. </w:t>
            </w:r>
          </w:p>
          <w:p w14:paraId="6A23F0D3" w14:textId="77777777" w:rsidR="0041028E" w:rsidRDefault="0041028E" w:rsidP="00C76B1F">
            <w:pPr>
              <w:jc w:val="both"/>
              <w:rPr>
                <w:rFonts w:ascii="Montserrat" w:eastAsia="Montserrat" w:hAnsi="Montserrat" w:cs="Montserrat"/>
                <w:sz w:val="21"/>
                <w:szCs w:val="21"/>
              </w:rPr>
            </w:pPr>
          </w:p>
          <w:p w14:paraId="432D1294" w14:textId="04591FC1"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Dicho organigrama debe describir la cantidad de empleados administrativos y operativos con los que cuenta para prestar el servicio requerido.</w:t>
            </w:r>
          </w:p>
          <w:p w14:paraId="332E85D8" w14:textId="77777777" w:rsidR="0041028E" w:rsidRPr="00BA741A" w:rsidRDefault="0041028E" w:rsidP="00C76B1F">
            <w:pPr>
              <w:jc w:val="both"/>
              <w:rPr>
                <w:rFonts w:ascii="Montserrat" w:eastAsia="Montserrat" w:hAnsi="Montserrat" w:cs="Montserrat"/>
                <w:sz w:val="21"/>
                <w:szCs w:val="21"/>
              </w:rPr>
            </w:pPr>
          </w:p>
          <w:p w14:paraId="1AD16D4A" w14:textId="7FDAB3F4" w:rsidR="0041028E"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El Organigrama debe contener como mínimo por cada trabajador</w:t>
            </w:r>
            <w:r>
              <w:rPr>
                <w:rFonts w:ascii="Montserrat" w:eastAsia="Montserrat" w:hAnsi="Montserrat" w:cs="Montserrat"/>
                <w:sz w:val="21"/>
                <w:szCs w:val="21"/>
              </w:rPr>
              <w:t>:</w:t>
            </w:r>
          </w:p>
          <w:p w14:paraId="3AFF2727" w14:textId="77777777" w:rsidR="0041028E" w:rsidRPr="00BA741A" w:rsidRDefault="0041028E" w:rsidP="00C76B1F">
            <w:pPr>
              <w:jc w:val="both"/>
              <w:rPr>
                <w:rFonts w:ascii="Montserrat" w:eastAsia="Montserrat" w:hAnsi="Montserrat" w:cs="Montserrat"/>
                <w:sz w:val="21"/>
                <w:szCs w:val="21"/>
              </w:rPr>
            </w:pPr>
          </w:p>
          <w:p w14:paraId="6F5A5DBD" w14:textId="77777777" w:rsidR="0041028E" w:rsidRPr="00BA741A" w:rsidRDefault="0041028E" w:rsidP="00C76B1F">
            <w:pPr>
              <w:numPr>
                <w:ilvl w:val="0"/>
                <w:numId w:val="1"/>
              </w:numPr>
              <w:jc w:val="both"/>
              <w:rPr>
                <w:rFonts w:ascii="Montserrat" w:eastAsia="Montserrat" w:hAnsi="Montserrat" w:cs="Montserrat"/>
                <w:sz w:val="21"/>
                <w:szCs w:val="21"/>
              </w:rPr>
            </w:pPr>
            <w:r w:rsidRPr="00BA741A">
              <w:rPr>
                <w:rFonts w:ascii="Montserrat" w:eastAsia="Montserrat" w:hAnsi="Montserrat" w:cs="Montserrat"/>
                <w:sz w:val="21"/>
                <w:szCs w:val="21"/>
              </w:rPr>
              <w:t>Nombre completo.</w:t>
            </w:r>
          </w:p>
          <w:p w14:paraId="78CAFBCA" w14:textId="77777777" w:rsidR="0041028E" w:rsidRPr="00BA741A" w:rsidRDefault="0041028E" w:rsidP="00C76B1F">
            <w:pPr>
              <w:numPr>
                <w:ilvl w:val="0"/>
                <w:numId w:val="1"/>
              </w:numPr>
              <w:jc w:val="both"/>
              <w:rPr>
                <w:rFonts w:ascii="Montserrat" w:eastAsia="Montserrat" w:hAnsi="Montserrat" w:cs="Montserrat"/>
                <w:sz w:val="21"/>
                <w:szCs w:val="21"/>
              </w:rPr>
            </w:pPr>
            <w:r w:rsidRPr="00BA741A">
              <w:rPr>
                <w:rFonts w:ascii="Montserrat" w:eastAsia="Montserrat" w:hAnsi="Montserrat" w:cs="Montserrat"/>
                <w:sz w:val="21"/>
                <w:szCs w:val="21"/>
              </w:rPr>
              <w:t>Descripción del puesto.</w:t>
            </w:r>
          </w:p>
          <w:p w14:paraId="1E2A7663" w14:textId="77777777" w:rsidR="0041028E" w:rsidRDefault="0041028E" w:rsidP="00C76B1F">
            <w:pPr>
              <w:numPr>
                <w:ilvl w:val="0"/>
                <w:numId w:val="1"/>
              </w:numPr>
              <w:jc w:val="both"/>
              <w:rPr>
                <w:rFonts w:ascii="Montserrat" w:eastAsia="Montserrat" w:hAnsi="Montserrat" w:cs="Montserrat"/>
                <w:sz w:val="21"/>
                <w:szCs w:val="21"/>
              </w:rPr>
            </w:pPr>
            <w:r w:rsidRPr="00BA741A">
              <w:rPr>
                <w:rFonts w:ascii="Montserrat" w:eastAsia="Montserrat" w:hAnsi="Montserrat" w:cs="Montserrat"/>
                <w:sz w:val="21"/>
                <w:szCs w:val="21"/>
              </w:rPr>
              <w:t>Requisitos educativos y de experiencia para cada puesto.</w:t>
            </w:r>
          </w:p>
          <w:p w14:paraId="7EC9B0E9" w14:textId="77777777" w:rsidR="0041028E" w:rsidRPr="00BA741A" w:rsidRDefault="0041028E" w:rsidP="00C76B1F">
            <w:pPr>
              <w:ind w:left="720"/>
              <w:jc w:val="both"/>
              <w:rPr>
                <w:rFonts w:ascii="Montserrat" w:eastAsia="Montserrat" w:hAnsi="Montserrat" w:cs="Montserrat"/>
                <w:sz w:val="21"/>
                <w:szCs w:val="21"/>
              </w:rPr>
            </w:pPr>
          </w:p>
          <w:p w14:paraId="5E0C6D22" w14:textId="77777777"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Una breve explicación sobre funciones y responsabilidades en el proyecto.</w:t>
            </w:r>
          </w:p>
          <w:p w14:paraId="1DC3A1E5" w14:textId="77777777" w:rsidR="0041028E" w:rsidRPr="00BA741A" w:rsidRDefault="0041028E" w:rsidP="00C76B1F">
            <w:pPr>
              <w:jc w:val="both"/>
              <w:rPr>
                <w:rFonts w:ascii="Montserrat" w:eastAsia="Montserrat" w:hAnsi="Montserrat" w:cs="Montserrat"/>
                <w:sz w:val="21"/>
                <w:szCs w:val="21"/>
              </w:rPr>
            </w:pPr>
          </w:p>
          <w:p w14:paraId="0EAD5CD9" w14:textId="77777777" w:rsidR="0041028E"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Sólo se dará puntuación al licitante que acredite que los empleados de su relación los tenga dados de alta en el régimen obligatorio del Instituto Mexicano del Seguro Social, los que la ocupación manifestada en el alta ante el IMSS sea congruente con la manifestada en la Relación del numeral </w:t>
            </w:r>
            <w:r w:rsidRPr="0041028E">
              <w:rPr>
                <w:rFonts w:ascii="Montserrat" w:eastAsia="Montserrat" w:hAnsi="Montserrat" w:cs="Montserrat"/>
                <w:b/>
                <w:bCs/>
                <w:sz w:val="21"/>
                <w:szCs w:val="21"/>
              </w:rPr>
              <w:t>1)</w:t>
            </w:r>
            <w:r>
              <w:rPr>
                <w:rFonts w:ascii="Montserrat" w:eastAsia="Montserrat" w:hAnsi="Montserrat" w:cs="Montserrat"/>
                <w:sz w:val="21"/>
                <w:szCs w:val="21"/>
              </w:rPr>
              <w:t xml:space="preserve"> </w:t>
            </w:r>
            <w:r w:rsidRPr="0041028E">
              <w:rPr>
                <w:rFonts w:ascii="Montserrat" w:eastAsia="Montserrat" w:hAnsi="Montserrat" w:cs="Montserrat"/>
                <w:b/>
                <w:bCs/>
                <w:sz w:val="21"/>
                <w:szCs w:val="21"/>
              </w:rPr>
              <w:t>Experiencia en asuntos relacionados con la materia objeto del servicio</w:t>
            </w:r>
            <w:r>
              <w:rPr>
                <w:rFonts w:ascii="Montserrat" w:eastAsia="Montserrat" w:hAnsi="Montserrat" w:cs="Montserrat"/>
                <w:b/>
                <w:bCs/>
                <w:sz w:val="21"/>
                <w:szCs w:val="21"/>
              </w:rPr>
              <w:t xml:space="preserve"> </w:t>
            </w:r>
            <w:r w:rsidRPr="0041028E">
              <w:rPr>
                <w:rFonts w:ascii="Montserrat" w:eastAsia="Montserrat" w:hAnsi="Montserrat" w:cs="Montserrat"/>
                <w:b/>
                <w:bCs/>
                <w:sz w:val="21"/>
                <w:szCs w:val="21"/>
              </w:rPr>
              <w:t>del inciso</w:t>
            </w:r>
            <w:r w:rsidRPr="00BA741A">
              <w:rPr>
                <w:rFonts w:ascii="Montserrat" w:eastAsia="Montserrat" w:hAnsi="Montserrat" w:cs="Montserrat"/>
                <w:sz w:val="21"/>
                <w:szCs w:val="21"/>
              </w:rPr>
              <w:t xml:space="preserve"> </w:t>
            </w:r>
            <w:r w:rsidRPr="0041028E">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41028E">
              <w:rPr>
                <w:rFonts w:ascii="Montserrat" w:eastAsia="Montserrat" w:hAnsi="Montserrat" w:cs="Montserrat"/>
                <w:b/>
                <w:bCs/>
                <w:sz w:val="21"/>
                <w:szCs w:val="21"/>
              </w:rPr>
              <w:t>Capacidad técnica de los recursos humanos para prestar el servicio</w:t>
            </w:r>
            <w:r w:rsidRPr="00BA741A">
              <w:rPr>
                <w:rFonts w:ascii="Montserrat" w:eastAsia="Montserrat" w:hAnsi="Montserrat" w:cs="Montserrat"/>
                <w:sz w:val="21"/>
                <w:szCs w:val="21"/>
              </w:rPr>
              <w:t xml:space="preserve"> que an</w:t>
            </w:r>
            <w:r>
              <w:rPr>
                <w:rFonts w:ascii="Montserrat" w:eastAsia="Montserrat" w:hAnsi="Montserrat" w:cs="Montserrat"/>
                <w:sz w:val="21"/>
                <w:szCs w:val="21"/>
              </w:rPr>
              <w:t xml:space="preserve">tecede del </w:t>
            </w:r>
            <w:r w:rsidRPr="0041028E">
              <w:rPr>
                <w:rFonts w:ascii="Montserrat" w:eastAsia="Montserrat" w:hAnsi="Montserrat" w:cs="Montserrat"/>
                <w:b/>
                <w:bCs/>
                <w:sz w:val="21"/>
                <w:szCs w:val="21"/>
              </w:rPr>
              <w:t>Rubro II</w:t>
            </w:r>
            <w:r w:rsidRPr="00BA741A">
              <w:rPr>
                <w:rFonts w:ascii="Montserrat" w:eastAsia="Montserrat" w:hAnsi="Montserrat" w:cs="Montserrat"/>
                <w:sz w:val="21"/>
                <w:szCs w:val="21"/>
              </w:rPr>
              <w:t xml:space="preserve"> y aquellas en donde los PDF solicitados sean legibles.</w:t>
            </w:r>
          </w:p>
          <w:p w14:paraId="7526A149" w14:textId="22D36036" w:rsidR="0041028E" w:rsidRPr="00BA741A" w:rsidRDefault="0041028E" w:rsidP="00C76B1F">
            <w:pPr>
              <w:jc w:val="both"/>
              <w:rPr>
                <w:rFonts w:ascii="Montserrat" w:eastAsia="Montserrat" w:hAnsi="Montserrat" w:cs="Montserrat"/>
                <w:sz w:val="21"/>
                <w:szCs w:val="21"/>
              </w:rPr>
            </w:pPr>
          </w:p>
        </w:tc>
        <w:tc>
          <w:tcPr>
            <w:tcW w:w="3134" w:type="dxa"/>
            <w:shd w:val="clear" w:color="auto" w:fill="auto"/>
            <w:vAlign w:val="center"/>
          </w:tcPr>
          <w:p w14:paraId="66065837" w14:textId="5DAF2D52" w:rsidR="0041028E" w:rsidRPr="00BA741A" w:rsidRDefault="0041028E"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El Licitante que presente un organigrama</w:t>
            </w:r>
            <w:r>
              <w:rPr>
                <w:rFonts w:ascii="Montserrat" w:eastAsia="Montserrat" w:hAnsi="Montserrat" w:cs="Montserrat"/>
                <w:sz w:val="21"/>
                <w:szCs w:val="21"/>
              </w:rPr>
              <w:t xml:space="preserve"> del </w:t>
            </w:r>
            <w:r w:rsidRPr="00BA741A">
              <w:rPr>
                <w:rFonts w:ascii="Montserrat" w:eastAsia="Montserrat" w:hAnsi="Montserrat" w:cs="Montserrat"/>
                <w:sz w:val="21"/>
                <w:szCs w:val="21"/>
              </w:rPr>
              <w:t xml:space="preserve">personal con características y responsabilidades específicas adecuadas para cumplir todos los puntos del Anexo Técnico, se le otorgarán </w:t>
            </w:r>
            <w:r w:rsidRPr="00BA741A">
              <w:rPr>
                <w:rFonts w:ascii="Montserrat" w:eastAsia="Montserrat" w:hAnsi="Montserrat" w:cs="Montserrat"/>
                <w:b/>
                <w:sz w:val="21"/>
                <w:szCs w:val="21"/>
              </w:rPr>
              <w:t>de 0 a 10 puntos, de</w:t>
            </w:r>
            <w:r w:rsidRPr="00BA741A">
              <w:rPr>
                <w:rFonts w:ascii="Montserrat" w:eastAsia="Montserrat" w:hAnsi="Montserrat" w:cs="Montserrat"/>
                <w:sz w:val="21"/>
                <w:szCs w:val="21"/>
              </w:rPr>
              <w:t xml:space="preserve"> acuerdo con</w:t>
            </w:r>
            <w:r>
              <w:rPr>
                <w:rFonts w:ascii="Montserrat" w:eastAsia="Montserrat" w:hAnsi="Montserrat" w:cs="Montserrat"/>
                <w:sz w:val="21"/>
                <w:szCs w:val="21"/>
              </w:rPr>
              <w:t xml:space="preserve"> si se</w:t>
            </w:r>
            <w:r w:rsidRPr="00BA741A">
              <w:rPr>
                <w:rFonts w:ascii="Montserrat" w:eastAsia="Montserrat" w:hAnsi="Montserrat" w:cs="Montserrat"/>
                <w:sz w:val="21"/>
                <w:szCs w:val="21"/>
              </w:rPr>
              <w:t xml:space="preserve"> present</w:t>
            </w:r>
            <w:r>
              <w:rPr>
                <w:rFonts w:ascii="Montserrat" w:eastAsia="Montserrat" w:hAnsi="Montserrat" w:cs="Montserrat"/>
                <w:sz w:val="21"/>
                <w:szCs w:val="21"/>
              </w:rPr>
              <w:t>ó</w:t>
            </w:r>
            <w:r w:rsidRPr="00BA741A">
              <w:rPr>
                <w:rFonts w:ascii="Montserrat" w:eastAsia="Montserrat" w:hAnsi="Montserrat" w:cs="Montserrat"/>
                <w:sz w:val="21"/>
                <w:szCs w:val="21"/>
              </w:rPr>
              <w:t xml:space="preserve"> una estructura organizacional apropiada, la adecuada descripción del puesto y la concordancia entre funciones y responsabilidades </w:t>
            </w:r>
            <w:r>
              <w:rPr>
                <w:rFonts w:ascii="Montserrat" w:eastAsia="Montserrat" w:hAnsi="Montserrat" w:cs="Montserrat"/>
                <w:sz w:val="21"/>
                <w:szCs w:val="21"/>
              </w:rPr>
              <w:t>además de</w:t>
            </w:r>
            <w:r w:rsidRPr="00BA741A">
              <w:rPr>
                <w:rFonts w:ascii="Montserrat" w:eastAsia="Montserrat" w:hAnsi="Montserrat" w:cs="Montserrat"/>
                <w:sz w:val="21"/>
                <w:szCs w:val="21"/>
              </w:rPr>
              <w:t xml:space="preserve"> la calificación y experiencia del personal para cumplir con calidad el servicio.</w:t>
            </w:r>
            <w:r w:rsidRPr="00BA741A">
              <w:rPr>
                <w:rFonts w:ascii="Montserrat" w:eastAsia="Montserrat" w:hAnsi="Montserrat" w:cs="Montserrat"/>
                <w:sz w:val="21"/>
                <w:szCs w:val="21"/>
              </w:rPr>
              <w:br/>
            </w:r>
          </w:p>
        </w:tc>
      </w:tr>
      <w:tr w:rsidR="00B7382C" w:rsidRPr="00BA741A" w14:paraId="2534733F" w14:textId="77777777" w:rsidTr="00C76B1F">
        <w:tc>
          <w:tcPr>
            <w:tcW w:w="2058" w:type="dxa"/>
            <w:tcBorders>
              <w:top w:val="single" w:sz="4" w:space="0" w:color="auto"/>
            </w:tcBorders>
            <w:shd w:val="clear" w:color="auto" w:fill="auto"/>
            <w:vAlign w:val="center"/>
          </w:tcPr>
          <w:p w14:paraId="08F89183" w14:textId="6AE1843A" w:rsidR="00B7382C" w:rsidRPr="00BA741A" w:rsidRDefault="00B7382C" w:rsidP="00C76B1F">
            <w:pPr>
              <w:ind w:left="306" w:hanging="306"/>
              <w:rPr>
                <w:rFonts w:ascii="Montserrat" w:eastAsia="Montserrat" w:hAnsi="Montserrat" w:cs="Montserrat"/>
                <w:sz w:val="21"/>
                <w:szCs w:val="21"/>
              </w:rPr>
            </w:pPr>
            <w:r w:rsidRPr="0003593A">
              <w:rPr>
                <w:rFonts w:ascii="Montserrat" w:eastAsia="Montserrat" w:hAnsi="Montserrat" w:cs="Montserrat"/>
                <w:b/>
                <w:bCs/>
                <w:sz w:val="21"/>
                <w:szCs w:val="21"/>
              </w:rPr>
              <w:lastRenderedPageBreak/>
              <w:t>II)</w:t>
            </w:r>
            <w:r>
              <w:rPr>
                <w:rFonts w:ascii="Montserrat" w:eastAsia="Montserrat" w:hAnsi="Montserrat" w:cs="Montserrat"/>
                <w:sz w:val="21"/>
                <w:szCs w:val="21"/>
              </w:rPr>
              <w:t xml:space="preserve"> </w:t>
            </w:r>
            <w:r w:rsidRPr="00BA741A">
              <w:rPr>
                <w:rFonts w:ascii="Montserrat" w:eastAsia="Montserrat" w:hAnsi="Montserrat" w:cs="Montserrat"/>
                <w:sz w:val="21"/>
                <w:szCs w:val="21"/>
              </w:rPr>
              <w:t xml:space="preserve">Capacidad del Licitante  </w:t>
            </w:r>
          </w:p>
        </w:tc>
        <w:tc>
          <w:tcPr>
            <w:tcW w:w="2368" w:type="dxa"/>
            <w:tcBorders>
              <w:top w:val="single" w:sz="4" w:space="0" w:color="auto"/>
            </w:tcBorders>
            <w:shd w:val="clear" w:color="auto" w:fill="auto"/>
            <w:vAlign w:val="center"/>
          </w:tcPr>
          <w:p w14:paraId="42F2FE05" w14:textId="3A6FE525" w:rsidR="00B7382C" w:rsidRPr="00BA741A" w:rsidRDefault="00B7382C" w:rsidP="00C76B1F">
            <w:pPr>
              <w:ind w:left="236" w:right="-75" w:hanging="283"/>
              <w:rPr>
                <w:rFonts w:ascii="Montserrat" w:eastAsia="Montserrat" w:hAnsi="Montserrat" w:cs="Montserrat"/>
                <w:sz w:val="21"/>
                <w:szCs w:val="21"/>
              </w:rPr>
            </w:pPr>
            <w:r w:rsidRPr="0003593A">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Técnica de los recursos humanos para prestar el servicio</w:t>
            </w:r>
          </w:p>
        </w:tc>
        <w:tc>
          <w:tcPr>
            <w:tcW w:w="5434" w:type="dxa"/>
            <w:shd w:val="clear" w:color="auto" w:fill="auto"/>
            <w:vAlign w:val="center"/>
          </w:tcPr>
          <w:p w14:paraId="7F07DED4" w14:textId="5CE1F91E" w:rsidR="00B7382C" w:rsidRPr="00BA741A" w:rsidRDefault="00B7382C" w:rsidP="00C76B1F">
            <w:pPr>
              <w:jc w:val="both"/>
              <w:rPr>
                <w:rFonts w:ascii="Montserrat" w:eastAsia="Montserrat" w:hAnsi="Montserrat" w:cs="Montserrat"/>
                <w:sz w:val="21"/>
                <w:szCs w:val="21"/>
              </w:rPr>
            </w:pPr>
            <w:r w:rsidRPr="004372D0">
              <w:rPr>
                <w:rFonts w:ascii="Montserrat" w:eastAsia="Montserrat" w:hAnsi="Montserrat" w:cs="Montserrat"/>
                <w:b/>
                <w:bCs/>
                <w:sz w:val="21"/>
                <w:szCs w:val="21"/>
              </w:rPr>
              <w:t>1.</w:t>
            </w:r>
            <w:r>
              <w:rPr>
                <w:rFonts w:ascii="Montserrat" w:eastAsia="Montserrat" w:hAnsi="Montserrat" w:cs="Montserrat"/>
                <w:sz w:val="21"/>
                <w:szCs w:val="21"/>
              </w:rPr>
              <w:t xml:space="preserve"> </w:t>
            </w:r>
            <w:r w:rsidRPr="00542212">
              <w:rPr>
                <w:rFonts w:ascii="Montserrat" w:eastAsia="Montserrat" w:hAnsi="Montserrat" w:cs="Montserrat"/>
                <w:b/>
                <w:bCs/>
                <w:sz w:val="21"/>
                <w:szCs w:val="21"/>
              </w:rPr>
              <w:t>Experiencia en asuntos relacionados con la materia objeto del servicio.</w:t>
            </w:r>
          </w:p>
          <w:p w14:paraId="6BFC6320" w14:textId="77777777" w:rsidR="00B7382C" w:rsidRPr="00BA741A" w:rsidRDefault="00B7382C" w:rsidP="00C76B1F">
            <w:pPr>
              <w:jc w:val="both"/>
              <w:rPr>
                <w:rFonts w:ascii="Montserrat" w:eastAsia="Montserrat" w:hAnsi="Montserrat" w:cs="Montserrat"/>
                <w:sz w:val="21"/>
                <w:szCs w:val="21"/>
              </w:rPr>
            </w:pPr>
          </w:p>
          <w:p w14:paraId="4C73A30F" w14:textId="77777777" w:rsidR="00B7382C" w:rsidRPr="00BA741A" w:rsidRDefault="00B7382C" w:rsidP="00C76B1F">
            <w:pPr>
              <w:ind w:left="36"/>
              <w:jc w:val="both"/>
              <w:rPr>
                <w:rFonts w:ascii="Montserrat" w:eastAsia="Montserrat" w:hAnsi="Montserrat" w:cs="Montserrat"/>
                <w:sz w:val="21"/>
                <w:szCs w:val="21"/>
              </w:rPr>
            </w:pPr>
            <w:r w:rsidRPr="00BA741A">
              <w:rPr>
                <w:rFonts w:ascii="Montserrat" w:eastAsia="Montserrat" w:hAnsi="Montserrat" w:cs="Montserrat"/>
                <w:sz w:val="21"/>
                <w:szCs w:val="21"/>
              </w:rPr>
              <w:t xml:space="preserve">El Licitante deberá presentar, por cada partida en la que participe, el currículum individualizado de los responsables de la calidad técnica del servicio por parte del licitante (incluyendo químicos, técnicos, ingenieros y médicos) con la descripción de sus funciones y responsabilidades dentro de la empresa. </w:t>
            </w:r>
          </w:p>
          <w:p w14:paraId="0B43479A" w14:textId="77777777" w:rsidR="00B7382C" w:rsidRPr="00BA741A" w:rsidRDefault="00B7382C" w:rsidP="00C76B1F">
            <w:pPr>
              <w:jc w:val="both"/>
              <w:rPr>
                <w:rFonts w:ascii="Montserrat" w:eastAsia="Montserrat" w:hAnsi="Montserrat" w:cs="Montserrat"/>
                <w:sz w:val="21"/>
                <w:szCs w:val="21"/>
              </w:rPr>
            </w:pPr>
          </w:p>
          <w:p w14:paraId="2F1E878F" w14:textId="258B0FB2" w:rsidR="00B7382C" w:rsidRPr="00BA741A" w:rsidRDefault="00B7382C" w:rsidP="00C76B1F">
            <w:pPr>
              <w:ind w:left="36"/>
              <w:jc w:val="both"/>
              <w:rPr>
                <w:rFonts w:ascii="Montserrat" w:eastAsia="Montserrat" w:hAnsi="Montserrat" w:cs="Montserrat"/>
                <w:sz w:val="21"/>
                <w:szCs w:val="21"/>
              </w:rPr>
            </w:pPr>
            <w:r w:rsidRPr="00BA741A">
              <w:rPr>
                <w:rFonts w:ascii="Montserrat" w:eastAsia="Montserrat" w:hAnsi="Montserrat" w:cs="Montserrat"/>
                <w:sz w:val="21"/>
                <w:szCs w:val="21"/>
              </w:rPr>
              <w:t xml:space="preserve">Adicionalmente deberá integrar en formato PDF el aviso de alta al régimen obligatorio del Instituto Mexicano del Seguro Social del personal contemplado en la relación (el PDF debe ser legible, debiendo resaltar en color la fecha del alta), y el currículum vitae de por lo menos el responsable por parte del licitante de los servicios de </w:t>
            </w:r>
            <w:r>
              <w:rPr>
                <w:rFonts w:ascii="Montserrat" w:eastAsia="Montserrat" w:hAnsi="Montserrat" w:cs="Montserrat"/>
                <w:sz w:val="21"/>
                <w:szCs w:val="21"/>
              </w:rPr>
              <w:t xml:space="preserve">sangre </w:t>
            </w:r>
            <w:r w:rsidRPr="00BA741A">
              <w:rPr>
                <w:rFonts w:ascii="Montserrat" w:eastAsia="Montserrat" w:hAnsi="Montserrat" w:cs="Montserrat"/>
                <w:sz w:val="21"/>
                <w:szCs w:val="21"/>
              </w:rPr>
              <w:t>por cada grupo de estudio (puede ser la misma persona).</w:t>
            </w:r>
          </w:p>
          <w:p w14:paraId="41433DA9" w14:textId="77777777" w:rsidR="00B7382C" w:rsidRPr="00BA741A" w:rsidRDefault="00B7382C" w:rsidP="00C76B1F">
            <w:pPr>
              <w:jc w:val="both"/>
              <w:rPr>
                <w:rFonts w:ascii="Montserrat" w:eastAsia="Montserrat" w:hAnsi="Montserrat" w:cs="Montserrat"/>
                <w:sz w:val="21"/>
                <w:szCs w:val="21"/>
              </w:rPr>
            </w:pPr>
          </w:p>
          <w:p w14:paraId="4BA14586" w14:textId="77777777" w:rsidR="00B7382C" w:rsidRPr="00BA741A" w:rsidRDefault="00B7382C" w:rsidP="00C76B1F">
            <w:pPr>
              <w:ind w:left="36"/>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acredite que los empleados de su relación los tenga dados de alta en el régimen obligatorio del Instituto Mexicano del Seguro Social y en donde los PDF solicitados sean legibles.</w:t>
            </w:r>
          </w:p>
        </w:tc>
        <w:tc>
          <w:tcPr>
            <w:tcW w:w="3134" w:type="dxa"/>
            <w:shd w:val="clear" w:color="auto" w:fill="auto"/>
            <w:vAlign w:val="center"/>
          </w:tcPr>
          <w:p w14:paraId="23DB0705" w14:textId="2A524A27" w:rsidR="00B7382C" w:rsidRPr="00542212" w:rsidRDefault="00B7382C" w:rsidP="00C76B1F">
            <w:pPr>
              <w:jc w:val="both"/>
              <w:rPr>
                <w:rFonts w:ascii="Montserrat" w:eastAsia="Montserrat" w:hAnsi="Montserrat" w:cs="Montserrat"/>
                <w:sz w:val="21"/>
                <w:szCs w:val="21"/>
              </w:rPr>
            </w:pPr>
            <w:r w:rsidRPr="00542212">
              <w:rPr>
                <w:rFonts w:ascii="Montserrat" w:eastAsia="Montserrat" w:hAnsi="Montserrat" w:cs="Montserrat"/>
                <w:sz w:val="21"/>
                <w:szCs w:val="21"/>
              </w:rPr>
              <w:t>Para el licitante que acredite que la totalidad del personal de soporte técnico-científico, de ingeniería biomédica y de informática de su relación cuenta con una experiencia en el servicio de la misma naturaleza o igual, dentro del rango de cinco</w:t>
            </w:r>
            <w:r w:rsidRPr="00542212">
              <w:rPr>
                <w:rFonts w:ascii="Montserrat" w:eastAsia="Montserrat" w:hAnsi="Montserrat" w:cs="Montserrat"/>
                <w:b/>
                <w:sz w:val="21"/>
                <w:szCs w:val="21"/>
              </w:rPr>
              <w:t xml:space="preserve"> años</w:t>
            </w:r>
            <w:r w:rsidRPr="00542212">
              <w:rPr>
                <w:rFonts w:ascii="Montserrat" w:eastAsia="Montserrat" w:hAnsi="Montserrat" w:cs="Montserrat"/>
                <w:sz w:val="21"/>
                <w:szCs w:val="21"/>
              </w:rPr>
              <w:t xml:space="preserve"> o mayor, se le otorgarán </w:t>
            </w:r>
            <w:r w:rsidRPr="00542212">
              <w:rPr>
                <w:rFonts w:ascii="Montserrat" w:eastAsia="Montserrat" w:hAnsi="Montserrat" w:cs="Montserrat"/>
                <w:b/>
                <w:sz w:val="21"/>
                <w:szCs w:val="21"/>
              </w:rPr>
              <w:t>3 puntos</w:t>
            </w:r>
            <w:r w:rsidRPr="00542212">
              <w:rPr>
                <w:rFonts w:ascii="Montserrat" w:eastAsia="Montserrat" w:hAnsi="Montserrat" w:cs="Montserrat"/>
                <w:sz w:val="21"/>
                <w:szCs w:val="21"/>
              </w:rPr>
              <w:t>.</w:t>
            </w:r>
          </w:p>
          <w:p w14:paraId="0241FC67" w14:textId="31F37FC7" w:rsidR="00B7382C" w:rsidRPr="00542212" w:rsidRDefault="00B7382C" w:rsidP="00C76B1F">
            <w:pPr>
              <w:jc w:val="both"/>
              <w:rPr>
                <w:rFonts w:ascii="Montserrat" w:eastAsia="Montserrat" w:hAnsi="Montserrat" w:cs="Montserrat"/>
                <w:sz w:val="21"/>
                <w:szCs w:val="21"/>
              </w:rPr>
            </w:pPr>
            <w:r w:rsidRPr="00542212">
              <w:rPr>
                <w:rFonts w:ascii="Montserrat" w:eastAsia="Montserrat" w:hAnsi="Montserrat" w:cs="Montserrat"/>
                <w:sz w:val="21"/>
                <w:szCs w:val="21"/>
              </w:rPr>
              <w:t xml:space="preserve">Para el licitante que acredite que la totalidad del personal de soporte técnico-científico, de ingeniería biomédica y de informática   de su relación cuenta con una experiencia en el servicio de la misma naturaleza o igual, dentro del rango de </w:t>
            </w:r>
            <w:r w:rsidRPr="00542212">
              <w:rPr>
                <w:rFonts w:ascii="Montserrat" w:eastAsia="Montserrat" w:hAnsi="Montserrat" w:cs="Montserrat"/>
                <w:b/>
                <w:sz w:val="21"/>
                <w:szCs w:val="21"/>
              </w:rPr>
              <w:t>1 a 4 años</w:t>
            </w:r>
            <w:r w:rsidRPr="00542212">
              <w:rPr>
                <w:rFonts w:ascii="Montserrat" w:eastAsia="Montserrat" w:hAnsi="Montserrat" w:cs="Montserrat"/>
                <w:sz w:val="21"/>
                <w:szCs w:val="21"/>
              </w:rPr>
              <w:t xml:space="preserve">, se le otorgará </w:t>
            </w:r>
            <w:r w:rsidRPr="00542212">
              <w:rPr>
                <w:rFonts w:ascii="Montserrat" w:eastAsia="Montserrat" w:hAnsi="Montserrat" w:cs="Montserrat"/>
                <w:b/>
                <w:sz w:val="21"/>
                <w:szCs w:val="21"/>
              </w:rPr>
              <w:t>2 puntos</w:t>
            </w:r>
            <w:r w:rsidRPr="00542212">
              <w:rPr>
                <w:rFonts w:ascii="Montserrat" w:eastAsia="Montserrat" w:hAnsi="Montserrat" w:cs="Montserrat"/>
                <w:sz w:val="21"/>
                <w:szCs w:val="21"/>
              </w:rPr>
              <w:t>.</w:t>
            </w:r>
          </w:p>
          <w:p w14:paraId="2F21227A" w14:textId="3E0DA432" w:rsidR="00B7382C" w:rsidRPr="00BA741A" w:rsidRDefault="00B7382C" w:rsidP="00C76B1F">
            <w:pPr>
              <w:jc w:val="both"/>
              <w:rPr>
                <w:rFonts w:ascii="Montserrat" w:eastAsia="Montserrat" w:hAnsi="Montserrat" w:cs="Montserrat"/>
                <w:sz w:val="21"/>
                <w:szCs w:val="21"/>
              </w:rPr>
            </w:pPr>
            <w:r w:rsidRPr="00542212">
              <w:rPr>
                <w:rFonts w:ascii="Montserrat" w:eastAsia="Montserrat" w:hAnsi="Montserrat" w:cs="Montserrat"/>
                <w:sz w:val="21"/>
                <w:szCs w:val="21"/>
              </w:rPr>
              <w:t>En ambos casos, sólo se dará puntuación al licitante que acredite que los empleados de su relación los tenga dados de alta en el régimen obligatorio del Instituto Mexicano del Seguro Social y en donde los PDF solicitados sean legibles.</w:t>
            </w:r>
          </w:p>
        </w:tc>
      </w:tr>
      <w:tr w:rsidR="00924C73" w:rsidRPr="00BA741A" w14:paraId="4EBC17AF" w14:textId="77777777" w:rsidTr="00C76B1F">
        <w:tc>
          <w:tcPr>
            <w:tcW w:w="2058" w:type="dxa"/>
            <w:vMerge w:val="restart"/>
            <w:shd w:val="clear" w:color="auto" w:fill="auto"/>
            <w:vAlign w:val="center"/>
          </w:tcPr>
          <w:p w14:paraId="6835F1F4" w14:textId="7E281320" w:rsidR="00924C73" w:rsidRPr="00BA741A" w:rsidRDefault="00924C73" w:rsidP="00C76B1F">
            <w:pPr>
              <w:widowControl w:val="0"/>
              <w:pBdr>
                <w:top w:val="nil"/>
                <w:left w:val="nil"/>
                <w:bottom w:val="nil"/>
                <w:right w:val="nil"/>
                <w:between w:val="nil"/>
              </w:pBdr>
              <w:spacing w:line="276" w:lineRule="auto"/>
              <w:ind w:left="306" w:hanging="306"/>
              <w:rPr>
                <w:rFonts w:ascii="Montserrat" w:eastAsia="Montserrat" w:hAnsi="Montserrat" w:cs="Montserrat"/>
                <w:sz w:val="21"/>
                <w:szCs w:val="21"/>
              </w:rPr>
            </w:pPr>
            <w:r w:rsidRPr="0003593A">
              <w:rPr>
                <w:rFonts w:ascii="Montserrat" w:eastAsia="Montserrat" w:hAnsi="Montserrat" w:cs="Montserrat"/>
                <w:b/>
                <w:bCs/>
                <w:sz w:val="21"/>
                <w:szCs w:val="21"/>
              </w:rPr>
              <w:lastRenderedPageBreak/>
              <w:t>II)</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del Licitante</w:t>
            </w:r>
          </w:p>
        </w:tc>
        <w:tc>
          <w:tcPr>
            <w:tcW w:w="2368" w:type="dxa"/>
            <w:shd w:val="clear" w:color="auto" w:fill="auto"/>
            <w:vAlign w:val="center"/>
          </w:tcPr>
          <w:p w14:paraId="78901513" w14:textId="4D2BBBEE" w:rsidR="00924C73" w:rsidRPr="00BA741A" w:rsidRDefault="00924C73" w:rsidP="00C76B1F">
            <w:pPr>
              <w:widowControl w:val="0"/>
              <w:pBdr>
                <w:top w:val="nil"/>
                <w:left w:val="nil"/>
                <w:bottom w:val="nil"/>
                <w:right w:val="nil"/>
                <w:between w:val="nil"/>
              </w:pBdr>
              <w:spacing w:line="276" w:lineRule="auto"/>
              <w:rPr>
                <w:rFonts w:ascii="Montserrat" w:eastAsia="Montserrat" w:hAnsi="Montserrat" w:cs="Montserrat"/>
                <w:sz w:val="21"/>
                <w:szCs w:val="21"/>
              </w:rPr>
            </w:pPr>
            <w:r w:rsidRPr="0003593A">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Técnica de los recursos humanos para prestar el servicio</w:t>
            </w:r>
          </w:p>
        </w:tc>
        <w:tc>
          <w:tcPr>
            <w:tcW w:w="5434" w:type="dxa"/>
            <w:shd w:val="clear" w:color="auto" w:fill="auto"/>
            <w:vAlign w:val="center"/>
          </w:tcPr>
          <w:p w14:paraId="4A856845" w14:textId="1408D859" w:rsidR="00924C73" w:rsidRPr="00542212" w:rsidRDefault="00924C73" w:rsidP="00C76B1F">
            <w:pPr>
              <w:jc w:val="both"/>
              <w:rPr>
                <w:rFonts w:ascii="Montserrat" w:eastAsia="Montserrat" w:hAnsi="Montserrat" w:cs="Montserrat"/>
                <w:b/>
                <w:bCs/>
                <w:sz w:val="21"/>
                <w:szCs w:val="21"/>
              </w:rPr>
            </w:pPr>
            <w:r w:rsidRPr="00542212">
              <w:rPr>
                <w:rFonts w:ascii="Montserrat" w:eastAsia="Montserrat" w:hAnsi="Montserrat" w:cs="Montserrat"/>
                <w:b/>
                <w:bCs/>
                <w:sz w:val="21"/>
                <w:szCs w:val="21"/>
              </w:rPr>
              <w:t>2. Competencia o habilidad en el trabajo de acuerdo con sus conocimientos académicos o profesionales.</w:t>
            </w:r>
          </w:p>
          <w:p w14:paraId="7AFE0E55" w14:textId="77777777" w:rsidR="00924C73" w:rsidRPr="00BA741A" w:rsidRDefault="00924C73" w:rsidP="00C76B1F">
            <w:pPr>
              <w:jc w:val="both"/>
              <w:rPr>
                <w:rFonts w:ascii="Montserrat" w:eastAsia="Montserrat" w:hAnsi="Montserrat" w:cs="Montserrat"/>
                <w:sz w:val="21"/>
                <w:szCs w:val="21"/>
              </w:rPr>
            </w:pPr>
          </w:p>
          <w:p w14:paraId="7F78C8F6" w14:textId="591947BE" w:rsidR="00924C73" w:rsidRPr="00BA741A" w:rsidRDefault="00924C73" w:rsidP="00C76B1F">
            <w:pPr>
              <w:ind w:left="36"/>
              <w:jc w:val="both"/>
              <w:rPr>
                <w:rFonts w:ascii="Montserrat" w:eastAsia="Montserrat" w:hAnsi="Montserrat" w:cs="Montserrat"/>
                <w:sz w:val="21"/>
                <w:szCs w:val="21"/>
              </w:rPr>
            </w:pPr>
            <w:r w:rsidRPr="00BA741A">
              <w:rPr>
                <w:rFonts w:ascii="Montserrat" w:eastAsia="Montserrat" w:hAnsi="Montserrat" w:cs="Montserrat"/>
                <w:sz w:val="21"/>
                <w:szCs w:val="21"/>
              </w:rPr>
              <w:t>Constancia (certificado o título o cédula profesional) de terminación de estudios</w:t>
            </w:r>
            <w:r>
              <w:rPr>
                <w:rFonts w:ascii="Montserrat" w:eastAsia="Montserrat" w:hAnsi="Montserrat" w:cs="Montserrat"/>
                <w:sz w:val="21"/>
                <w:szCs w:val="21"/>
              </w:rPr>
              <w:t xml:space="preserve"> </w:t>
            </w:r>
            <w:r w:rsidRPr="00BA741A">
              <w:rPr>
                <w:rFonts w:ascii="Montserrat" w:eastAsia="Montserrat" w:hAnsi="Montserrat" w:cs="Montserrat"/>
                <w:sz w:val="21"/>
                <w:szCs w:val="21"/>
              </w:rPr>
              <w:t>del personal de soporte técnico-científico, de ingeniería biomédica y de informática   por parte del licitante (una persona puede estar a cargo de más de un grupo de estudios), la cual se deberá entregar en formato PDF que sea legible.</w:t>
            </w:r>
          </w:p>
          <w:p w14:paraId="57C28FC2" w14:textId="77777777" w:rsidR="00924C73" w:rsidRPr="00BA741A" w:rsidRDefault="00924C73" w:rsidP="00C76B1F">
            <w:pPr>
              <w:ind w:left="720"/>
              <w:jc w:val="both"/>
              <w:rPr>
                <w:rFonts w:ascii="Montserrat" w:eastAsia="Montserrat" w:hAnsi="Montserrat" w:cs="Montserrat"/>
                <w:sz w:val="21"/>
                <w:szCs w:val="21"/>
              </w:rPr>
            </w:pPr>
          </w:p>
          <w:p w14:paraId="5E11F232" w14:textId="77777777" w:rsidR="00924C73" w:rsidRPr="00BA741A" w:rsidRDefault="00924C73" w:rsidP="00C76B1F">
            <w:pPr>
              <w:ind w:left="36"/>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acredite que el responsable de los grupos de estudios se encuentre dado de alta en el régimen obligatorio del Instituto Mexicano del Seguro Social que su ocupación manifestada en el alta ante el IMSS sea congruente con la manifestada por el licitante y aquellas en donde los PDF solicitados sean legibles.</w:t>
            </w:r>
          </w:p>
        </w:tc>
        <w:tc>
          <w:tcPr>
            <w:tcW w:w="3134" w:type="dxa"/>
            <w:shd w:val="clear" w:color="auto" w:fill="auto"/>
            <w:vAlign w:val="center"/>
          </w:tcPr>
          <w:p w14:paraId="5A653A88" w14:textId="77777777" w:rsidR="00924C73" w:rsidRDefault="00924C73" w:rsidP="00C76B1F">
            <w:pPr>
              <w:jc w:val="both"/>
              <w:rPr>
                <w:rFonts w:ascii="Montserrat" w:eastAsia="Montserrat" w:hAnsi="Montserrat" w:cs="Montserrat"/>
                <w:sz w:val="21"/>
                <w:szCs w:val="21"/>
              </w:rPr>
            </w:pPr>
          </w:p>
          <w:p w14:paraId="35EAB311" w14:textId="6C538013" w:rsidR="00924C73"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Para</w:t>
            </w:r>
            <w:r>
              <w:rPr>
                <w:rFonts w:ascii="Montserrat" w:eastAsia="Montserrat" w:hAnsi="Montserrat" w:cs="Montserrat"/>
                <w:sz w:val="21"/>
                <w:szCs w:val="21"/>
              </w:rPr>
              <w:t xml:space="preserve"> </w:t>
            </w:r>
            <w:r w:rsidRPr="00BA741A">
              <w:rPr>
                <w:rFonts w:ascii="Montserrat" w:eastAsia="Montserrat" w:hAnsi="Montserrat" w:cs="Montserrat"/>
                <w:sz w:val="21"/>
                <w:szCs w:val="21"/>
              </w:rPr>
              <w:t>el</w:t>
            </w:r>
            <w:r>
              <w:rPr>
                <w:rFonts w:ascii="Montserrat" w:eastAsia="Montserrat" w:hAnsi="Montserrat" w:cs="Montserrat"/>
                <w:sz w:val="21"/>
                <w:szCs w:val="21"/>
              </w:rPr>
              <w:t xml:space="preserve"> </w:t>
            </w:r>
            <w:r w:rsidRPr="00BA741A">
              <w:rPr>
                <w:rFonts w:ascii="Montserrat" w:eastAsia="Montserrat" w:hAnsi="Montserrat" w:cs="Montserrat"/>
                <w:sz w:val="21"/>
                <w:szCs w:val="21"/>
              </w:rPr>
              <w:t>licitante</w:t>
            </w:r>
            <w:r>
              <w:rPr>
                <w:rFonts w:ascii="Montserrat" w:eastAsia="Montserrat" w:hAnsi="Montserrat" w:cs="Montserrat"/>
                <w:sz w:val="21"/>
                <w:szCs w:val="21"/>
              </w:rPr>
              <w:t xml:space="preserve"> </w:t>
            </w:r>
            <w:r w:rsidRPr="00BA741A">
              <w:rPr>
                <w:rFonts w:ascii="Montserrat" w:eastAsia="Montserrat" w:hAnsi="Montserrat" w:cs="Montserrat"/>
                <w:sz w:val="21"/>
                <w:szCs w:val="21"/>
              </w:rPr>
              <w:t>que acredite</w:t>
            </w:r>
            <w:r>
              <w:rPr>
                <w:rFonts w:ascii="Montserrat" w:eastAsia="Montserrat" w:hAnsi="Montserrat" w:cs="Montserrat"/>
                <w:sz w:val="21"/>
                <w:szCs w:val="21"/>
              </w:rPr>
              <w:t xml:space="preserve"> </w:t>
            </w:r>
            <w:r w:rsidRPr="00BA741A">
              <w:rPr>
                <w:rFonts w:ascii="Montserrat" w:eastAsia="Montserrat" w:hAnsi="Montserrat" w:cs="Montserrat"/>
                <w:sz w:val="21"/>
                <w:szCs w:val="21"/>
              </w:rPr>
              <w:t>que</w:t>
            </w:r>
            <w:r>
              <w:rPr>
                <w:rFonts w:ascii="Montserrat" w:eastAsia="Montserrat" w:hAnsi="Montserrat" w:cs="Montserrat"/>
                <w:sz w:val="21"/>
                <w:szCs w:val="21"/>
              </w:rPr>
              <w:t xml:space="preserve"> </w:t>
            </w:r>
            <w:r w:rsidRPr="00BA741A">
              <w:rPr>
                <w:rFonts w:ascii="Montserrat" w:eastAsia="Montserrat" w:hAnsi="Montserrat" w:cs="Montserrat"/>
                <w:sz w:val="21"/>
                <w:szCs w:val="21"/>
              </w:rPr>
              <w:t>el(los) responsable(s) de cada</w:t>
            </w:r>
            <w:r>
              <w:rPr>
                <w:rFonts w:ascii="Montserrat" w:eastAsia="Montserrat" w:hAnsi="Montserrat" w:cs="Montserrat"/>
                <w:sz w:val="21"/>
                <w:szCs w:val="21"/>
              </w:rPr>
              <w:t xml:space="preserve"> </w:t>
            </w:r>
            <w:r w:rsidRPr="00BA741A">
              <w:rPr>
                <w:rFonts w:ascii="Montserrat" w:eastAsia="Montserrat" w:hAnsi="Montserrat" w:cs="Montserrat"/>
                <w:sz w:val="21"/>
                <w:szCs w:val="21"/>
              </w:rPr>
              <w:t>grupo</w:t>
            </w:r>
            <w:r>
              <w:rPr>
                <w:rFonts w:ascii="Montserrat" w:eastAsia="Montserrat" w:hAnsi="Montserrat" w:cs="Montserrat"/>
                <w:sz w:val="21"/>
                <w:szCs w:val="21"/>
              </w:rPr>
              <w:t xml:space="preserve"> </w:t>
            </w:r>
            <w:r w:rsidRPr="00BA741A">
              <w:rPr>
                <w:rFonts w:ascii="Montserrat" w:eastAsia="Montserrat" w:hAnsi="Montserrat" w:cs="Montserrat"/>
                <w:sz w:val="21"/>
                <w:szCs w:val="21"/>
              </w:rPr>
              <w:t>de</w:t>
            </w:r>
            <w:r>
              <w:rPr>
                <w:rFonts w:ascii="Montserrat" w:eastAsia="Montserrat" w:hAnsi="Montserrat" w:cs="Montserrat"/>
                <w:sz w:val="21"/>
                <w:szCs w:val="21"/>
              </w:rPr>
              <w:t xml:space="preserve"> </w:t>
            </w:r>
            <w:r w:rsidRPr="00BA741A">
              <w:rPr>
                <w:rFonts w:ascii="Montserrat" w:eastAsia="Montserrat" w:hAnsi="Montserrat" w:cs="Montserrat"/>
                <w:sz w:val="21"/>
                <w:szCs w:val="21"/>
              </w:rPr>
              <w:t>estudios cuenta(n)</w:t>
            </w:r>
            <w:r>
              <w:rPr>
                <w:rFonts w:ascii="Montserrat" w:eastAsia="Montserrat" w:hAnsi="Montserrat" w:cs="Montserrat"/>
                <w:sz w:val="21"/>
                <w:szCs w:val="21"/>
              </w:rPr>
              <w:t xml:space="preserve"> </w:t>
            </w:r>
            <w:r w:rsidRPr="00BA741A">
              <w:rPr>
                <w:rFonts w:ascii="Montserrat" w:eastAsia="Montserrat" w:hAnsi="Montserrat" w:cs="Montserrat"/>
                <w:sz w:val="21"/>
                <w:szCs w:val="21"/>
              </w:rPr>
              <w:t>con</w:t>
            </w:r>
            <w:r>
              <w:rPr>
                <w:rFonts w:ascii="Montserrat" w:eastAsia="Montserrat" w:hAnsi="Montserrat" w:cs="Montserrat"/>
                <w:sz w:val="21"/>
                <w:szCs w:val="21"/>
              </w:rPr>
              <w:t xml:space="preserve"> </w:t>
            </w:r>
            <w:r w:rsidRPr="00BA741A">
              <w:rPr>
                <w:rFonts w:ascii="Montserrat" w:eastAsia="Montserrat" w:hAnsi="Montserrat" w:cs="Montserrat"/>
                <w:sz w:val="21"/>
                <w:szCs w:val="21"/>
              </w:rPr>
              <w:t>alguna licenciatura</w:t>
            </w:r>
            <w:r>
              <w:rPr>
                <w:rFonts w:ascii="Montserrat" w:eastAsia="Montserrat" w:hAnsi="Montserrat" w:cs="Montserrat"/>
                <w:sz w:val="21"/>
                <w:szCs w:val="21"/>
              </w:rPr>
              <w:t xml:space="preserve"> </w:t>
            </w:r>
            <w:r w:rsidRPr="00BA741A">
              <w:rPr>
                <w:rFonts w:ascii="Montserrat" w:eastAsia="Montserrat" w:hAnsi="Montserrat" w:cs="Montserrat"/>
                <w:sz w:val="21"/>
                <w:szCs w:val="21"/>
              </w:rPr>
              <w:t>o</w:t>
            </w:r>
            <w:r>
              <w:rPr>
                <w:rFonts w:ascii="Montserrat" w:eastAsia="Montserrat" w:hAnsi="Montserrat" w:cs="Montserrat"/>
                <w:sz w:val="21"/>
                <w:szCs w:val="21"/>
              </w:rPr>
              <w:t xml:space="preserve"> </w:t>
            </w:r>
            <w:r w:rsidRPr="00BA741A">
              <w:rPr>
                <w:rFonts w:ascii="Montserrat" w:eastAsia="Montserrat" w:hAnsi="Montserrat" w:cs="Montserrat"/>
                <w:sz w:val="21"/>
                <w:szCs w:val="21"/>
              </w:rPr>
              <w:t>ingeniería afín reconocida,</w:t>
            </w:r>
            <w:r>
              <w:rPr>
                <w:rFonts w:ascii="Montserrat" w:eastAsia="Montserrat" w:hAnsi="Montserrat" w:cs="Montserrat"/>
                <w:sz w:val="21"/>
                <w:szCs w:val="21"/>
              </w:rPr>
              <w:t xml:space="preserve"> </w:t>
            </w:r>
            <w:r w:rsidRPr="00BA741A">
              <w:rPr>
                <w:rFonts w:ascii="Montserrat" w:eastAsia="Montserrat" w:hAnsi="Montserrat" w:cs="Montserrat"/>
                <w:sz w:val="21"/>
                <w:szCs w:val="21"/>
              </w:rPr>
              <w:t>se</w:t>
            </w:r>
            <w:r>
              <w:rPr>
                <w:rFonts w:ascii="Montserrat" w:eastAsia="Montserrat" w:hAnsi="Montserrat" w:cs="Montserrat"/>
                <w:sz w:val="21"/>
                <w:szCs w:val="21"/>
              </w:rPr>
              <w:t xml:space="preserve"> </w:t>
            </w:r>
            <w:r w:rsidRPr="00BA741A">
              <w:rPr>
                <w:rFonts w:ascii="Montserrat" w:eastAsia="Montserrat" w:hAnsi="Montserrat" w:cs="Montserrat"/>
                <w:sz w:val="21"/>
                <w:szCs w:val="21"/>
              </w:rPr>
              <w:t xml:space="preserve">le otorgará </w:t>
            </w:r>
            <w:r w:rsidRPr="00BA741A">
              <w:rPr>
                <w:rFonts w:ascii="Montserrat" w:eastAsia="Montserrat" w:hAnsi="Montserrat" w:cs="Montserrat"/>
                <w:b/>
                <w:sz w:val="21"/>
                <w:szCs w:val="21"/>
              </w:rPr>
              <w:t>2 puntos</w:t>
            </w:r>
            <w:r w:rsidRPr="00BA741A">
              <w:rPr>
                <w:rFonts w:ascii="Montserrat" w:eastAsia="Montserrat" w:hAnsi="Montserrat" w:cs="Montserrat"/>
                <w:sz w:val="21"/>
                <w:szCs w:val="21"/>
              </w:rPr>
              <w:t xml:space="preserve">. </w:t>
            </w:r>
          </w:p>
          <w:p w14:paraId="5E6B4453" w14:textId="77777777" w:rsidR="00924C73" w:rsidRDefault="00924C73" w:rsidP="00C76B1F">
            <w:pPr>
              <w:jc w:val="both"/>
              <w:rPr>
                <w:rFonts w:ascii="Montserrat" w:eastAsia="Montserrat" w:hAnsi="Montserrat" w:cs="Montserrat"/>
                <w:sz w:val="21"/>
                <w:szCs w:val="21"/>
              </w:rPr>
            </w:pPr>
          </w:p>
          <w:p w14:paraId="71855781" w14:textId="07E45A5D"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Si tiene maestría o doctorado afín reconocida, se le otorgará </w:t>
            </w:r>
            <w:r w:rsidRPr="00BA741A">
              <w:rPr>
                <w:rFonts w:ascii="Montserrat" w:eastAsia="Montserrat" w:hAnsi="Montserrat" w:cs="Montserrat"/>
                <w:b/>
                <w:sz w:val="21"/>
                <w:szCs w:val="21"/>
              </w:rPr>
              <w:t>3 puntos</w:t>
            </w:r>
            <w:r w:rsidRPr="00BA741A">
              <w:rPr>
                <w:rFonts w:ascii="Montserrat" w:eastAsia="Montserrat" w:hAnsi="Montserrat" w:cs="Montserrat"/>
                <w:sz w:val="21"/>
                <w:szCs w:val="21"/>
              </w:rPr>
              <w:t>.</w:t>
            </w:r>
          </w:p>
          <w:p w14:paraId="237AECEC" w14:textId="77777777" w:rsidR="00924C73" w:rsidRPr="00BA741A" w:rsidRDefault="00924C73" w:rsidP="00C76B1F">
            <w:pPr>
              <w:jc w:val="both"/>
              <w:rPr>
                <w:rFonts w:ascii="Montserrat" w:eastAsia="Montserrat" w:hAnsi="Montserrat" w:cs="Montserrat"/>
                <w:sz w:val="21"/>
                <w:szCs w:val="21"/>
              </w:rPr>
            </w:pPr>
          </w:p>
          <w:p w14:paraId="3DDFD35B" w14:textId="6E0E943C"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acredite que el responsable de cada grupo de estudios se encuentre dado de alta en el régimen obligatorio del Instituto Mexicano del Seguro Social y en donde los PDF solicitados sean legibles.</w:t>
            </w:r>
          </w:p>
        </w:tc>
      </w:tr>
      <w:tr w:rsidR="00924C73" w:rsidRPr="00BA741A" w14:paraId="7D8E0FE2" w14:textId="77777777" w:rsidTr="00C76B1F">
        <w:trPr>
          <w:trHeight w:val="2410"/>
        </w:trPr>
        <w:tc>
          <w:tcPr>
            <w:tcW w:w="2058" w:type="dxa"/>
            <w:vMerge/>
            <w:shd w:val="clear" w:color="auto" w:fill="auto"/>
            <w:vAlign w:val="center"/>
          </w:tcPr>
          <w:p w14:paraId="20E5754F" w14:textId="77777777" w:rsidR="00924C73" w:rsidRPr="00BA741A" w:rsidRDefault="00924C73" w:rsidP="00C76B1F">
            <w:pPr>
              <w:widowControl w:val="0"/>
              <w:pBdr>
                <w:top w:val="nil"/>
                <w:left w:val="nil"/>
                <w:bottom w:val="nil"/>
                <w:right w:val="nil"/>
                <w:between w:val="nil"/>
              </w:pBdr>
              <w:spacing w:line="276" w:lineRule="auto"/>
              <w:rPr>
                <w:rFonts w:ascii="Montserrat" w:eastAsia="Montserrat" w:hAnsi="Montserrat" w:cs="Montserrat"/>
                <w:sz w:val="21"/>
                <w:szCs w:val="21"/>
              </w:rPr>
            </w:pPr>
          </w:p>
        </w:tc>
        <w:tc>
          <w:tcPr>
            <w:tcW w:w="2368" w:type="dxa"/>
            <w:shd w:val="clear" w:color="auto" w:fill="auto"/>
            <w:vAlign w:val="center"/>
          </w:tcPr>
          <w:p w14:paraId="1DD21E49" w14:textId="25E65B92" w:rsidR="00924C73" w:rsidRPr="00B7382C" w:rsidRDefault="00924C73" w:rsidP="00C76B1F">
            <w:pPr>
              <w:pStyle w:val="Prrafodelista"/>
              <w:numPr>
                <w:ilvl w:val="0"/>
                <w:numId w:val="9"/>
              </w:numPr>
              <w:ind w:left="236" w:hanging="283"/>
              <w:jc w:val="both"/>
              <w:rPr>
                <w:rFonts w:ascii="Montserrat" w:eastAsia="Montserrat" w:hAnsi="Montserrat" w:cs="Montserrat"/>
                <w:sz w:val="21"/>
                <w:szCs w:val="21"/>
              </w:rPr>
            </w:pPr>
            <w:r w:rsidRPr="00B7382C">
              <w:rPr>
                <w:rFonts w:ascii="Montserrat" w:eastAsia="Montserrat" w:hAnsi="Montserrat" w:cs="Montserrat"/>
                <w:sz w:val="21"/>
                <w:szCs w:val="21"/>
              </w:rPr>
              <w:t>Capacidad de los recursos económicos</w:t>
            </w:r>
          </w:p>
        </w:tc>
        <w:tc>
          <w:tcPr>
            <w:tcW w:w="5434" w:type="dxa"/>
            <w:vMerge w:val="restart"/>
            <w:shd w:val="clear" w:color="auto" w:fill="auto"/>
            <w:vAlign w:val="center"/>
          </w:tcPr>
          <w:p w14:paraId="1B2B6C7B" w14:textId="77777777" w:rsidR="00924C73"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El licitante deberá acreditar que cuenta con recursos económicos suficientes, para la ejecución del servicio, presentando en formato PDF que sea legible, la última declaración fiscal anual y la última declaración fiscal provisional del impuesto sobre la renta, en las cuales se demuestre que tiene ingresos de por lo menos el 20% del monto total de su proposición económica. </w:t>
            </w:r>
          </w:p>
          <w:p w14:paraId="20E08E0B" w14:textId="407039ED"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Las declaraciones señaladas anteriormente deberán contener el sello digital del Servicio de Administración Tributaria (SAT).</w:t>
            </w:r>
          </w:p>
          <w:p w14:paraId="61B60653" w14:textId="77777777" w:rsidR="00924C73" w:rsidRPr="00BA741A" w:rsidRDefault="00924C73" w:rsidP="00C76B1F">
            <w:pPr>
              <w:jc w:val="both"/>
              <w:rPr>
                <w:rFonts w:ascii="Montserrat" w:eastAsia="Montserrat" w:hAnsi="Montserrat" w:cs="Montserrat"/>
                <w:sz w:val="21"/>
                <w:szCs w:val="21"/>
              </w:rPr>
            </w:pPr>
          </w:p>
          <w:p w14:paraId="1F1D7F30" w14:textId="77777777"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En caso de que el licitante participe por más de una partida, deberá demostrar que el ingreso de por lo menos el 20% corresponde al monto total del recurso que represente el número de partidas por las que participa.</w:t>
            </w:r>
          </w:p>
          <w:p w14:paraId="49A51088" w14:textId="77777777" w:rsidR="00924C73" w:rsidRPr="00BA741A" w:rsidRDefault="00924C73" w:rsidP="00C76B1F">
            <w:pPr>
              <w:jc w:val="both"/>
              <w:rPr>
                <w:rFonts w:ascii="Montserrat" w:eastAsia="Montserrat" w:hAnsi="Montserrat" w:cs="Montserrat"/>
                <w:sz w:val="21"/>
                <w:szCs w:val="21"/>
              </w:rPr>
            </w:pPr>
          </w:p>
          <w:p w14:paraId="5C77FECE" w14:textId="77777777"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demuestre tener ingresos de por lo menos el 20%, que la documentación solicitada presente los sellos del SAT y en donde los PDF solicitados sean legibles.</w:t>
            </w:r>
          </w:p>
        </w:tc>
        <w:tc>
          <w:tcPr>
            <w:tcW w:w="3134" w:type="dxa"/>
            <w:vMerge w:val="restart"/>
            <w:shd w:val="clear" w:color="auto" w:fill="auto"/>
            <w:vAlign w:val="center"/>
          </w:tcPr>
          <w:p w14:paraId="0DEE694D" w14:textId="77777777" w:rsidR="00924C73" w:rsidRDefault="00924C73" w:rsidP="00C76B1F">
            <w:pPr>
              <w:jc w:val="both"/>
              <w:rPr>
                <w:rFonts w:ascii="Montserrat" w:eastAsia="Montserrat" w:hAnsi="Montserrat" w:cs="Montserrat"/>
                <w:sz w:val="21"/>
                <w:szCs w:val="21"/>
              </w:rPr>
            </w:pPr>
          </w:p>
          <w:p w14:paraId="02771708" w14:textId="5698A87C"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el licitante que demuestre tener ingresos de </w:t>
            </w:r>
            <w:r w:rsidRPr="00BA741A">
              <w:rPr>
                <w:rFonts w:ascii="Montserrat" w:eastAsia="Montserrat" w:hAnsi="Montserrat" w:cs="Montserrat"/>
                <w:b/>
                <w:sz w:val="21"/>
                <w:szCs w:val="21"/>
              </w:rPr>
              <w:t>por lo menos el</w:t>
            </w:r>
            <w:r w:rsidRPr="00BA741A">
              <w:rPr>
                <w:rFonts w:ascii="Montserrat" w:eastAsia="Montserrat" w:hAnsi="Montserrat" w:cs="Montserrat"/>
                <w:sz w:val="21"/>
                <w:szCs w:val="21"/>
              </w:rPr>
              <w:t xml:space="preserve"> </w:t>
            </w:r>
            <w:r w:rsidRPr="00BA741A">
              <w:rPr>
                <w:rFonts w:ascii="Montserrat" w:eastAsia="Montserrat" w:hAnsi="Montserrat" w:cs="Montserrat"/>
                <w:b/>
                <w:sz w:val="21"/>
                <w:szCs w:val="21"/>
              </w:rPr>
              <w:t>20%</w:t>
            </w:r>
            <w:r w:rsidRPr="00BA741A">
              <w:rPr>
                <w:rFonts w:ascii="Montserrat" w:eastAsia="Montserrat" w:hAnsi="Montserrat" w:cs="Montserrat"/>
                <w:sz w:val="21"/>
                <w:szCs w:val="21"/>
              </w:rPr>
              <w:t xml:space="preserve"> del monto total de su proposición económica, se le otorgará</w:t>
            </w:r>
            <w:r>
              <w:rPr>
                <w:rFonts w:ascii="Montserrat" w:eastAsia="Montserrat" w:hAnsi="Montserrat" w:cs="Montserrat"/>
                <w:sz w:val="21"/>
                <w:szCs w:val="21"/>
              </w:rPr>
              <w:t>n</w:t>
            </w:r>
            <w:r w:rsidRPr="00BA741A">
              <w:rPr>
                <w:rFonts w:ascii="Montserrat" w:eastAsia="Montserrat" w:hAnsi="Montserrat" w:cs="Montserrat"/>
                <w:sz w:val="21"/>
                <w:szCs w:val="21"/>
              </w:rPr>
              <w:t xml:space="preserve"> </w:t>
            </w:r>
            <w:r w:rsidRPr="00BA741A">
              <w:rPr>
                <w:rFonts w:ascii="Montserrat" w:eastAsia="Montserrat" w:hAnsi="Montserrat" w:cs="Montserrat"/>
                <w:b/>
                <w:sz w:val="21"/>
                <w:szCs w:val="21"/>
              </w:rPr>
              <w:t>3 punto</w:t>
            </w:r>
            <w:r>
              <w:rPr>
                <w:rFonts w:ascii="Montserrat" w:eastAsia="Montserrat" w:hAnsi="Montserrat" w:cs="Montserrat"/>
                <w:b/>
                <w:sz w:val="21"/>
                <w:szCs w:val="21"/>
              </w:rPr>
              <w:t>s</w:t>
            </w:r>
            <w:r w:rsidRPr="00BA741A">
              <w:rPr>
                <w:rFonts w:ascii="Montserrat" w:eastAsia="Montserrat" w:hAnsi="Montserrat" w:cs="Montserrat"/>
                <w:sz w:val="21"/>
                <w:szCs w:val="21"/>
              </w:rPr>
              <w:t>.</w:t>
            </w:r>
          </w:p>
          <w:p w14:paraId="2DBB3A7D" w14:textId="77777777" w:rsidR="00924C73" w:rsidRPr="00BA741A" w:rsidRDefault="00924C73" w:rsidP="00C76B1F">
            <w:pPr>
              <w:jc w:val="both"/>
              <w:rPr>
                <w:rFonts w:ascii="Montserrat" w:eastAsia="Montserrat" w:hAnsi="Montserrat" w:cs="Montserrat"/>
                <w:sz w:val="21"/>
                <w:szCs w:val="21"/>
              </w:rPr>
            </w:pPr>
          </w:p>
          <w:p w14:paraId="608673CB" w14:textId="77777777" w:rsidR="00924C73" w:rsidRDefault="00924C73" w:rsidP="00C76B1F">
            <w:pPr>
              <w:jc w:val="both"/>
              <w:rPr>
                <w:rFonts w:ascii="Montserrat" w:eastAsia="Montserrat" w:hAnsi="Montserrat" w:cs="Montserrat"/>
                <w:sz w:val="21"/>
                <w:szCs w:val="21"/>
              </w:rPr>
            </w:pPr>
          </w:p>
          <w:p w14:paraId="02BFAA2E" w14:textId="21152B9C"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Para el licitante que demuestre tener ingresos mayores</w:t>
            </w:r>
            <w:r w:rsidRPr="00BA741A">
              <w:rPr>
                <w:rFonts w:ascii="Montserrat" w:eastAsia="Montserrat" w:hAnsi="Montserrat" w:cs="Montserrat"/>
                <w:b/>
                <w:sz w:val="21"/>
                <w:szCs w:val="21"/>
              </w:rPr>
              <w:t xml:space="preserve"> al 20%</w:t>
            </w:r>
            <w:r w:rsidRPr="00BA741A">
              <w:rPr>
                <w:rFonts w:ascii="Montserrat" w:eastAsia="Montserrat" w:hAnsi="Montserrat" w:cs="Montserrat"/>
                <w:sz w:val="21"/>
                <w:szCs w:val="21"/>
              </w:rPr>
              <w:t xml:space="preserve"> del monto total de su proposición económica, se le otorgarán </w:t>
            </w:r>
            <w:r w:rsidRPr="00BA741A">
              <w:rPr>
                <w:rFonts w:ascii="Montserrat" w:eastAsia="Montserrat" w:hAnsi="Montserrat" w:cs="Montserrat"/>
                <w:b/>
                <w:sz w:val="21"/>
                <w:szCs w:val="21"/>
              </w:rPr>
              <w:t>4 puntos</w:t>
            </w:r>
            <w:r w:rsidRPr="00BA741A">
              <w:rPr>
                <w:rFonts w:ascii="Montserrat" w:eastAsia="Montserrat" w:hAnsi="Montserrat" w:cs="Montserrat"/>
                <w:sz w:val="21"/>
                <w:szCs w:val="21"/>
              </w:rPr>
              <w:t>.</w:t>
            </w:r>
          </w:p>
          <w:p w14:paraId="0DF045E2" w14:textId="77777777" w:rsidR="00924C73" w:rsidRPr="00BA741A" w:rsidRDefault="00924C73" w:rsidP="00C76B1F">
            <w:pPr>
              <w:jc w:val="both"/>
              <w:rPr>
                <w:rFonts w:ascii="Montserrat" w:eastAsia="Montserrat" w:hAnsi="Montserrat" w:cs="Montserrat"/>
                <w:sz w:val="21"/>
                <w:szCs w:val="21"/>
              </w:rPr>
            </w:pPr>
          </w:p>
          <w:p w14:paraId="3766CB32" w14:textId="7266C13D" w:rsidR="00924C73" w:rsidRPr="00BA741A" w:rsidRDefault="00924C7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En ambos casos, solamente se dará puntuación al licitante que acredite que cuenta con el ingreso de por lo menos el 20% corresponde al monto total del recurso que represente el número de partidas por las que participa.</w:t>
            </w:r>
          </w:p>
        </w:tc>
      </w:tr>
      <w:tr w:rsidR="00B00FD3" w:rsidRPr="00BA741A" w14:paraId="427E9C53" w14:textId="77777777" w:rsidTr="00C76B1F">
        <w:trPr>
          <w:trHeight w:val="3202"/>
        </w:trPr>
        <w:tc>
          <w:tcPr>
            <w:tcW w:w="2058" w:type="dxa"/>
            <w:vMerge w:val="restart"/>
            <w:shd w:val="clear" w:color="auto" w:fill="auto"/>
            <w:vAlign w:val="center"/>
          </w:tcPr>
          <w:p w14:paraId="6797D100" w14:textId="0649D876" w:rsidR="00B00FD3" w:rsidRPr="00BA741A" w:rsidRDefault="00B00FD3" w:rsidP="00C76B1F">
            <w:pPr>
              <w:widowControl w:val="0"/>
              <w:pBdr>
                <w:top w:val="nil"/>
                <w:left w:val="nil"/>
                <w:bottom w:val="nil"/>
                <w:right w:val="nil"/>
                <w:between w:val="nil"/>
              </w:pBdr>
              <w:spacing w:line="276" w:lineRule="auto"/>
              <w:ind w:left="306" w:hanging="306"/>
              <w:rPr>
                <w:rFonts w:ascii="Montserrat" w:eastAsia="Montserrat" w:hAnsi="Montserrat" w:cs="Montserrat"/>
                <w:sz w:val="21"/>
                <w:szCs w:val="21"/>
              </w:rPr>
            </w:pPr>
            <w:r w:rsidRPr="0003593A">
              <w:rPr>
                <w:rFonts w:ascii="Montserrat" w:eastAsia="Montserrat" w:hAnsi="Montserrat" w:cs="Montserrat"/>
                <w:b/>
                <w:bCs/>
                <w:sz w:val="21"/>
                <w:szCs w:val="21"/>
              </w:rPr>
              <w:lastRenderedPageBreak/>
              <w:t>II)</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del Licitante</w:t>
            </w:r>
          </w:p>
        </w:tc>
        <w:tc>
          <w:tcPr>
            <w:tcW w:w="2368" w:type="dxa"/>
            <w:shd w:val="clear" w:color="auto" w:fill="auto"/>
            <w:vAlign w:val="center"/>
          </w:tcPr>
          <w:p w14:paraId="4639D513" w14:textId="0085AA89" w:rsidR="00B00FD3" w:rsidRPr="00924C73" w:rsidRDefault="00B00FD3" w:rsidP="00C76B1F">
            <w:pPr>
              <w:pStyle w:val="Prrafodelista"/>
              <w:numPr>
                <w:ilvl w:val="0"/>
                <w:numId w:val="10"/>
              </w:numPr>
              <w:ind w:left="236" w:hanging="283"/>
              <w:jc w:val="both"/>
              <w:rPr>
                <w:rFonts w:ascii="Montserrat" w:eastAsia="Montserrat" w:hAnsi="Montserrat" w:cs="Montserrat"/>
                <w:sz w:val="21"/>
                <w:szCs w:val="21"/>
              </w:rPr>
            </w:pPr>
            <w:r w:rsidRPr="00924C73">
              <w:rPr>
                <w:rFonts w:ascii="Montserrat" w:eastAsia="Montserrat" w:hAnsi="Montserrat" w:cs="Montserrat"/>
                <w:sz w:val="21"/>
                <w:szCs w:val="21"/>
              </w:rPr>
              <w:t>Capacidad de los recursos económicos</w:t>
            </w:r>
          </w:p>
        </w:tc>
        <w:tc>
          <w:tcPr>
            <w:tcW w:w="5434" w:type="dxa"/>
            <w:vMerge/>
            <w:shd w:val="clear" w:color="auto" w:fill="auto"/>
            <w:vAlign w:val="center"/>
          </w:tcPr>
          <w:p w14:paraId="33B01F35" w14:textId="77777777" w:rsidR="00B00FD3" w:rsidRPr="00BA741A" w:rsidRDefault="00B00FD3" w:rsidP="00C76B1F">
            <w:pPr>
              <w:jc w:val="both"/>
              <w:rPr>
                <w:rFonts w:ascii="Montserrat" w:eastAsia="Montserrat" w:hAnsi="Montserrat" w:cs="Montserrat"/>
                <w:sz w:val="21"/>
                <w:szCs w:val="21"/>
              </w:rPr>
            </w:pPr>
          </w:p>
        </w:tc>
        <w:tc>
          <w:tcPr>
            <w:tcW w:w="3134" w:type="dxa"/>
            <w:vMerge/>
            <w:shd w:val="clear" w:color="auto" w:fill="auto"/>
            <w:vAlign w:val="center"/>
          </w:tcPr>
          <w:p w14:paraId="06A9FDEA" w14:textId="77777777" w:rsidR="00B00FD3" w:rsidRDefault="00B00FD3" w:rsidP="00C76B1F">
            <w:pPr>
              <w:jc w:val="both"/>
              <w:rPr>
                <w:rFonts w:ascii="Montserrat" w:eastAsia="Montserrat" w:hAnsi="Montserrat" w:cs="Montserrat"/>
                <w:sz w:val="21"/>
                <w:szCs w:val="21"/>
              </w:rPr>
            </w:pPr>
          </w:p>
        </w:tc>
      </w:tr>
      <w:tr w:rsidR="00B00FD3" w:rsidRPr="00BA741A" w14:paraId="16C676C7" w14:textId="77777777" w:rsidTr="00C76B1F">
        <w:trPr>
          <w:trHeight w:val="4095"/>
        </w:trPr>
        <w:tc>
          <w:tcPr>
            <w:tcW w:w="2058" w:type="dxa"/>
            <w:vMerge/>
            <w:shd w:val="clear" w:color="auto" w:fill="auto"/>
          </w:tcPr>
          <w:p w14:paraId="4E043F52" w14:textId="70EA68AA" w:rsidR="00B00FD3" w:rsidRPr="00BA741A" w:rsidRDefault="00B00FD3" w:rsidP="00C76B1F">
            <w:pPr>
              <w:rPr>
                <w:rFonts w:ascii="Montserrat" w:eastAsia="Montserrat" w:hAnsi="Montserrat" w:cs="Montserrat"/>
                <w:sz w:val="21"/>
                <w:szCs w:val="21"/>
              </w:rPr>
            </w:pPr>
          </w:p>
        </w:tc>
        <w:tc>
          <w:tcPr>
            <w:tcW w:w="2368" w:type="dxa"/>
            <w:shd w:val="clear" w:color="auto" w:fill="auto"/>
            <w:vAlign w:val="center"/>
          </w:tcPr>
          <w:p w14:paraId="13FE0E20" w14:textId="3500F47A" w:rsidR="00B00FD3" w:rsidRPr="00924C73" w:rsidRDefault="00B00FD3" w:rsidP="00C76B1F">
            <w:pPr>
              <w:pStyle w:val="Prrafodelista"/>
              <w:numPr>
                <w:ilvl w:val="0"/>
                <w:numId w:val="10"/>
              </w:numPr>
              <w:ind w:left="236" w:hanging="283"/>
              <w:jc w:val="both"/>
              <w:rPr>
                <w:rFonts w:ascii="Montserrat" w:eastAsia="Montserrat" w:hAnsi="Montserrat" w:cs="Montserrat"/>
                <w:sz w:val="21"/>
                <w:szCs w:val="21"/>
              </w:rPr>
            </w:pPr>
            <w:r w:rsidRPr="00924C73">
              <w:rPr>
                <w:rFonts w:ascii="Montserrat" w:eastAsia="Montserrat" w:hAnsi="Montserrat" w:cs="Montserrat"/>
                <w:sz w:val="21"/>
                <w:szCs w:val="21"/>
              </w:rPr>
              <w:t>Participación de discapacitados</w:t>
            </w:r>
          </w:p>
        </w:tc>
        <w:tc>
          <w:tcPr>
            <w:tcW w:w="5434" w:type="dxa"/>
            <w:vMerge w:val="restart"/>
            <w:shd w:val="clear" w:color="auto" w:fill="auto"/>
            <w:vAlign w:val="center"/>
          </w:tcPr>
          <w:p w14:paraId="0BB34D6A" w14:textId="77777777" w:rsidR="00B00FD3" w:rsidRDefault="00B00FD3" w:rsidP="00C76B1F">
            <w:pPr>
              <w:jc w:val="both"/>
              <w:rPr>
                <w:rFonts w:ascii="Montserrat" w:eastAsia="Montserrat" w:hAnsi="Montserrat" w:cs="Montserrat"/>
                <w:sz w:val="21"/>
                <w:szCs w:val="21"/>
              </w:rPr>
            </w:pPr>
          </w:p>
          <w:p w14:paraId="5FA01D95" w14:textId="77777777" w:rsidR="00B00FD3" w:rsidRDefault="00B00FD3" w:rsidP="00C76B1F">
            <w:pPr>
              <w:jc w:val="both"/>
              <w:rPr>
                <w:rFonts w:ascii="Montserrat" w:eastAsia="Montserrat" w:hAnsi="Montserrat" w:cs="Montserrat"/>
                <w:sz w:val="21"/>
                <w:szCs w:val="21"/>
              </w:rPr>
            </w:pPr>
          </w:p>
          <w:p w14:paraId="2144E60A" w14:textId="77777777" w:rsidR="00B00FD3" w:rsidRDefault="00B00FD3" w:rsidP="00C76B1F">
            <w:pPr>
              <w:jc w:val="both"/>
              <w:rPr>
                <w:rFonts w:ascii="Montserrat" w:eastAsia="Montserrat" w:hAnsi="Montserrat" w:cs="Montserrat"/>
                <w:sz w:val="21"/>
                <w:szCs w:val="21"/>
              </w:rPr>
            </w:pPr>
          </w:p>
          <w:p w14:paraId="3CAAE8FE" w14:textId="77777777" w:rsidR="00B00FD3" w:rsidRDefault="00B00FD3" w:rsidP="00C76B1F">
            <w:pPr>
              <w:jc w:val="both"/>
              <w:rPr>
                <w:rFonts w:ascii="Montserrat" w:eastAsia="Montserrat" w:hAnsi="Montserrat" w:cs="Montserrat"/>
                <w:sz w:val="21"/>
                <w:szCs w:val="21"/>
              </w:rPr>
            </w:pPr>
          </w:p>
          <w:p w14:paraId="6A3B8A0C" w14:textId="7AF5A43E" w:rsidR="00B00FD3"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La empresa licitante acreditará que cuenta con trabajadores con discapacidad en una proporción del cinco por ciento cuando menos, de la totalidad de su planta de empleados, cuya antigüedad no sea inferior a seis meses, misma que debe ser comprobada con copia simple del aviso de alta al régimen obligatorio del Instituto Mexicano del Seguro Social, mismas que deberá enviar en PDF que sean legibles. </w:t>
            </w:r>
          </w:p>
          <w:p w14:paraId="33CD1436" w14:textId="77777777" w:rsidR="00B00FD3" w:rsidRDefault="00B00FD3" w:rsidP="00C76B1F">
            <w:pPr>
              <w:jc w:val="both"/>
              <w:rPr>
                <w:rFonts w:ascii="Montserrat" w:eastAsia="Montserrat" w:hAnsi="Montserrat" w:cs="Montserrat"/>
                <w:sz w:val="21"/>
                <w:szCs w:val="21"/>
              </w:rPr>
            </w:pPr>
          </w:p>
          <w:p w14:paraId="70E169EE" w14:textId="77777777" w:rsidR="00B00FD3" w:rsidRDefault="00B00FD3" w:rsidP="00C76B1F">
            <w:pPr>
              <w:jc w:val="both"/>
              <w:rPr>
                <w:rFonts w:ascii="Montserrat" w:eastAsia="Montserrat" w:hAnsi="Montserrat" w:cs="Montserrat"/>
                <w:sz w:val="21"/>
                <w:szCs w:val="21"/>
              </w:rPr>
            </w:pPr>
          </w:p>
          <w:p w14:paraId="1470933B" w14:textId="579CC20B" w:rsidR="00B00FD3" w:rsidRPr="00BA741A"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Para tal efecto, deberá presentar la relación de trabajadores con discapacidad, antigüedad y número de seguro social que les corresponde; asimismo deberá enviar en PDF que sea legible, la copia de la constancia que acredite que dichos trabajadores son personas con discapacidad en los términos de lo previsto en el artículo 2 fracción XXI de la Ley General para la Inclusión de las Personas con Discapacidad.</w:t>
            </w:r>
          </w:p>
          <w:p w14:paraId="3DCCFB5A" w14:textId="77777777" w:rsidR="00B00FD3" w:rsidRPr="00BA741A" w:rsidRDefault="00B00FD3" w:rsidP="00C76B1F">
            <w:pPr>
              <w:jc w:val="both"/>
              <w:rPr>
                <w:rFonts w:ascii="Montserrat" w:eastAsia="Montserrat" w:hAnsi="Montserrat" w:cs="Montserrat"/>
                <w:sz w:val="21"/>
                <w:szCs w:val="21"/>
              </w:rPr>
            </w:pPr>
          </w:p>
          <w:p w14:paraId="1555819C" w14:textId="77777777" w:rsidR="00B00FD3"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acredite que los trabajadores con discapacidad de su relación los tenga dados de alta en el régimen obligatorio del Instituto Mexicano del Seguro Social, y que presenten los PDF solicitados, los que deberán ser legibles.</w:t>
            </w:r>
          </w:p>
          <w:p w14:paraId="7BD37905" w14:textId="33377724" w:rsidR="00B00FD3" w:rsidRPr="00BA741A" w:rsidRDefault="00B00FD3" w:rsidP="00C76B1F">
            <w:pPr>
              <w:jc w:val="both"/>
              <w:rPr>
                <w:rFonts w:ascii="Montserrat" w:eastAsia="Montserrat" w:hAnsi="Montserrat" w:cs="Montserrat"/>
                <w:sz w:val="21"/>
                <w:szCs w:val="21"/>
              </w:rPr>
            </w:pPr>
          </w:p>
        </w:tc>
        <w:tc>
          <w:tcPr>
            <w:tcW w:w="3134" w:type="dxa"/>
            <w:vMerge w:val="restart"/>
            <w:shd w:val="clear" w:color="auto" w:fill="auto"/>
            <w:vAlign w:val="center"/>
          </w:tcPr>
          <w:p w14:paraId="7AD6A009" w14:textId="1C59CCB4" w:rsidR="00B00FD3" w:rsidRPr="00BA741A"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 xml:space="preserve">Para el que acredite contar con trabajadores con discapacidad en una proporción del cinco por ciento cuando menos, de la totalidad de su planta de empleados, cuya antigüedad no sea inferior a seis meses, se le otorgarán </w:t>
            </w:r>
            <w:r w:rsidRPr="00BA741A">
              <w:rPr>
                <w:rFonts w:ascii="Montserrat" w:eastAsia="Montserrat" w:hAnsi="Montserrat" w:cs="Montserrat"/>
                <w:b/>
                <w:sz w:val="21"/>
                <w:szCs w:val="21"/>
              </w:rPr>
              <w:t>1.5 punto.</w:t>
            </w:r>
          </w:p>
        </w:tc>
      </w:tr>
      <w:tr w:rsidR="00B00FD3" w:rsidRPr="00BA741A" w14:paraId="0BEF8773" w14:textId="77777777" w:rsidTr="00C76B1F">
        <w:trPr>
          <w:trHeight w:val="4095"/>
        </w:trPr>
        <w:tc>
          <w:tcPr>
            <w:tcW w:w="2058" w:type="dxa"/>
            <w:vMerge w:val="restart"/>
            <w:shd w:val="clear" w:color="auto" w:fill="auto"/>
            <w:vAlign w:val="center"/>
          </w:tcPr>
          <w:p w14:paraId="3780E72C" w14:textId="40005061" w:rsidR="00B00FD3" w:rsidRDefault="00B00FD3" w:rsidP="00C76B1F">
            <w:pPr>
              <w:ind w:left="306" w:hanging="306"/>
              <w:rPr>
                <w:rFonts w:ascii="Montserrat" w:eastAsia="Montserrat" w:hAnsi="Montserrat" w:cs="Montserrat"/>
                <w:sz w:val="21"/>
                <w:szCs w:val="21"/>
              </w:rPr>
            </w:pPr>
            <w:r w:rsidRPr="0003593A">
              <w:rPr>
                <w:rFonts w:ascii="Montserrat" w:eastAsia="Montserrat" w:hAnsi="Montserrat" w:cs="Montserrat"/>
                <w:b/>
                <w:bCs/>
                <w:sz w:val="21"/>
                <w:szCs w:val="21"/>
              </w:rPr>
              <w:lastRenderedPageBreak/>
              <w:t>II)</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del Licitante</w:t>
            </w:r>
          </w:p>
        </w:tc>
        <w:tc>
          <w:tcPr>
            <w:tcW w:w="2368" w:type="dxa"/>
            <w:shd w:val="clear" w:color="auto" w:fill="auto"/>
            <w:vAlign w:val="center"/>
          </w:tcPr>
          <w:p w14:paraId="67315E2C" w14:textId="4956E5F7" w:rsidR="00B00FD3" w:rsidRPr="00B00FD3" w:rsidRDefault="00B00FD3" w:rsidP="00C76B1F">
            <w:pPr>
              <w:pStyle w:val="Prrafodelista"/>
              <w:numPr>
                <w:ilvl w:val="0"/>
                <w:numId w:val="9"/>
              </w:numPr>
              <w:ind w:left="236" w:hanging="283"/>
              <w:jc w:val="both"/>
              <w:rPr>
                <w:rFonts w:ascii="Montserrat" w:eastAsia="Montserrat" w:hAnsi="Montserrat" w:cs="Montserrat"/>
                <w:sz w:val="21"/>
                <w:szCs w:val="21"/>
              </w:rPr>
            </w:pPr>
            <w:r w:rsidRPr="00B00FD3">
              <w:rPr>
                <w:rFonts w:ascii="Montserrat" w:eastAsia="Montserrat" w:hAnsi="Montserrat" w:cs="Montserrat"/>
                <w:sz w:val="21"/>
                <w:szCs w:val="21"/>
              </w:rPr>
              <w:t>Participación de discapacitados</w:t>
            </w:r>
          </w:p>
        </w:tc>
        <w:tc>
          <w:tcPr>
            <w:tcW w:w="5434" w:type="dxa"/>
            <w:vMerge/>
            <w:shd w:val="clear" w:color="auto" w:fill="auto"/>
            <w:vAlign w:val="center"/>
          </w:tcPr>
          <w:p w14:paraId="6BF699FE" w14:textId="77777777" w:rsidR="00B00FD3" w:rsidRDefault="00B00FD3" w:rsidP="00C76B1F">
            <w:pPr>
              <w:jc w:val="both"/>
              <w:rPr>
                <w:rFonts w:ascii="Montserrat" w:eastAsia="Montserrat" w:hAnsi="Montserrat" w:cs="Montserrat"/>
                <w:sz w:val="21"/>
                <w:szCs w:val="21"/>
              </w:rPr>
            </w:pPr>
          </w:p>
        </w:tc>
        <w:tc>
          <w:tcPr>
            <w:tcW w:w="3134" w:type="dxa"/>
            <w:vMerge/>
            <w:shd w:val="clear" w:color="auto" w:fill="auto"/>
            <w:vAlign w:val="center"/>
          </w:tcPr>
          <w:p w14:paraId="6E7EA792" w14:textId="77777777" w:rsidR="00B00FD3" w:rsidRPr="00BA741A" w:rsidRDefault="00B00FD3" w:rsidP="00C76B1F">
            <w:pPr>
              <w:jc w:val="both"/>
              <w:rPr>
                <w:rFonts w:ascii="Montserrat" w:eastAsia="Montserrat" w:hAnsi="Montserrat" w:cs="Montserrat"/>
                <w:sz w:val="21"/>
                <w:szCs w:val="21"/>
              </w:rPr>
            </w:pPr>
          </w:p>
        </w:tc>
      </w:tr>
      <w:tr w:rsidR="00B00FD3" w:rsidRPr="00BA741A" w14:paraId="0217CA21" w14:textId="77777777" w:rsidTr="00C76B1F">
        <w:tc>
          <w:tcPr>
            <w:tcW w:w="2058" w:type="dxa"/>
            <w:vMerge/>
            <w:shd w:val="clear" w:color="auto" w:fill="auto"/>
          </w:tcPr>
          <w:p w14:paraId="56C76D5C" w14:textId="399C65F6" w:rsidR="00B00FD3" w:rsidRPr="00BA741A" w:rsidRDefault="00B00FD3" w:rsidP="00C76B1F">
            <w:pPr>
              <w:widowControl w:val="0"/>
              <w:pBdr>
                <w:top w:val="nil"/>
                <w:left w:val="nil"/>
                <w:bottom w:val="nil"/>
                <w:right w:val="nil"/>
                <w:between w:val="nil"/>
              </w:pBdr>
              <w:spacing w:line="276" w:lineRule="auto"/>
              <w:rPr>
                <w:rFonts w:ascii="Montserrat" w:eastAsia="Montserrat" w:hAnsi="Montserrat" w:cs="Montserrat"/>
                <w:sz w:val="21"/>
                <w:szCs w:val="21"/>
              </w:rPr>
            </w:pPr>
          </w:p>
        </w:tc>
        <w:tc>
          <w:tcPr>
            <w:tcW w:w="2368" w:type="dxa"/>
            <w:shd w:val="clear" w:color="auto" w:fill="auto"/>
            <w:vAlign w:val="center"/>
          </w:tcPr>
          <w:p w14:paraId="3BBB3DAF" w14:textId="77777777" w:rsidR="00B00FD3" w:rsidRPr="00BA741A" w:rsidRDefault="00B00FD3" w:rsidP="00C76B1F">
            <w:pPr>
              <w:ind w:left="236" w:hanging="283"/>
              <w:rPr>
                <w:rFonts w:ascii="Montserrat" w:eastAsia="Montserrat" w:hAnsi="Montserrat" w:cs="Montserrat"/>
                <w:sz w:val="21"/>
                <w:szCs w:val="21"/>
              </w:rPr>
            </w:pPr>
            <w:r w:rsidRPr="00B00FD3">
              <w:rPr>
                <w:rFonts w:ascii="Montserrat" w:eastAsia="Montserrat" w:hAnsi="Montserrat" w:cs="Montserrat"/>
                <w:b/>
                <w:bCs/>
                <w:sz w:val="21"/>
                <w:szCs w:val="21"/>
              </w:rPr>
              <w:t>d)</w:t>
            </w:r>
            <w:r w:rsidRPr="00BA741A">
              <w:rPr>
                <w:rFonts w:ascii="Montserrat" w:eastAsia="Montserrat" w:hAnsi="Montserrat" w:cs="Montserrat"/>
                <w:b/>
                <w:sz w:val="21"/>
                <w:szCs w:val="21"/>
              </w:rPr>
              <w:t xml:space="preserve"> </w:t>
            </w:r>
            <w:r w:rsidRPr="00BA741A">
              <w:rPr>
                <w:rFonts w:ascii="Montserrat" w:eastAsia="Montserrat" w:hAnsi="Montserrat" w:cs="Montserrat"/>
                <w:sz w:val="21"/>
                <w:szCs w:val="21"/>
              </w:rPr>
              <w:t xml:space="preserve"> Certificación de políticas y prácticas de igualdad de género</w:t>
            </w:r>
          </w:p>
        </w:tc>
        <w:tc>
          <w:tcPr>
            <w:tcW w:w="5434" w:type="dxa"/>
            <w:shd w:val="clear" w:color="auto" w:fill="auto"/>
            <w:vAlign w:val="center"/>
          </w:tcPr>
          <w:p w14:paraId="193A458F" w14:textId="0C5A0588" w:rsidR="00B00FD3" w:rsidRPr="00BA741A"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El licitante acreditará que haya aplicado políticas y prácticas de igualdad de género, conforme a la certificación derivada de la Norma Mexicana para la Igualdad Laboral entre Mujeres y Hombres (NMX-R-025-SCFI-2015), emitida por las autoridades y organismos facultados para tal efecto, mismas que deberá enviar en PDF que sean legibles.</w:t>
            </w:r>
          </w:p>
          <w:p w14:paraId="6B8B3066" w14:textId="77777777" w:rsidR="00B00FD3" w:rsidRPr="00BA741A" w:rsidRDefault="00B00FD3" w:rsidP="00C76B1F">
            <w:pPr>
              <w:jc w:val="both"/>
              <w:rPr>
                <w:rFonts w:ascii="Montserrat" w:eastAsia="Montserrat" w:hAnsi="Montserrat" w:cs="Montserrat"/>
                <w:sz w:val="21"/>
                <w:szCs w:val="21"/>
              </w:rPr>
            </w:pPr>
          </w:p>
          <w:p w14:paraId="55CCB4C3" w14:textId="77777777" w:rsidR="00B00FD3" w:rsidRPr="00BA741A"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acredite haber aplicado políticas y prácticas de igualdad de género, que los trabajadores con discapacidad de su relación los tenga dados de alta en el régimen obligatorio del Instituto Mexicano del Seguro Social, y que presenten los PDF solicitados, los que deberán ser legibles.</w:t>
            </w:r>
          </w:p>
        </w:tc>
        <w:tc>
          <w:tcPr>
            <w:tcW w:w="3134" w:type="dxa"/>
            <w:shd w:val="clear" w:color="auto" w:fill="auto"/>
            <w:vAlign w:val="center"/>
          </w:tcPr>
          <w:p w14:paraId="293F727C" w14:textId="0B938DF8" w:rsidR="00B00FD3" w:rsidRPr="00BA741A" w:rsidRDefault="00B00FD3"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que el licitante que acredite aplicar políticas y prácticas de igualdad de género, se le otorgarán </w:t>
            </w:r>
            <w:r w:rsidRPr="00BA741A">
              <w:rPr>
                <w:rFonts w:ascii="Montserrat" w:eastAsia="Montserrat" w:hAnsi="Montserrat" w:cs="Montserrat"/>
                <w:b/>
                <w:sz w:val="21"/>
                <w:szCs w:val="21"/>
              </w:rPr>
              <w:t>2 puntos</w:t>
            </w:r>
            <w:r w:rsidRPr="00BA741A">
              <w:rPr>
                <w:rFonts w:ascii="Montserrat" w:eastAsia="Montserrat" w:hAnsi="Montserrat" w:cs="Montserrat"/>
                <w:sz w:val="21"/>
                <w:szCs w:val="21"/>
              </w:rPr>
              <w:t>.</w:t>
            </w:r>
          </w:p>
        </w:tc>
      </w:tr>
      <w:tr w:rsidR="00542212" w:rsidRPr="00BA741A" w14:paraId="625BC807" w14:textId="77777777" w:rsidTr="00C76B1F">
        <w:tc>
          <w:tcPr>
            <w:tcW w:w="2058" w:type="dxa"/>
            <w:shd w:val="clear" w:color="auto" w:fill="auto"/>
            <w:vAlign w:val="center"/>
          </w:tcPr>
          <w:p w14:paraId="65B2079D" w14:textId="492799F9" w:rsidR="00542212" w:rsidRPr="00BA741A" w:rsidRDefault="00B00FD3" w:rsidP="00C76B1F">
            <w:pPr>
              <w:rPr>
                <w:rFonts w:ascii="Montserrat" w:eastAsia="Montserrat" w:hAnsi="Montserrat" w:cs="Montserrat"/>
                <w:sz w:val="21"/>
                <w:szCs w:val="21"/>
              </w:rPr>
            </w:pPr>
            <w:r w:rsidRPr="0003593A">
              <w:rPr>
                <w:rFonts w:ascii="Montserrat" w:eastAsia="Montserrat" w:hAnsi="Montserrat" w:cs="Montserrat"/>
                <w:b/>
                <w:bCs/>
                <w:sz w:val="21"/>
                <w:szCs w:val="21"/>
              </w:rPr>
              <w:lastRenderedPageBreak/>
              <w:t>II)</w:t>
            </w:r>
            <w:r>
              <w:rPr>
                <w:rFonts w:ascii="Montserrat" w:eastAsia="Montserrat" w:hAnsi="Montserrat" w:cs="Montserrat"/>
                <w:sz w:val="21"/>
                <w:szCs w:val="21"/>
              </w:rPr>
              <w:t xml:space="preserve"> </w:t>
            </w:r>
            <w:r w:rsidRPr="00BA741A">
              <w:rPr>
                <w:rFonts w:ascii="Montserrat" w:eastAsia="Montserrat" w:hAnsi="Montserrat" w:cs="Montserrat"/>
                <w:sz w:val="21"/>
                <w:szCs w:val="21"/>
              </w:rPr>
              <w:t>Capacidad del Licitante</w:t>
            </w:r>
          </w:p>
        </w:tc>
        <w:tc>
          <w:tcPr>
            <w:tcW w:w="2368" w:type="dxa"/>
            <w:shd w:val="clear" w:color="auto" w:fill="auto"/>
            <w:vAlign w:val="center"/>
          </w:tcPr>
          <w:p w14:paraId="79DAF1A5" w14:textId="07F91586" w:rsidR="00542212" w:rsidRPr="00B00FD3" w:rsidRDefault="00542212" w:rsidP="00C76B1F">
            <w:pPr>
              <w:pStyle w:val="Prrafodelista"/>
              <w:numPr>
                <w:ilvl w:val="0"/>
                <w:numId w:val="12"/>
              </w:numPr>
              <w:ind w:left="236" w:hanging="283"/>
              <w:rPr>
                <w:rFonts w:ascii="Montserrat" w:eastAsia="Montserrat" w:hAnsi="Montserrat" w:cs="Montserrat"/>
                <w:sz w:val="21"/>
                <w:szCs w:val="21"/>
              </w:rPr>
            </w:pPr>
            <w:r w:rsidRPr="00B00FD3">
              <w:rPr>
                <w:rFonts w:ascii="Montserrat" w:eastAsia="Montserrat" w:hAnsi="Montserrat" w:cs="Montserrat"/>
                <w:sz w:val="21"/>
                <w:szCs w:val="21"/>
              </w:rPr>
              <w:t>Participación de MYPYMES</w:t>
            </w:r>
          </w:p>
        </w:tc>
        <w:tc>
          <w:tcPr>
            <w:tcW w:w="5434" w:type="dxa"/>
            <w:shd w:val="clear" w:color="auto" w:fill="auto"/>
          </w:tcPr>
          <w:p w14:paraId="2D9C71C7" w14:textId="255CD764" w:rsidR="00542212" w:rsidRDefault="00542212"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Manifestación firmada por el representante legal, de que el licitante está clasificado como MIPYMES y ha prestado servicios similares a los de este proyecto.</w:t>
            </w:r>
          </w:p>
          <w:p w14:paraId="5EC7B979" w14:textId="77777777" w:rsidR="00191E5F" w:rsidRPr="00BA741A" w:rsidRDefault="00191E5F" w:rsidP="00C76B1F">
            <w:pPr>
              <w:jc w:val="both"/>
              <w:rPr>
                <w:rFonts w:ascii="Montserrat" w:eastAsia="Montserrat" w:hAnsi="Montserrat" w:cs="Montserrat"/>
                <w:sz w:val="21"/>
                <w:szCs w:val="21"/>
              </w:rPr>
            </w:pPr>
          </w:p>
          <w:p w14:paraId="77A02AE9" w14:textId="77777777" w:rsidR="00542212" w:rsidRDefault="00542212"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esté clasificado como MIPYMES y que presente el PDF solicitado, que deberá ser legible.</w:t>
            </w:r>
          </w:p>
          <w:p w14:paraId="6C67CA04" w14:textId="3497246A" w:rsidR="00191E5F" w:rsidRPr="00BA741A" w:rsidRDefault="00191E5F" w:rsidP="00C76B1F">
            <w:pPr>
              <w:jc w:val="both"/>
              <w:rPr>
                <w:rFonts w:ascii="Montserrat" w:eastAsia="Montserrat" w:hAnsi="Montserrat" w:cs="Montserrat"/>
                <w:sz w:val="21"/>
                <w:szCs w:val="21"/>
              </w:rPr>
            </w:pPr>
          </w:p>
        </w:tc>
        <w:tc>
          <w:tcPr>
            <w:tcW w:w="3134" w:type="dxa"/>
            <w:shd w:val="clear" w:color="auto" w:fill="auto"/>
            <w:vAlign w:val="center"/>
          </w:tcPr>
          <w:p w14:paraId="64BDD9DC" w14:textId="77777777" w:rsidR="00542212" w:rsidRPr="00BA741A" w:rsidRDefault="00542212"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el licitante que demuestre estar clasificado como MIPYMES, se le otorgarán </w:t>
            </w:r>
            <w:r w:rsidRPr="00BA741A">
              <w:rPr>
                <w:rFonts w:ascii="Montserrat" w:eastAsia="Montserrat" w:hAnsi="Montserrat" w:cs="Montserrat"/>
                <w:b/>
                <w:sz w:val="21"/>
                <w:szCs w:val="21"/>
              </w:rPr>
              <w:t>1 punto</w:t>
            </w:r>
            <w:r w:rsidRPr="00BA741A">
              <w:rPr>
                <w:rFonts w:ascii="Montserrat" w:eastAsia="Montserrat" w:hAnsi="Montserrat" w:cs="Montserrat"/>
                <w:sz w:val="21"/>
                <w:szCs w:val="21"/>
              </w:rPr>
              <w:t>.</w:t>
            </w:r>
          </w:p>
        </w:tc>
      </w:tr>
      <w:tr w:rsidR="00C76B1F" w:rsidRPr="00BA741A" w14:paraId="73F66870" w14:textId="77777777" w:rsidTr="00C76B1F">
        <w:trPr>
          <w:trHeight w:val="6180"/>
        </w:trPr>
        <w:tc>
          <w:tcPr>
            <w:tcW w:w="2058" w:type="dxa"/>
            <w:shd w:val="clear" w:color="auto" w:fill="auto"/>
            <w:vAlign w:val="center"/>
          </w:tcPr>
          <w:p w14:paraId="76159F17" w14:textId="7244D518" w:rsidR="00C76B1F" w:rsidRPr="00B00FD3" w:rsidRDefault="00C76B1F" w:rsidP="00C76B1F">
            <w:pPr>
              <w:pStyle w:val="Prrafodelista"/>
              <w:numPr>
                <w:ilvl w:val="0"/>
                <w:numId w:val="13"/>
              </w:numPr>
              <w:ind w:left="306" w:hanging="306"/>
              <w:jc w:val="both"/>
              <w:rPr>
                <w:rFonts w:ascii="Montserrat" w:eastAsia="Montserrat" w:hAnsi="Montserrat" w:cs="Montserrat"/>
                <w:sz w:val="21"/>
                <w:szCs w:val="21"/>
              </w:rPr>
            </w:pPr>
            <w:r w:rsidRPr="00B00FD3">
              <w:rPr>
                <w:rFonts w:ascii="Montserrat" w:eastAsia="Montserrat" w:hAnsi="Montserrat" w:cs="Montserrat"/>
                <w:sz w:val="21"/>
                <w:szCs w:val="21"/>
              </w:rPr>
              <w:t>Experiencia y especialidad</w:t>
            </w:r>
          </w:p>
        </w:tc>
        <w:tc>
          <w:tcPr>
            <w:tcW w:w="2368" w:type="dxa"/>
            <w:shd w:val="clear" w:color="auto" w:fill="auto"/>
            <w:vAlign w:val="center"/>
          </w:tcPr>
          <w:p w14:paraId="36851A6F" w14:textId="77777777" w:rsidR="00C76B1F" w:rsidRPr="00BA741A" w:rsidRDefault="00C76B1F" w:rsidP="00C76B1F">
            <w:pPr>
              <w:numPr>
                <w:ilvl w:val="0"/>
                <w:numId w:val="3"/>
              </w:numPr>
              <w:ind w:left="317" w:hanging="283"/>
              <w:jc w:val="both"/>
              <w:rPr>
                <w:rFonts w:ascii="Montserrat" w:eastAsia="Montserrat" w:hAnsi="Montserrat" w:cs="Montserrat"/>
                <w:sz w:val="21"/>
                <w:szCs w:val="21"/>
              </w:rPr>
            </w:pPr>
            <w:r w:rsidRPr="00BA741A">
              <w:rPr>
                <w:rFonts w:ascii="Montserrat" w:eastAsia="Montserrat" w:hAnsi="Montserrat" w:cs="Montserrat"/>
                <w:sz w:val="21"/>
                <w:szCs w:val="21"/>
              </w:rPr>
              <w:t>Experiencia</w:t>
            </w:r>
          </w:p>
        </w:tc>
        <w:tc>
          <w:tcPr>
            <w:tcW w:w="5434" w:type="dxa"/>
            <w:vMerge w:val="restart"/>
            <w:shd w:val="clear" w:color="auto" w:fill="auto"/>
            <w:vAlign w:val="center"/>
          </w:tcPr>
          <w:p w14:paraId="4E18509A" w14:textId="3B04ADF6"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Se otorgarán puntos al licitante que acredite la mayor cantidad de años de experiencia prestando servicios de la misma naturaleza (</w:t>
            </w:r>
            <w:r>
              <w:rPr>
                <w:rFonts w:ascii="Montserrat" w:eastAsia="Montserrat" w:hAnsi="Montserrat" w:cs="Montserrat"/>
                <w:sz w:val="21"/>
                <w:szCs w:val="21"/>
              </w:rPr>
              <w:t>servicios de sangre</w:t>
            </w:r>
            <w:r w:rsidRPr="00BA741A">
              <w:rPr>
                <w:rFonts w:ascii="Montserrat" w:eastAsia="Montserrat" w:hAnsi="Montserrat" w:cs="Montserrat"/>
                <w:sz w:val="21"/>
                <w:szCs w:val="21"/>
              </w:rPr>
              <w:t>), al menos dos (</w:t>
            </w:r>
            <w:r w:rsidRPr="00BA741A">
              <w:rPr>
                <w:rFonts w:ascii="Montserrat" w:eastAsia="Montserrat" w:hAnsi="Montserrat" w:cs="Montserrat"/>
                <w:b/>
                <w:sz w:val="21"/>
                <w:szCs w:val="21"/>
              </w:rPr>
              <w:t>2</w:t>
            </w:r>
            <w:r w:rsidRPr="00BA741A">
              <w:rPr>
                <w:rFonts w:ascii="Montserrat" w:eastAsia="Montserrat" w:hAnsi="Montserrat" w:cs="Montserrat"/>
                <w:sz w:val="21"/>
                <w:szCs w:val="21"/>
              </w:rPr>
              <w:t>) años y máximo cinco (</w:t>
            </w:r>
            <w:r w:rsidRPr="00BA741A">
              <w:rPr>
                <w:rFonts w:ascii="Montserrat" w:eastAsia="Montserrat" w:hAnsi="Montserrat" w:cs="Montserrat"/>
                <w:b/>
                <w:sz w:val="21"/>
                <w:szCs w:val="21"/>
              </w:rPr>
              <w:t>5</w:t>
            </w:r>
            <w:r w:rsidRPr="00BA741A">
              <w:rPr>
                <w:rFonts w:ascii="Montserrat" w:eastAsia="Montserrat" w:hAnsi="Montserrat" w:cs="Montserrat"/>
                <w:sz w:val="21"/>
                <w:szCs w:val="21"/>
              </w:rPr>
              <w:t>) años.</w:t>
            </w:r>
          </w:p>
          <w:p w14:paraId="3F832729" w14:textId="77777777" w:rsidR="00C76B1F" w:rsidRPr="00BA741A" w:rsidRDefault="00C76B1F" w:rsidP="00C76B1F">
            <w:pPr>
              <w:jc w:val="both"/>
              <w:rPr>
                <w:rFonts w:ascii="Montserrat" w:eastAsia="Montserrat" w:hAnsi="Montserrat" w:cs="Montserrat"/>
                <w:sz w:val="21"/>
                <w:szCs w:val="21"/>
              </w:rPr>
            </w:pPr>
          </w:p>
          <w:p w14:paraId="40DD5612" w14:textId="3D929CF2"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Deberá presentar escrito en papel membretado, firmado por el representante legal de la empresa licitante, en el que refiera el listado de los contratos presentados, señalando los siguientes puntos:</w:t>
            </w:r>
          </w:p>
          <w:p w14:paraId="060B11D9" w14:textId="115F31AF" w:rsidR="00C76B1F" w:rsidRDefault="00C76B1F" w:rsidP="00C76B1F">
            <w:pPr>
              <w:numPr>
                <w:ilvl w:val="0"/>
                <w:numId w:val="2"/>
              </w:numPr>
              <w:ind w:left="320" w:hanging="284"/>
              <w:jc w:val="both"/>
              <w:rPr>
                <w:rFonts w:ascii="Montserrat" w:eastAsia="Montserrat" w:hAnsi="Montserrat" w:cs="Montserrat"/>
                <w:sz w:val="21"/>
                <w:szCs w:val="21"/>
              </w:rPr>
            </w:pPr>
            <w:r w:rsidRPr="00BA741A">
              <w:rPr>
                <w:rFonts w:ascii="Montserrat" w:eastAsia="Montserrat" w:hAnsi="Montserrat" w:cs="Montserrat"/>
                <w:sz w:val="21"/>
                <w:szCs w:val="21"/>
              </w:rPr>
              <w:t>Número de contrato (relacionando las páginas donde se encuentre descrito).</w:t>
            </w:r>
          </w:p>
          <w:p w14:paraId="0AF88075" w14:textId="77777777" w:rsidR="00C76B1F" w:rsidRPr="00191E5F" w:rsidRDefault="00C76B1F" w:rsidP="00C76B1F">
            <w:pPr>
              <w:ind w:left="320"/>
              <w:jc w:val="both"/>
              <w:rPr>
                <w:rFonts w:ascii="Montserrat" w:eastAsia="Montserrat" w:hAnsi="Montserrat" w:cs="Montserrat"/>
                <w:sz w:val="21"/>
                <w:szCs w:val="21"/>
              </w:rPr>
            </w:pPr>
          </w:p>
          <w:p w14:paraId="4C0782DE" w14:textId="58575F02" w:rsidR="00C76B1F" w:rsidRDefault="00C76B1F" w:rsidP="00C76B1F">
            <w:pPr>
              <w:numPr>
                <w:ilvl w:val="0"/>
                <w:numId w:val="2"/>
              </w:numPr>
              <w:ind w:left="320" w:hanging="284"/>
              <w:jc w:val="both"/>
              <w:rPr>
                <w:rFonts w:ascii="Montserrat" w:eastAsia="Montserrat" w:hAnsi="Montserrat" w:cs="Montserrat"/>
                <w:sz w:val="21"/>
                <w:szCs w:val="21"/>
              </w:rPr>
            </w:pPr>
            <w:r w:rsidRPr="00BA741A">
              <w:rPr>
                <w:rFonts w:ascii="Montserrat" w:eastAsia="Montserrat" w:hAnsi="Montserrat" w:cs="Montserrat"/>
                <w:sz w:val="21"/>
                <w:szCs w:val="21"/>
              </w:rPr>
              <w:t>Institución, dependencia o atención de la salud con quien fue celebrado el contrato (relacionando las páginas donde se encuentre descrito).</w:t>
            </w:r>
          </w:p>
          <w:p w14:paraId="084F7E0C" w14:textId="77777777" w:rsidR="00C76B1F" w:rsidRPr="00191E5F" w:rsidRDefault="00C76B1F" w:rsidP="00C76B1F">
            <w:pPr>
              <w:jc w:val="both"/>
              <w:rPr>
                <w:rFonts w:ascii="Montserrat" w:eastAsia="Montserrat" w:hAnsi="Montserrat" w:cs="Montserrat"/>
                <w:sz w:val="21"/>
                <w:szCs w:val="21"/>
              </w:rPr>
            </w:pPr>
          </w:p>
          <w:p w14:paraId="77A2B889" w14:textId="77777777" w:rsidR="00C76B1F" w:rsidRDefault="00C76B1F" w:rsidP="00C76B1F">
            <w:pPr>
              <w:numPr>
                <w:ilvl w:val="0"/>
                <w:numId w:val="2"/>
              </w:numPr>
              <w:ind w:left="320" w:hanging="284"/>
              <w:jc w:val="both"/>
              <w:rPr>
                <w:rFonts w:ascii="Montserrat" w:eastAsia="Montserrat" w:hAnsi="Montserrat" w:cs="Montserrat"/>
                <w:sz w:val="21"/>
                <w:szCs w:val="21"/>
              </w:rPr>
            </w:pPr>
            <w:r w:rsidRPr="00191E5F">
              <w:rPr>
                <w:rFonts w:ascii="Montserrat" w:eastAsia="Montserrat" w:hAnsi="Montserrat" w:cs="Montserrat"/>
                <w:sz w:val="21"/>
                <w:szCs w:val="21"/>
              </w:rPr>
              <w:t xml:space="preserve">Vigencia del contrato, (relacionando las páginas donde se encuentra descrita). </w:t>
            </w:r>
          </w:p>
          <w:p w14:paraId="73CEED20" w14:textId="4C371162" w:rsidR="00C76B1F" w:rsidRPr="00191E5F" w:rsidRDefault="00C76B1F" w:rsidP="00C76B1F">
            <w:pPr>
              <w:jc w:val="both"/>
              <w:rPr>
                <w:rFonts w:ascii="Montserrat" w:eastAsia="Montserrat" w:hAnsi="Montserrat" w:cs="Montserrat"/>
                <w:sz w:val="21"/>
                <w:szCs w:val="21"/>
              </w:rPr>
            </w:pPr>
            <w:r w:rsidRPr="00191E5F">
              <w:rPr>
                <w:rFonts w:ascii="Montserrat" w:eastAsia="Montserrat" w:hAnsi="Montserrat" w:cs="Montserrat"/>
                <w:sz w:val="21"/>
                <w:szCs w:val="21"/>
              </w:rPr>
              <w:t xml:space="preserve">            </w:t>
            </w:r>
          </w:p>
          <w:p w14:paraId="687B6681" w14:textId="2FE3AD3F" w:rsidR="00C76B1F" w:rsidRPr="00191E5F" w:rsidRDefault="00C76B1F" w:rsidP="00C76B1F">
            <w:pPr>
              <w:numPr>
                <w:ilvl w:val="0"/>
                <w:numId w:val="2"/>
              </w:numPr>
              <w:ind w:left="320" w:hanging="284"/>
              <w:jc w:val="both"/>
              <w:rPr>
                <w:rFonts w:ascii="Montserrat" w:eastAsia="Montserrat" w:hAnsi="Montserrat" w:cs="Montserrat"/>
                <w:sz w:val="21"/>
                <w:szCs w:val="21"/>
              </w:rPr>
            </w:pPr>
            <w:r w:rsidRPr="00BA741A">
              <w:rPr>
                <w:rFonts w:ascii="Montserrat" w:eastAsia="Montserrat" w:hAnsi="Montserrat" w:cs="Montserrat"/>
                <w:sz w:val="21"/>
                <w:szCs w:val="21"/>
              </w:rPr>
              <w:t>Número de anexos del contrato (relacionando las páginas donde se encuentra descritos).</w:t>
            </w:r>
          </w:p>
          <w:p w14:paraId="7D58AEF8" w14:textId="4A85D848" w:rsidR="00C76B1F" w:rsidRDefault="00C76B1F" w:rsidP="00C76B1F">
            <w:pPr>
              <w:numPr>
                <w:ilvl w:val="0"/>
                <w:numId w:val="2"/>
              </w:numPr>
              <w:ind w:left="320" w:hanging="284"/>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Tiempo de experiencia acumulada.</w:t>
            </w:r>
          </w:p>
          <w:p w14:paraId="0BA93916" w14:textId="77777777" w:rsidR="00C76B1F" w:rsidRPr="00191E5F" w:rsidRDefault="00C76B1F" w:rsidP="00C76B1F">
            <w:pPr>
              <w:ind w:left="320"/>
              <w:jc w:val="both"/>
              <w:rPr>
                <w:rFonts w:ascii="Montserrat" w:eastAsia="Montserrat" w:hAnsi="Montserrat" w:cs="Montserrat"/>
                <w:sz w:val="21"/>
                <w:szCs w:val="21"/>
              </w:rPr>
            </w:pPr>
          </w:p>
          <w:p w14:paraId="65A88EF9" w14:textId="169B3A78" w:rsidR="00C76B1F" w:rsidRDefault="00C76B1F" w:rsidP="00C76B1F">
            <w:pPr>
              <w:numPr>
                <w:ilvl w:val="0"/>
                <w:numId w:val="2"/>
              </w:numPr>
              <w:ind w:left="320" w:hanging="284"/>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contratos concluidos deberá señalar si cuenta con carta o el documento, debidamente firmado, donde se encuentre la </w:t>
            </w:r>
            <w:r w:rsidRPr="00BA741A">
              <w:rPr>
                <w:rFonts w:ascii="Montserrat" w:eastAsia="Montserrat" w:hAnsi="Montserrat" w:cs="Montserrat"/>
                <w:b/>
                <w:sz w:val="21"/>
                <w:szCs w:val="21"/>
              </w:rPr>
              <w:t>manifestación expresa de la contratante</w:t>
            </w:r>
            <w:r w:rsidRPr="00BA741A">
              <w:rPr>
                <w:rFonts w:ascii="Montserrat" w:eastAsia="Montserrat" w:hAnsi="Montserrat" w:cs="Montserrat"/>
                <w:sz w:val="21"/>
                <w:szCs w:val="21"/>
              </w:rPr>
              <w:t xml:space="preserve"> sobre el cumplimiento total de las obligaciones contractuales o cualquier otro documento con el que se corrobore dicho cumplimiento, o carta de cancelación de garantía.</w:t>
            </w:r>
          </w:p>
          <w:p w14:paraId="05C1BA03" w14:textId="77777777" w:rsidR="00C76B1F" w:rsidRDefault="00C76B1F" w:rsidP="00C76B1F">
            <w:pPr>
              <w:pStyle w:val="Prrafodelista"/>
              <w:rPr>
                <w:rFonts w:ascii="Montserrat" w:eastAsia="Montserrat" w:hAnsi="Montserrat" w:cs="Montserrat"/>
                <w:sz w:val="21"/>
                <w:szCs w:val="21"/>
              </w:rPr>
            </w:pPr>
          </w:p>
          <w:p w14:paraId="70EE6C68" w14:textId="77777777" w:rsidR="00C76B1F" w:rsidRPr="00191E5F" w:rsidRDefault="00C76B1F" w:rsidP="00C76B1F">
            <w:pPr>
              <w:ind w:left="320"/>
              <w:jc w:val="both"/>
              <w:rPr>
                <w:rFonts w:ascii="Montserrat" w:eastAsia="Montserrat" w:hAnsi="Montserrat" w:cs="Montserrat"/>
                <w:sz w:val="21"/>
                <w:szCs w:val="21"/>
              </w:rPr>
            </w:pPr>
          </w:p>
          <w:p w14:paraId="00C09831" w14:textId="620C0E6E" w:rsidR="00C76B1F" w:rsidRDefault="00C76B1F" w:rsidP="00C76B1F">
            <w:pPr>
              <w:pStyle w:val="Prrafodelista"/>
              <w:numPr>
                <w:ilvl w:val="3"/>
                <w:numId w:val="3"/>
              </w:numPr>
              <w:ind w:left="418" w:hanging="276"/>
              <w:jc w:val="both"/>
              <w:rPr>
                <w:rFonts w:ascii="Montserrat" w:eastAsia="Montserrat" w:hAnsi="Montserrat" w:cs="Montserrat"/>
                <w:sz w:val="21"/>
                <w:szCs w:val="21"/>
              </w:rPr>
            </w:pPr>
            <w:r w:rsidRPr="00191E5F">
              <w:rPr>
                <w:rFonts w:ascii="Montserrat" w:eastAsia="Montserrat" w:hAnsi="Montserrat" w:cs="Montserrat"/>
                <w:sz w:val="21"/>
                <w:szCs w:val="21"/>
              </w:rPr>
              <w:t>Para acreditar el licitante que tiene la experiencia, deberá presentar solo contratos completos y concluidos, de la misma naturaleza (</w:t>
            </w:r>
            <w:r>
              <w:rPr>
                <w:rFonts w:ascii="Montserrat" w:eastAsia="Montserrat" w:hAnsi="Montserrat" w:cs="Montserrat"/>
                <w:sz w:val="21"/>
                <w:szCs w:val="21"/>
              </w:rPr>
              <w:t>servicios de sangre</w:t>
            </w:r>
            <w:r w:rsidRPr="00191E5F">
              <w:rPr>
                <w:rFonts w:ascii="Montserrat" w:eastAsia="Montserrat" w:hAnsi="Montserrat" w:cs="Montserrat"/>
                <w:sz w:val="21"/>
                <w:szCs w:val="21"/>
              </w:rPr>
              <w:t xml:space="preserve">), debidamente firmados, junto con sus anexos respectivos y/o documentos que presentaron a evaluación, así como la carta o el documento, debidamente firmado, donde se encuentre la </w:t>
            </w:r>
            <w:r w:rsidRPr="00191E5F">
              <w:rPr>
                <w:rFonts w:ascii="Montserrat" w:eastAsia="Montserrat" w:hAnsi="Montserrat" w:cs="Montserrat"/>
                <w:b/>
                <w:sz w:val="21"/>
                <w:szCs w:val="21"/>
              </w:rPr>
              <w:t>manifestación expresa de</w:t>
            </w:r>
            <w:r>
              <w:rPr>
                <w:rFonts w:ascii="Montserrat" w:eastAsia="Montserrat" w:hAnsi="Montserrat" w:cs="Montserrat"/>
                <w:b/>
                <w:sz w:val="21"/>
                <w:szCs w:val="21"/>
              </w:rPr>
              <w:t>l</w:t>
            </w:r>
            <w:r w:rsidRPr="00191E5F">
              <w:rPr>
                <w:rFonts w:ascii="Montserrat" w:eastAsia="Montserrat" w:hAnsi="Montserrat" w:cs="Montserrat"/>
                <w:b/>
                <w:sz w:val="21"/>
                <w:szCs w:val="21"/>
              </w:rPr>
              <w:t xml:space="preserve"> contratante</w:t>
            </w:r>
            <w:r w:rsidRPr="00191E5F">
              <w:rPr>
                <w:rFonts w:ascii="Montserrat" w:eastAsia="Montserrat" w:hAnsi="Montserrat" w:cs="Montserrat"/>
                <w:sz w:val="21"/>
                <w:szCs w:val="21"/>
              </w:rPr>
              <w:t xml:space="preserve"> sobre el cumplimiento total de las obligaciones contractuales o cualquier otro documento con el que se corrobore dicho cumplimiento, o  carta de cancelación de garantía; cada contrato con sus anexos o documentos deberá contener o contemplar de manera clara  por lo menos:</w:t>
            </w:r>
          </w:p>
          <w:p w14:paraId="320BFA98" w14:textId="77777777" w:rsidR="00C76B1F" w:rsidRPr="00191E5F" w:rsidRDefault="00C76B1F" w:rsidP="00C76B1F">
            <w:pPr>
              <w:pStyle w:val="Prrafodelista"/>
              <w:ind w:left="418"/>
              <w:jc w:val="both"/>
              <w:rPr>
                <w:rFonts w:ascii="Montserrat" w:eastAsia="Montserrat" w:hAnsi="Montserrat" w:cs="Montserrat"/>
                <w:sz w:val="21"/>
                <w:szCs w:val="21"/>
              </w:rPr>
            </w:pPr>
          </w:p>
          <w:p w14:paraId="272D4212" w14:textId="03806678" w:rsidR="00C76B1F" w:rsidRDefault="00C76B1F" w:rsidP="00C76B1F">
            <w:pPr>
              <w:numPr>
                <w:ilvl w:val="0"/>
                <w:numId w:val="5"/>
              </w:numPr>
              <w:ind w:left="461" w:hanging="425"/>
              <w:jc w:val="both"/>
              <w:rPr>
                <w:rFonts w:ascii="Montserrat" w:eastAsia="Montserrat" w:hAnsi="Montserrat" w:cs="Montserrat"/>
                <w:sz w:val="21"/>
                <w:szCs w:val="21"/>
              </w:rPr>
            </w:pPr>
            <w:r w:rsidRPr="00BA741A">
              <w:rPr>
                <w:rFonts w:ascii="Montserrat" w:eastAsia="Montserrat" w:hAnsi="Montserrat" w:cs="Montserrat"/>
                <w:sz w:val="21"/>
                <w:szCs w:val="21"/>
              </w:rPr>
              <w:t>Descripción amplia del servicio.</w:t>
            </w:r>
          </w:p>
          <w:p w14:paraId="66D1FB4C" w14:textId="77777777" w:rsidR="00C76B1F" w:rsidRPr="00191E5F" w:rsidRDefault="00C76B1F" w:rsidP="00C76B1F">
            <w:pPr>
              <w:ind w:left="461"/>
              <w:jc w:val="both"/>
              <w:rPr>
                <w:rFonts w:ascii="Montserrat" w:eastAsia="Montserrat" w:hAnsi="Montserrat" w:cs="Montserrat"/>
                <w:sz w:val="21"/>
                <w:szCs w:val="21"/>
              </w:rPr>
            </w:pPr>
          </w:p>
          <w:p w14:paraId="25A16D62" w14:textId="14DD3DA3" w:rsidR="00C76B1F" w:rsidRDefault="00C76B1F" w:rsidP="00C76B1F">
            <w:pPr>
              <w:numPr>
                <w:ilvl w:val="0"/>
                <w:numId w:val="5"/>
              </w:numPr>
              <w:ind w:left="461" w:hanging="425"/>
              <w:jc w:val="both"/>
              <w:rPr>
                <w:rFonts w:ascii="Montserrat" w:eastAsia="Montserrat" w:hAnsi="Montserrat" w:cs="Montserrat"/>
                <w:sz w:val="21"/>
                <w:szCs w:val="21"/>
              </w:rPr>
            </w:pPr>
            <w:r w:rsidRPr="00BA741A">
              <w:rPr>
                <w:rFonts w:ascii="Montserrat" w:eastAsia="Montserrat" w:hAnsi="Montserrat" w:cs="Montserrat"/>
                <w:sz w:val="21"/>
                <w:szCs w:val="21"/>
              </w:rPr>
              <w:t>Cantidades y claves de los estudios que se realizan.</w:t>
            </w:r>
          </w:p>
          <w:p w14:paraId="4547C129" w14:textId="77777777" w:rsidR="00C76B1F" w:rsidRDefault="00C76B1F" w:rsidP="00C76B1F">
            <w:pPr>
              <w:pStyle w:val="Prrafodelista"/>
              <w:rPr>
                <w:rFonts w:ascii="Montserrat" w:eastAsia="Montserrat" w:hAnsi="Montserrat" w:cs="Montserrat"/>
                <w:sz w:val="21"/>
                <w:szCs w:val="21"/>
              </w:rPr>
            </w:pPr>
          </w:p>
          <w:p w14:paraId="6823ECFE" w14:textId="77777777" w:rsidR="00C76B1F" w:rsidRPr="00191E5F" w:rsidRDefault="00C76B1F" w:rsidP="00C76B1F">
            <w:pPr>
              <w:ind w:left="461"/>
              <w:jc w:val="both"/>
              <w:rPr>
                <w:rFonts w:ascii="Montserrat" w:eastAsia="Montserrat" w:hAnsi="Montserrat" w:cs="Montserrat"/>
                <w:sz w:val="21"/>
                <w:szCs w:val="21"/>
              </w:rPr>
            </w:pPr>
          </w:p>
          <w:p w14:paraId="1357FBBE" w14:textId="27D7055C" w:rsidR="00C76B1F" w:rsidRDefault="00C76B1F" w:rsidP="00C76B1F">
            <w:pPr>
              <w:numPr>
                <w:ilvl w:val="0"/>
                <w:numId w:val="5"/>
              </w:numPr>
              <w:ind w:left="461" w:hanging="425"/>
              <w:jc w:val="both"/>
              <w:rPr>
                <w:rFonts w:ascii="Montserrat" w:eastAsia="Montserrat" w:hAnsi="Montserrat" w:cs="Montserrat"/>
                <w:sz w:val="21"/>
                <w:szCs w:val="21"/>
              </w:rPr>
            </w:pPr>
            <w:r w:rsidRPr="00BA741A">
              <w:rPr>
                <w:rFonts w:ascii="Montserrat" w:eastAsia="Montserrat" w:hAnsi="Montserrat" w:cs="Montserrat"/>
                <w:sz w:val="21"/>
                <w:szCs w:val="21"/>
              </w:rPr>
              <w:t>Procesos y actividades que realiza para garantizar la calidad de los servicios que otorga.</w:t>
            </w:r>
          </w:p>
          <w:p w14:paraId="22A7B52D" w14:textId="77777777" w:rsidR="00C76B1F" w:rsidRPr="00C76B1F" w:rsidRDefault="00C76B1F" w:rsidP="00C76B1F">
            <w:pPr>
              <w:ind w:left="461"/>
              <w:jc w:val="both"/>
              <w:rPr>
                <w:rFonts w:ascii="Montserrat" w:eastAsia="Montserrat" w:hAnsi="Montserrat" w:cs="Montserrat"/>
                <w:sz w:val="21"/>
                <w:szCs w:val="21"/>
              </w:rPr>
            </w:pPr>
          </w:p>
          <w:p w14:paraId="02756758" w14:textId="7EF55A1B"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El licitante deberá presentar dichos contratos, junto con sus anexos respectivos y/o documentos que presentaron a evaluación, así como la carta o el documento, debidamente firmado, donde se encuentre la </w:t>
            </w:r>
            <w:r w:rsidRPr="00BA741A">
              <w:rPr>
                <w:rFonts w:ascii="Montserrat" w:eastAsia="Montserrat" w:hAnsi="Montserrat" w:cs="Montserrat"/>
                <w:b/>
                <w:sz w:val="21"/>
                <w:szCs w:val="21"/>
              </w:rPr>
              <w:t>manifestación expresa de</w:t>
            </w:r>
            <w:r>
              <w:rPr>
                <w:rFonts w:ascii="Montserrat" w:eastAsia="Montserrat" w:hAnsi="Montserrat" w:cs="Montserrat"/>
                <w:b/>
                <w:sz w:val="21"/>
                <w:szCs w:val="21"/>
              </w:rPr>
              <w:t>l</w:t>
            </w:r>
            <w:r w:rsidRPr="00BA741A">
              <w:rPr>
                <w:rFonts w:ascii="Montserrat" w:eastAsia="Montserrat" w:hAnsi="Montserrat" w:cs="Montserrat"/>
                <w:b/>
                <w:sz w:val="21"/>
                <w:szCs w:val="21"/>
              </w:rPr>
              <w:t xml:space="preserve"> contratante</w:t>
            </w:r>
            <w:r w:rsidRPr="00BA741A">
              <w:rPr>
                <w:rFonts w:ascii="Montserrat" w:eastAsia="Montserrat" w:hAnsi="Montserrat" w:cs="Montserrat"/>
                <w:sz w:val="21"/>
                <w:szCs w:val="21"/>
              </w:rPr>
              <w:t xml:space="preserve"> sobre el cumplimiento total de las obligaciones contractuales o cualquier otro documento con el que se corrobore dicho cumplimiento, o  carta de cancelación de garantía,  en formatos PDF legibles e identificando y resaltando  en color la siguiente información:</w:t>
            </w:r>
          </w:p>
          <w:p w14:paraId="669E0B52" w14:textId="77777777" w:rsidR="00C76B1F" w:rsidRPr="00BA741A" w:rsidRDefault="00C76B1F" w:rsidP="00C76B1F">
            <w:pPr>
              <w:jc w:val="both"/>
              <w:rPr>
                <w:rFonts w:ascii="Montserrat" w:eastAsia="Montserrat" w:hAnsi="Montserrat" w:cs="Montserrat"/>
                <w:sz w:val="21"/>
                <w:szCs w:val="21"/>
              </w:rPr>
            </w:pPr>
          </w:p>
          <w:p w14:paraId="31629B2A" w14:textId="537AE8A5" w:rsidR="00C76B1F" w:rsidRDefault="00C76B1F" w:rsidP="00C76B1F">
            <w:pPr>
              <w:numPr>
                <w:ilvl w:val="0"/>
                <w:numId w:val="6"/>
              </w:numPr>
              <w:ind w:left="320" w:hanging="283"/>
              <w:jc w:val="both"/>
              <w:rPr>
                <w:rFonts w:ascii="Montserrat" w:eastAsia="Montserrat" w:hAnsi="Montserrat" w:cs="Montserrat"/>
                <w:sz w:val="21"/>
                <w:szCs w:val="21"/>
              </w:rPr>
            </w:pPr>
            <w:r w:rsidRPr="00BA741A">
              <w:rPr>
                <w:rFonts w:ascii="Montserrat" w:eastAsia="Montserrat" w:hAnsi="Montserrat" w:cs="Montserrat"/>
                <w:sz w:val="21"/>
                <w:szCs w:val="21"/>
              </w:rPr>
              <w:lastRenderedPageBreak/>
              <w:t xml:space="preserve">El objeto del contrato, </w:t>
            </w:r>
          </w:p>
          <w:p w14:paraId="427D3188" w14:textId="77777777" w:rsidR="00C76B1F" w:rsidRPr="00C76B1F" w:rsidRDefault="00C76B1F" w:rsidP="00C76B1F">
            <w:pPr>
              <w:ind w:left="320"/>
              <w:jc w:val="both"/>
              <w:rPr>
                <w:rFonts w:ascii="Montserrat" w:eastAsia="Montserrat" w:hAnsi="Montserrat" w:cs="Montserrat"/>
                <w:sz w:val="21"/>
                <w:szCs w:val="21"/>
              </w:rPr>
            </w:pPr>
          </w:p>
          <w:p w14:paraId="632D81DB" w14:textId="2F9D0085" w:rsidR="00C76B1F" w:rsidRDefault="00C76B1F" w:rsidP="00C76B1F">
            <w:pPr>
              <w:numPr>
                <w:ilvl w:val="0"/>
                <w:numId w:val="6"/>
              </w:numPr>
              <w:ind w:left="320" w:hanging="283"/>
              <w:jc w:val="both"/>
              <w:rPr>
                <w:rFonts w:ascii="Montserrat" w:eastAsia="Montserrat" w:hAnsi="Montserrat" w:cs="Montserrat"/>
                <w:sz w:val="21"/>
                <w:szCs w:val="21"/>
              </w:rPr>
            </w:pPr>
            <w:r w:rsidRPr="00BA741A">
              <w:rPr>
                <w:rFonts w:ascii="Montserrat" w:eastAsia="Montserrat" w:hAnsi="Montserrat" w:cs="Montserrat"/>
                <w:sz w:val="21"/>
                <w:szCs w:val="21"/>
              </w:rPr>
              <w:t xml:space="preserve">Plazo de ejecución, </w:t>
            </w:r>
          </w:p>
          <w:p w14:paraId="1371E0EF" w14:textId="77777777" w:rsidR="00C76B1F" w:rsidRPr="00C76B1F" w:rsidRDefault="00C76B1F" w:rsidP="00C76B1F">
            <w:pPr>
              <w:jc w:val="both"/>
              <w:rPr>
                <w:rFonts w:ascii="Montserrat" w:eastAsia="Montserrat" w:hAnsi="Montserrat" w:cs="Montserrat"/>
                <w:sz w:val="21"/>
                <w:szCs w:val="21"/>
              </w:rPr>
            </w:pPr>
          </w:p>
          <w:p w14:paraId="1EC87AD7" w14:textId="77777777" w:rsidR="00C76B1F" w:rsidRDefault="00C76B1F" w:rsidP="00C76B1F">
            <w:pPr>
              <w:numPr>
                <w:ilvl w:val="0"/>
                <w:numId w:val="6"/>
              </w:numPr>
              <w:ind w:left="320" w:hanging="283"/>
              <w:jc w:val="both"/>
              <w:rPr>
                <w:rFonts w:ascii="Montserrat" w:eastAsia="Montserrat" w:hAnsi="Montserrat" w:cs="Montserrat"/>
                <w:sz w:val="21"/>
                <w:szCs w:val="21"/>
              </w:rPr>
            </w:pPr>
            <w:r w:rsidRPr="00C76B1F">
              <w:rPr>
                <w:rFonts w:ascii="Montserrat" w:eastAsia="Montserrat" w:hAnsi="Montserrat" w:cs="Montserrat"/>
                <w:sz w:val="21"/>
                <w:szCs w:val="21"/>
              </w:rPr>
              <w:t xml:space="preserve">Fechas de inicio y término </w:t>
            </w:r>
          </w:p>
          <w:p w14:paraId="65DCD84B" w14:textId="77777777" w:rsidR="00C76B1F" w:rsidRDefault="00C76B1F" w:rsidP="00C76B1F">
            <w:pPr>
              <w:jc w:val="both"/>
              <w:rPr>
                <w:rFonts w:ascii="Montserrat" w:eastAsia="Montserrat" w:hAnsi="Montserrat" w:cs="Montserrat"/>
                <w:sz w:val="21"/>
                <w:szCs w:val="21"/>
              </w:rPr>
            </w:pPr>
          </w:p>
          <w:p w14:paraId="04F9A63F" w14:textId="097D162D" w:rsidR="00C76B1F" w:rsidRDefault="00C76B1F" w:rsidP="00C76B1F">
            <w:pPr>
              <w:numPr>
                <w:ilvl w:val="0"/>
                <w:numId w:val="6"/>
              </w:numPr>
              <w:ind w:left="320" w:hanging="283"/>
              <w:jc w:val="both"/>
              <w:rPr>
                <w:rFonts w:ascii="Montserrat" w:eastAsia="Montserrat" w:hAnsi="Montserrat" w:cs="Montserrat"/>
                <w:sz w:val="21"/>
                <w:szCs w:val="21"/>
              </w:rPr>
            </w:pPr>
            <w:r w:rsidRPr="00C76B1F">
              <w:rPr>
                <w:rFonts w:ascii="Montserrat" w:eastAsia="Montserrat" w:hAnsi="Montserrat" w:cs="Montserrat"/>
                <w:sz w:val="21"/>
                <w:szCs w:val="21"/>
              </w:rPr>
              <w:t>En donde se mencionen los anexos o documentos que presentaron a evaluación.</w:t>
            </w:r>
          </w:p>
          <w:p w14:paraId="4CEE6FE0" w14:textId="77777777" w:rsidR="00C76B1F" w:rsidRPr="00C76B1F" w:rsidRDefault="00C76B1F" w:rsidP="00C76B1F">
            <w:pPr>
              <w:jc w:val="both"/>
              <w:rPr>
                <w:rFonts w:ascii="Montserrat" w:eastAsia="Montserrat" w:hAnsi="Montserrat" w:cs="Montserrat"/>
                <w:sz w:val="21"/>
                <w:szCs w:val="21"/>
              </w:rPr>
            </w:pPr>
          </w:p>
          <w:p w14:paraId="66E153B0" w14:textId="77777777"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Los contratos que presenten los licitantes no deberán tener una antigüedad mayor a diez años.</w:t>
            </w:r>
          </w:p>
          <w:p w14:paraId="4E8D7A42" w14:textId="21CD9532"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  </w:t>
            </w:r>
          </w:p>
          <w:p w14:paraId="3A40E74F" w14:textId="00CF26C2"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En caso de que el licitante presente contratos plurianuales vigentes, se computarán los años, meses o fracciones de años de dichos contratos, en los que haya concluido o finiquitado obligaciones, para este supuesto deberán presentar solo la carta o documento, debidamente firmado, de la prestación satisfactoria del servicio u obligaciones finiquitadas.</w:t>
            </w:r>
          </w:p>
          <w:p w14:paraId="5AF74E1C" w14:textId="77777777" w:rsidR="00C76B1F" w:rsidRDefault="00C76B1F" w:rsidP="00C76B1F">
            <w:pPr>
              <w:jc w:val="both"/>
              <w:rPr>
                <w:rFonts w:ascii="Montserrat" w:eastAsia="Montserrat" w:hAnsi="Montserrat" w:cs="Montserrat"/>
                <w:sz w:val="21"/>
                <w:szCs w:val="21"/>
              </w:rPr>
            </w:pPr>
          </w:p>
          <w:p w14:paraId="73F8F1A3" w14:textId="77777777" w:rsidR="00C76B1F" w:rsidRPr="00BA741A" w:rsidRDefault="00C76B1F" w:rsidP="00C76B1F">
            <w:pPr>
              <w:jc w:val="both"/>
              <w:rPr>
                <w:rFonts w:ascii="Montserrat" w:eastAsia="Montserrat" w:hAnsi="Montserrat" w:cs="Montserrat"/>
                <w:sz w:val="21"/>
                <w:szCs w:val="21"/>
              </w:rPr>
            </w:pPr>
          </w:p>
          <w:p w14:paraId="1A2D77AD" w14:textId="26A7720D" w:rsidR="00C76B1F" w:rsidRDefault="00C76B1F" w:rsidP="00C76B1F">
            <w:pPr>
              <w:pStyle w:val="Prrafodelista"/>
              <w:numPr>
                <w:ilvl w:val="3"/>
                <w:numId w:val="3"/>
              </w:numPr>
              <w:ind w:left="418" w:hanging="284"/>
              <w:jc w:val="both"/>
              <w:rPr>
                <w:rFonts w:ascii="Montserrat" w:eastAsia="Montserrat" w:hAnsi="Montserrat" w:cs="Montserrat"/>
                <w:sz w:val="21"/>
                <w:szCs w:val="21"/>
              </w:rPr>
            </w:pPr>
            <w:r w:rsidRPr="00191E5F">
              <w:rPr>
                <w:rFonts w:ascii="Montserrat" w:eastAsia="Montserrat" w:hAnsi="Montserrat" w:cs="Montserrat"/>
                <w:sz w:val="21"/>
                <w:szCs w:val="21"/>
              </w:rPr>
              <w:t>Los años de experiencia se determinarán con la suma de la vigencia de los contratos que califiquen de favorables por cumplir en su totalidad con los requisitos solicitados.</w:t>
            </w:r>
          </w:p>
          <w:p w14:paraId="29D769A0" w14:textId="77777777" w:rsidR="00C76B1F" w:rsidRDefault="00C76B1F" w:rsidP="00C76B1F">
            <w:pPr>
              <w:pStyle w:val="Prrafodelista"/>
              <w:ind w:left="418"/>
              <w:jc w:val="both"/>
              <w:rPr>
                <w:rFonts w:ascii="Montserrat" w:eastAsia="Montserrat" w:hAnsi="Montserrat" w:cs="Montserrat"/>
                <w:sz w:val="21"/>
                <w:szCs w:val="21"/>
              </w:rPr>
            </w:pPr>
          </w:p>
          <w:p w14:paraId="2DBE6730" w14:textId="77777777" w:rsidR="00C76B1F" w:rsidRPr="00C76B1F" w:rsidRDefault="00C76B1F" w:rsidP="00C76B1F">
            <w:pPr>
              <w:pStyle w:val="Prrafodelista"/>
              <w:ind w:left="418"/>
              <w:jc w:val="both"/>
              <w:rPr>
                <w:rFonts w:ascii="Montserrat" w:eastAsia="Montserrat" w:hAnsi="Montserrat" w:cs="Montserrat"/>
                <w:sz w:val="21"/>
                <w:szCs w:val="21"/>
              </w:rPr>
            </w:pPr>
          </w:p>
          <w:p w14:paraId="289C2CA1" w14:textId="77777777"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cuente con contratos, calificados de favorables.</w:t>
            </w:r>
          </w:p>
          <w:p w14:paraId="39F94F1C" w14:textId="2EE764AA" w:rsidR="00C76B1F" w:rsidRPr="00BA741A" w:rsidRDefault="00C76B1F" w:rsidP="00C76B1F">
            <w:pPr>
              <w:jc w:val="both"/>
              <w:rPr>
                <w:rFonts w:ascii="Montserrat" w:eastAsia="Montserrat" w:hAnsi="Montserrat" w:cs="Montserrat"/>
                <w:sz w:val="21"/>
                <w:szCs w:val="21"/>
              </w:rPr>
            </w:pPr>
          </w:p>
        </w:tc>
        <w:tc>
          <w:tcPr>
            <w:tcW w:w="3134" w:type="dxa"/>
            <w:vMerge w:val="restart"/>
            <w:shd w:val="clear" w:color="auto" w:fill="auto"/>
            <w:vAlign w:val="center"/>
          </w:tcPr>
          <w:p w14:paraId="408FC967" w14:textId="77777777" w:rsidR="00C76B1F" w:rsidRDefault="00C76B1F" w:rsidP="00C76B1F">
            <w:pPr>
              <w:jc w:val="both"/>
              <w:rPr>
                <w:rFonts w:ascii="Montserrat" w:eastAsia="Montserrat" w:hAnsi="Montserrat" w:cs="Montserrat"/>
                <w:sz w:val="21"/>
                <w:szCs w:val="21"/>
              </w:rPr>
            </w:pPr>
          </w:p>
          <w:p w14:paraId="1B0D1539" w14:textId="77777777" w:rsidR="00C76B1F" w:rsidRDefault="00C76B1F" w:rsidP="00C76B1F">
            <w:pPr>
              <w:jc w:val="both"/>
              <w:rPr>
                <w:rFonts w:ascii="Montserrat" w:eastAsia="Montserrat" w:hAnsi="Montserrat" w:cs="Montserrat"/>
                <w:sz w:val="21"/>
                <w:szCs w:val="21"/>
              </w:rPr>
            </w:pPr>
          </w:p>
          <w:p w14:paraId="2D74B554" w14:textId="77777777" w:rsidR="00C76B1F" w:rsidRDefault="00C76B1F" w:rsidP="00C76B1F">
            <w:pPr>
              <w:jc w:val="both"/>
              <w:rPr>
                <w:rFonts w:ascii="Montserrat" w:eastAsia="Montserrat" w:hAnsi="Montserrat" w:cs="Montserrat"/>
                <w:sz w:val="21"/>
                <w:szCs w:val="21"/>
              </w:rPr>
            </w:pPr>
          </w:p>
          <w:p w14:paraId="1DD11207" w14:textId="77777777" w:rsidR="00C76B1F" w:rsidRDefault="00C76B1F" w:rsidP="00C76B1F">
            <w:pPr>
              <w:jc w:val="both"/>
              <w:rPr>
                <w:rFonts w:ascii="Montserrat" w:eastAsia="Montserrat" w:hAnsi="Montserrat" w:cs="Montserrat"/>
                <w:sz w:val="21"/>
                <w:szCs w:val="21"/>
              </w:rPr>
            </w:pPr>
          </w:p>
          <w:p w14:paraId="2DFFD0D5" w14:textId="77777777" w:rsidR="00C76B1F" w:rsidRDefault="00C76B1F" w:rsidP="00C76B1F">
            <w:pPr>
              <w:jc w:val="both"/>
              <w:rPr>
                <w:rFonts w:ascii="Montserrat" w:eastAsia="Montserrat" w:hAnsi="Montserrat" w:cs="Montserrat"/>
                <w:sz w:val="21"/>
                <w:szCs w:val="21"/>
              </w:rPr>
            </w:pPr>
          </w:p>
          <w:p w14:paraId="456C4BC8" w14:textId="77777777" w:rsidR="00C76B1F" w:rsidRDefault="00C76B1F" w:rsidP="00C76B1F">
            <w:pPr>
              <w:jc w:val="both"/>
              <w:rPr>
                <w:rFonts w:ascii="Montserrat" w:eastAsia="Montserrat" w:hAnsi="Montserrat" w:cs="Montserrat"/>
                <w:sz w:val="21"/>
                <w:szCs w:val="21"/>
              </w:rPr>
            </w:pPr>
          </w:p>
          <w:p w14:paraId="6D8A4F20" w14:textId="77777777" w:rsidR="00C76B1F" w:rsidRDefault="00C76B1F" w:rsidP="00C76B1F">
            <w:pPr>
              <w:jc w:val="both"/>
              <w:rPr>
                <w:rFonts w:ascii="Montserrat" w:eastAsia="Montserrat" w:hAnsi="Montserrat" w:cs="Montserrat"/>
                <w:sz w:val="21"/>
                <w:szCs w:val="21"/>
              </w:rPr>
            </w:pPr>
          </w:p>
          <w:p w14:paraId="78997355" w14:textId="77777777" w:rsidR="00C76B1F" w:rsidRDefault="00C76B1F" w:rsidP="00C76B1F">
            <w:pPr>
              <w:jc w:val="both"/>
              <w:rPr>
                <w:rFonts w:ascii="Montserrat" w:eastAsia="Montserrat" w:hAnsi="Montserrat" w:cs="Montserrat"/>
                <w:sz w:val="21"/>
                <w:szCs w:val="21"/>
              </w:rPr>
            </w:pPr>
          </w:p>
          <w:p w14:paraId="2C5CC59B" w14:textId="672E5C5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el licitante que acredite experiencia prestando servicios de la misma naturaleza (estudios de laboratorio clínico) de </w:t>
            </w:r>
            <w:r w:rsidRPr="00BA741A">
              <w:rPr>
                <w:rFonts w:ascii="Montserrat" w:eastAsia="Montserrat" w:hAnsi="Montserrat" w:cs="Montserrat"/>
                <w:b/>
                <w:sz w:val="21"/>
                <w:szCs w:val="21"/>
              </w:rPr>
              <w:t>igual o mayor a cinco (5) años</w:t>
            </w:r>
            <w:r w:rsidRPr="00BA741A">
              <w:rPr>
                <w:rFonts w:ascii="Montserrat" w:eastAsia="Montserrat" w:hAnsi="Montserrat" w:cs="Montserrat"/>
                <w:sz w:val="21"/>
                <w:szCs w:val="21"/>
              </w:rPr>
              <w:t xml:space="preserve">, se le otorgarán </w:t>
            </w:r>
            <w:r w:rsidRPr="00BA741A">
              <w:rPr>
                <w:rFonts w:ascii="Montserrat" w:eastAsia="Montserrat" w:hAnsi="Montserrat" w:cs="Montserrat"/>
                <w:b/>
                <w:sz w:val="21"/>
                <w:szCs w:val="21"/>
              </w:rPr>
              <w:t>6 puntos</w:t>
            </w:r>
            <w:r w:rsidRPr="00BA741A">
              <w:rPr>
                <w:rFonts w:ascii="Montserrat" w:eastAsia="Montserrat" w:hAnsi="Montserrat" w:cs="Montserrat"/>
                <w:sz w:val="21"/>
                <w:szCs w:val="21"/>
              </w:rPr>
              <w:t>.</w:t>
            </w:r>
          </w:p>
          <w:p w14:paraId="7E159C61" w14:textId="77777777" w:rsidR="00C76B1F" w:rsidRDefault="00C76B1F" w:rsidP="00C76B1F">
            <w:pPr>
              <w:jc w:val="both"/>
              <w:rPr>
                <w:rFonts w:ascii="Montserrat" w:eastAsia="Montserrat" w:hAnsi="Montserrat" w:cs="Montserrat"/>
                <w:sz w:val="21"/>
                <w:szCs w:val="21"/>
              </w:rPr>
            </w:pPr>
          </w:p>
          <w:p w14:paraId="3E31D2F7" w14:textId="77777777" w:rsidR="00C76B1F" w:rsidRDefault="00C76B1F" w:rsidP="00C76B1F">
            <w:pPr>
              <w:jc w:val="both"/>
              <w:rPr>
                <w:rFonts w:ascii="Montserrat" w:eastAsia="Montserrat" w:hAnsi="Montserrat" w:cs="Montserrat"/>
                <w:sz w:val="21"/>
                <w:szCs w:val="21"/>
              </w:rPr>
            </w:pPr>
          </w:p>
          <w:p w14:paraId="20E49D0B" w14:textId="77777777" w:rsidR="00C76B1F" w:rsidRDefault="00C76B1F" w:rsidP="00C76B1F">
            <w:pPr>
              <w:jc w:val="both"/>
              <w:rPr>
                <w:rFonts w:ascii="Montserrat" w:eastAsia="Montserrat" w:hAnsi="Montserrat" w:cs="Montserrat"/>
                <w:sz w:val="21"/>
                <w:szCs w:val="21"/>
              </w:rPr>
            </w:pPr>
          </w:p>
          <w:p w14:paraId="4F8906E7" w14:textId="77777777" w:rsidR="00C76B1F" w:rsidRDefault="00C76B1F" w:rsidP="00C76B1F">
            <w:pPr>
              <w:jc w:val="both"/>
              <w:rPr>
                <w:rFonts w:ascii="Montserrat" w:eastAsia="Montserrat" w:hAnsi="Montserrat" w:cs="Montserrat"/>
                <w:sz w:val="21"/>
                <w:szCs w:val="21"/>
              </w:rPr>
            </w:pPr>
          </w:p>
          <w:p w14:paraId="1F6BBA40" w14:textId="77777777" w:rsidR="00C76B1F" w:rsidRDefault="00C76B1F" w:rsidP="00C76B1F">
            <w:pPr>
              <w:jc w:val="both"/>
              <w:rPr>
                <w:rFonts w:ascii="Montserrat" w:eastAsia="Montserrat" w:hAnsi="Montserrat" w:cs="Montserrat"/>
                <w:sz w:val="21"/>
                <w:szCs w:val="21"/>
              </w:rPr>
            </w:pPr>
          </w:p>
          <w:p w14:paraId="3ED93291" w14:textId="77777777" w:rsidR="00C76B1F" w:rsidRDefault="00C76B1F" w:rsidP="00C76B1F">
            <w:pPr>
              <w:jc w:val="both"/>
              <w:rPr>
                <w:rFonts w:ascii="Montserrat" w:eastAsia="Montserrat" w:hAnsi="Montserrat" w:cs="Montserrat"/>
                <w:sz w:val="21"/>
                <w:szCs w:val="21"/>
              </w:rPr>
            </w:pPr>
          </w:p>
          <w:p w14:paraId="16745527" w14:textId="77777777" w:rsidR="00C76B1F" w:rsidRDefault="00C76B1F" w:rsidP="00C76B1F">
            <w:pPr>
              <w:jc w:val="both"/>
              <w:rPr>
                <w:rFonts w:ascii="Montserrat" w:eastAsia="Montserrat" w:hAnsi="Montserrat" w:cs="Montserrat"/>
                <w:sz w:val="21"/>
                <w:szCs w:val="21"/>
              </w:rPr>
            </w:pPr>
          </w:p>
          <w:p w14:paraId="213420C3" w14:textId="77777777" w:rsidR="00C76B1F" w:rsidRDefault="00C76B1F" w:rsidP="00C76B1F">
            <w:pPr>
              <w:jc w:val="both"/>
              <w:rPr>
                <w:rFonts w:ascii="Montserrat" w:eastAsia="Montserrat" w:hAnsi="Montserrat" w:cs="Montserrat"/>
                <w:sz w:val="21"/>
                <w:szCs w:val="21"/>
              </w:rPr>
            </w:pPr>
          </w:p>
          <w:p w14:paraId="219ADD92" w14:textId="77777777" w:rsidR="00C76B1F" w:rsidRDefault="00C76B1F" w:rsidP="00C76B1F">
            <w:pPr>
              <w:jc w:val="both"/>
              <w:rPr>
                <w:rFonts w:ascii="Montserrat" w:eastAsia="Montserrat" w:hAnsi="Montserrat" w:cs="Montserrat"/>
                <w:sz w:val="21"/>
                <w:szCs w:val="21"/>
              </w:rPr>
            </w:pPr>
          </w:p>
          <w:p w14:paraId="37D28FCD" w14:textId="77777777" w:rsidR="00C76B1F" w:rsidRDefault="00C76B1F" w:rsidP="00C76B1F">
            <w:pPr>
              <w:jc w:val="both"/>
              <w:rPr>
                <w:rFonts w:ascii="Montserrat" w:eastAsia="Montserrat" w:hAnsi="Montserrat" w:cs="Montserrat"/>
                <w:sz w:val="21"/>
                <w:szCs w:val="21"/>
              </w:rPr>
            </w:pPr>
          </w:p>
          <w:p w14:paraId="692DCEDD" w14:textId="77777777" w:rsidR="00C76B1F" w:rsidRDefault="00C76B1F" w:rsidP="00C76B1F">
            <w:pPr>
              <w:jc w:val="both"/>
              <w:rPr>
                <w:rFonts w:ascii="Montserrat" w:eastAsia="Montserrat" w:hAnsi="Montserrat" w:cs="Montserrat"/>
                <w:sz w:val="21"/>
                <w:szCs w:val="21"/>
              </w:rPr>
            </w:pPr>
          </w:p>
          <w:p w14:paraId="68D4AE70" w14:textId="77777777" w:rsidR="00C76B1F" w:rsidRDefault="00C76B1F" w:rsidP="00C76B1F">
            <w:pPr>
              <w:jc w:val="both"/>
              <w:rPr>
                <w:rFonts w:ascii="Montserrat" w:eastAsia="Montserrat" w:hAnsi="Montserrat" w:cs="Montserrat"/>
                <w:sz w:val="21"/>
                <w:szCs w:val="21"/>
              </w:rPr>
            </w:pPr>
          </w:p>
          <w:p w14:paraId="02888C05" w14:textId="77777777" w:rsidR="00C76B1F" w:rsidRDefault="00C76B1F" w:rsidP="00C76B1F">
            <w:pPr>
              <w:jc w:val="both"/>
              <w:rPr>
                <w:rFonts w:ascii="Montserrat" w:eastAsia="Montserrat" w:hAnsi="Montserrat" w:cs="Montserrat"/>
                <w:sz w:val="21"/>
                <w:szCs w:val="21"/>
              </w:rPr>
            </w:pPr>
          </w:p>
          <w:p w14:paraId="2B93C4F8" w14:textId="77777777" w:rsidR="00C76B1F" w:rsidRDefault="00C76B1F" w:rsidP="00C76B1F">
            <w:pPr>
              <w:jc w:val="both"/>
              <w:rPr>
                <w:rFonts w:ascii="Montserrat" w:eastAsia="Montserrat" w:hAnsi="Montserrat" w:cs="Montserrat"/>
                <w:sz w:val="21"/>
                <w:szCs w:val="21"/>
              </w:rPr>
            </w:pPr>
          </w:p>
          <w:p w14:paraId="71CBF169" w14:textId="77777777" w:rsidR="00C76B1F" w:rsidRDefault="00C76B1F" w:rsidP="00C76B1F">
            <w:pPr>
              <w:jc w:val="both"/>
              <w:rPr>
                <w:rFonts w:ascii="Montserrat" w:eastAsia="Montserrat" w:hAnsi="Montserrat" w:cs="Montserrat"/>
                <w:sz w:val="21"/>
                <w:szCs w:val="21"/>
              </w:rPr>
            </w:pPr>
          </w:p>
          <w:p w14:paraId="6ECDCC1D" w14:textId="77777777" w:rsidR="00C76B1F" w:rsidRDefault="00C76B1F" w:rsidP="00C76B1F">
            <w:pPr>
              <w:jc w:val="both"/>
              <w:rPr>
                <w:rFonts w:ascii="Montserrat" w:eastAsia="Montserrat" w:hAnsi="Montserrat" w:cs="Montserrat"/>
                <w:sz w:val="21"/>
                <w:szCs w:val="21"/>
              </w:rPr>
            </w:pPr>
          </w:p>
          <w:p w14:paraId="266F6BB8" w14:textId="77777777" w:rsidR="00C76B1F" w:rsidRDefault="00C76B1F" w:rsidP="00C76B1F">
            <w:pPr>
              <w:jc w:val="both"/>
              <w:rPr>
                <w:rFonts w:ascii="Montserrat" w:eastAsia="Montserrat" w:hAnsi="Montserrat" w:cs="Montserrat"/>
                <w:sz w:val="21"/>
                <w:szCs w:val="21"/>
              </w:rPr>
            </w:pPr>
          </w:p>
          <w:p w14:paraId="37CF2A01" w14:textId="77777777" w:rsidR="00C76B1F" w:rsidRDefault="00C76B1F" w:rsidP="00C76B1F">
            <w:pPr>
              <w:jc w:val="both"/>
              <w:rPr>
                <w:rFonts w:ascii="Montserrat" w:eastAsia="Montserrat" w:hAnsi="Montserrat" w:cs="Montserrat"/>
                <w:sz w:val="21"/>
                <w:szCs w:val="21"/>
              </w:rPr>
            </w:pPr>
          </w:p>
          <w:p w14:paraId="0CE80627" w14:textId="77777777" w:rsidR="00C76B1F" w:rsidRDefault="00C76B1F" w:rsidP="00C76B1F">
            <w:pPr>
              <w:jc w:val="both"/>
              <w:rPr>
                <w:rFonts w:ascii="Montserrat" w:eastAsia="Montserrat" w:hAnsi="Montserrat" w:cs="Montserrat"/>
                <w:sz w:val="21"/>
                <w:szCs w:val="21"/>
              </w:rPr>
            </w:pPr>
          </w:p>
          <w:p w14:paraId="2EB45806" w14:textId="77777777" w:rsidR="00C76B1F" w:rsidRDefault="00C76B1F" w:rsidP="00C76B1F">
            <w:pPr>
              <w:jc w:val="both"/>
              <w:rPr>
                <w:rFonts w:ascii="Montserrat" w:eastAsia="Montserrat" w:hAnsi="Montserrat" w:cs="Montserrat"/>
                <w:sz w:val="21"/>
                <w:szCs w:val="21"/>
              </w:rPr>
            </w:pPr>
          </w:p>
          <w:p w14:paraId="6DDEDA5F" w14:textId="77777777" w:rsidR="00C76B1F" w:rsidRPr="00BA741A" w:rsidRDefault="00C76B1F" w:rsidP="00C76B1F">
            <w:pPr>
              <w:jc w:val="both"/>
              <w:rPr>
                <w:rFonts w:ascii="Montserrat" w:eastAsia="Montserrat" w:hAnsi="Montserrat" w:cs="Montserrat"/>
                <w:sz w:val="21"/>
                <w:szCs w:val="21"/>
              </w:rPr>
            </w:pPr>
          </w:p>
          <w:p w14:paraId="1E1D239C" w14:textId="7777777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Para el licitante que acredite experiencia prestando servicios de la misma naturaleza (estudios de laboratorio clínico) dentro de un rango de </w:t>
            </w:r>
            <w:r w:rsidRPr="00BA741A">
              <w:rPr>
                <w:rFonts w:ascii="Montserrat" w:eastAsia="Montserrat" w:hAnsi="Montserrat" w:cs="Montserrat"/>
                <w:b/>
                <w:sz w:val="21"/>
                <w:szCs w:val="21"/>
              </w:rPr>
              <w:t>2 a 4 años</w:t>
            </w:r>
            <w:r w:rsidRPr="00BA741A">
              <w:rPr>
                <w:rFonts w:ascii="Montserrat" w:eastAsia="Montserrat" w:hAnsi="Montserrat" w:cs="Montserrat"/>
                <w:sz w:val="21"/>
                <w:szCs w:val="21"/>
              </w:rPr>
              <w:t xml:space="preserve">, se le otorgará </w:t>
            </w:r>
            <w:r w:rsidRPr="00BA741A">
              <w:rPr>
                <w:rFonts w:ascii="Montserrat" w:eastAsia="Montserrat" w:hAnsi="Montserrat" w:cs="Montserrat"/>
                <w:b/>
                <w:sz w:val="21"/>
                <w:szCs w:val="21"/>
              </w:rPr>
              <w:t>3 puntos</w:t>
            </w:r>
            <w:r w:rsidRPr="00BA741A">
              <w:rPr>
                <w:rFonts w:ascii="Montserrat" w:eastAsia="Montserrat" w:hAnsi="Montserrat" w:cs="Montserrat"/>
                <w:sz w:val="21"/>
                <w:szCs w:val="21"/>
              </w:rPr>
              <w:t>.</w:t>
            </w:r>
          </w:p>
          <w:p w14:paraId="5EEBE093" w14:textId="77777777" w:rsidR="00C76B1F" w:rsidRDefault="00C76B1F" w:rsidP="00C76B1F">
            <w:pPr>
              <w:jc w:val="both"/>
              <w:rPr>
                <w:rFonts w:ascii="Montserrat" w:eastAsia="Montserrat" w:hAnsi="Montserrat" w:cs="Montserrat"/>
                <w:sz w:val="21"/>
                <w:szCs w:val="21"/>
              </w:rPr>
            </w:pPr>
          </w:p>
          <w:p w14:paraId="1B1315A0" w14:textId="77777777" w:rsidR="00C76B1F" w:rsidRDefault="00C76B1F" w:rsidP="00C76B1F">
            <w:pPr>
              <w:jc w:val="both"/>
              <w:rPr>
                <w:rFonts w:ascii="Montserrat" w:eastAsia="Montserrat" w:hAnsi="Montserrat" w:cs="Montserrat"/>
                <w:sz w:val="21"/>
                <w:szCs w:val="21"/>
              </w:rPr>
            </w:pPr>
          </w:p>
          <w:p w14:paraId="6BCF650E" w14:textId="77777777" w:rsidR="00C76B1F" w:rsidRDefault="00C76B1F" w:rsidP="00C76B1F">
            <w:pPr>
              <w:jc w:val="both"/>
              <w:rPr>
                <w:rFonts w:ascii="Montserrat" w:eastAsia="Montserrat" w:hAnsi="Montserrat" w:cs="Montserrat"/>
                <w:sz w:val="21"/>
                <w:szCs w:val="21"/>
              </w:rPr>
            </w:pPr>
          </w:p>
          <w:p w14:paraId="4AB735CE" w14:textId="77777777" w:rsidR="00C76B1F" w:rsidRDefault="00C76B1F" w:rsidP="00C76B1F">
            <w:pPr>
              <w:jc w:val="both"/>
              <w:rPr>
                <w:rFonts w:ascii="Montserrat" w:eastAsia="Montserrat" w:hAnsi="Montserrat" w:cs="Montserrat"/>
                <w:sz w:val="21"/>
                <w:szCs w:val="21"/>
              </w:rPr>
            </w:pPr>
          </w:p>
          <w:p w14:paraId="703DBD67" w14:textId="77777777" w:rsidR="00C76B1F" w:rsidRDefault="00C76B1F" w:rsidP="00C76B1F">
            <w:pPr>
              <w:jc w:val="both"/>
              <w:rPr>
                <w:rFonts w:ascii="Montserrat" w:eastAsia="Montserrat" w:hAnsi="Montserrat" w:cs="Montserrat"/>
                <w:sz w:val="21"/>
                <w:szCs w:val="21"/>
              </w:rPr>
            </w:pPr>
          </w:p>
          <w:p w14:paraId="62C7B699" w14:textId="77777777" w:rsidR="00C76B1F" w:rsidRDefault="00C76B1F" w:rsidP="00C76B1F">
            <w:pPr>
              <w:jc w:val="both"/>
              <w:rPr>
                <w:rFonts w:ascii="Montserrat" w:eastAsia="Montserrat" w:hAnsi="Montserrat" w:cs="Montserrat"/>
                <w:sz w:val="21"/>
                <w:szCs w:val="21"/>
              </w:rPr>
            </w:pPr>
          </w:p>
          <w:p w14:paraId="10E09143" w14:textId="77777777" w:rsidR="00C76B1F" w:rsidRDefault="00C76B1F" w:rsidP="00C76B1F">
            <w:pPr>
              <w:jc w:val="both"/>
              <w:rPr>
                <w:rFonts w:ascii="Montserrat" w:eastAsia="Montserrat" w:hAnsi="Montserrat" w:cs="Montserrat"/>
                <w:sz w:val="21"/>
                <w:szCs w:val="21"/>
              </w:rPr>
            </w:pPr>
          </w:p>
          <w:p w14:paraId="0F73A7BA" w14:textId="77777777" w:rsidR="00C76B1F" w:rsidRDefault="00C76B1F" w:rsidP="00C76B1F">
            <w:pPr>
              <w:jc w:val="both"/>
              <w:rPr>
                <w:rFonts w:ascii="Montserrat" w:eastAsia="Montserrat" w:hAnsi="Montserrat" w:cs="Montserrat"/>
                <w:sz w:val="21"/>
                <w:szCs w:val="21"/>
              </w:rPr>
            </w:pPr>
          </w:p>
          <w:p w14:paraId="1CB6F886" w14:textId="77777777" w:rsidR="00C76B1F" w:rsidRDefault="00C76B1F" w:rsidP="00C76B1F">
            <w:pPr>
              <w:jc w:val="both"/>
              <w:rPr>
                <w:rFonts w:ascii="Montserrat" w:eastAsia="Montserrat" w:hAnsi="Montserrat" w:cs="Montserrat"/>
                <w:sz w:val="21"/>
                <w:szCs w:val="21"/>
              </w:rPr>
            </w:pPr>
          </w:p>
          <w:p w14:paraId="7EE1B3E1" w14:textId="77777777" w:rsidR="00C76B1F" w:rsidRDefault="00C76B1F" w:rsidP="00C76B1F">
            <w:pPr>
              <w:jc w:val="both"/>
              <w:rPr>
                <w:rFonts w:ascii="Montserrat" w:eastAsia="Montserrat" w:hAnsi="Montserrat" w:cs="Montserrat"/>
                <w:sz w:val="21"/>
                <w:szCs w:val="21"/>
              </w:rPr>
            </w:pPr>
          </w:p>
          <w:p w14:paraId="349978CA" w14:textId="77777777" w:rsidR="00C76B1F" w:rsidRDefault="00C76B1F" w:rsidP="00C76B1F">
            <w:pPr>
              <w:jc w:val="both"/>
              <w:rPr>
                <w:rFonts w:ascii="Montserrat" w:eastAsia="Montserrat" w:hAnsi="Montserrat" w:cs="Montserrat"/>
                <w:sz w:val="21"/>
                <w:szCs w:val="21"/>
              </w:rPr>
            </w:pPr>
          </w:p>
          <w:p w14:paraId="7FBC168B" w14:textId="77777777" w:rsidR="00C76B1F" w:rsidRDefault="00C76B1F" w:rsidP="00C76B1F">
            <w:pPr>
              <w:jc w:val="both"/>
              <w:rPr>
                <w:rFonts w:ascii="Montserrat" w:eastAsia="Montserrat" w:hAnsi="Montserrat" w:cs="Montserrat"/>
                <w:sz w:val="21"/>
                <w:szCs w:val="21"/>
              </w:rPr>
            </w:pPr>
          </w:p>
          <w:p w14:paraId="0C22B6CC" w14:textId="77777777" w:rsidR="00C76B1F" w:rsidRDefault="00C76B1F" w:rsidP="00C76B1F">
            <w:pPr>
              <w:jc w:val="both"/>
              <w:rPr>
                <w:rFonts w:ascii="Montserrat" w:eastAsia="Montserrat" w:hAnsi="Montserrat" w:cs="Montserrat"/>
                <w:sz w:val="21"/>
                <w:szCs w:val="21"/>
              </w:rPr>
            </w:pPr>
          </w:p>
          <w:p w14:paraId="56C10E49" w14:textId="77777777" w:rsidR="00C76B1F" w:rsidRDefault="00C76B1F" w:rsidP="00C76B1F">
            <w:pPr>
              <w:jc w:val="both"/>
              <w:rPr>
                <w:rFonts w:ascii="Montserrat" w:eastAsia="Montserrat" w:hAnsi="Montserrat" w:cs="Montserrat"/>
                <w:sz w:val="21"/>
                <w:szCs w:val="21"/>
              </w:rPr>
            </w:pPr>
          </w:p>
          <w:p w14:paraId="12F26C18" w14:textId="77777777" w:rsidR="00C76B1F" w:rsidRDefault="00C76B1F" w:rsidP="00C76B1F">
            <w:pPr>
              <w:jc w:val="both"/>
              <w:rPr>
                <w:rFonts w:ascii="Montserrat" w:eastAsia="Montserrat" w:hAnsi="Montserrat" w:cs="Montserrat"/>
                <w:sz w:val="21"/>
                <w:szCs w:val="21"/>
              </w:rPr>
            </w:pPr>
          </w:p>
          <w:p w14:paraId="3AE6A3F4" w14:textId="77777777" w:rsidR="00C76B1F" w:rsidRDefault="00C76B1F" w:rsidP="00C76B1F">
            <w:pPr>
              <w:jc w:val="both"/>
              <w:rPr>
                <w:rFonts w:ascii="Montserrat" w:eastAsia="Montserrat" w:hAnsi="Montserrat" w:cs="Montserrat"/>
                <w:sz w:val="21"/>
                <w:szCs w:val="21"/>
              </w:rPr>
            </w:pPr>
          </w:p>
          <w:p w14:paraId="5B9EEE78" w14:textId="77777777" w:rsidR="00C76B1F" w:rsidRDefault="00C76B1F" w:rsidP="00C76B1F">
            <w:pPr>
              <w:jc w:val="both"/>
              <w:rPr>
                <w:rFonts w:ascii="Montserrat" w:eastAsia="Montserrat" w:hAnsi="Montserrat" w:cs="Montserrat"/>
                <w:sz w:val="21"/>
                <w:szCs w:val="21"/>
              </w:rPr>
            </w:pPr>
          </w:p>
          <w:p w14:paraId="61312A33" w14:textId="77777777" w:rsidR="00C76B1F" w:rsidRDefault="00C76B1F" w:rsidP="00C76B1F">
            <w:pPr>
              <w:jc w:val="both"/>
              <w:rPr>
                <w:rFonts w:ascii="Montserrat" w:eastAsia="Montserrat" w:hAnsi="Montserrat" w:cs="Montserrat"/>
                <w:sz w:val="21"/>
                <w:szCs w:val="21"/>
              </w:rPr>
            </w:pPr>
          </w:p>
          <w:p w14:paraId="06979F73" w14:textId="77777777" w:rsidR="00C76B1F" w:rsidRPr="00BA741A" w:rsidRDefault="00C76B1F" w:rsidP="00C76B1F">
            <w:pPr>
              <w:jc w:val="both"/>
              <w:rPr>
                <w:rFonts w:ascii="Montserrat" w:eastAsia="Montserrat" w:hAnsi="Montserrat" w:cs="Montserrat"/>
                <w:sz w:val="21"/>
                <w:szCs w:val="21"/>
              </w:rPr>
            </w:pPr>
          </w:p>
          <w:p w14:paraId="71D07A4B" w14:textId="77777777"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En el entendido en caso de que la experiencia acreditada sea menor a un año, no se asignarán puntos.</w:t>
            </w:r>
          </w:p>
          <w:p w14:paraId="59BEB4E2" w14:textId="77777777" w:rsidR="00C76B1F" w:rsidRDefault="00C76B1F" w:rsidP="00C76B1F">
            <w:pPr>
              <w:jc w:val="both"/>
              <w:rPr>
                <w:rFonts w:ascii="Montserrat" w:eastAsia="Montserrat" w:hAnsi="Montserrat" w:cs="Montserrat"/>
                <w:sz w:val="21"/>
                <w:szCs w:val="21"/>
              </w:rPr>
            </w:pPr>
          </w:p>
          <w:p w14:paraId="7AD57CFC" w14:textId="77777777" w:rsidR="00C76B1F" w:rsidRDefault="00C76B1F" w:rsidP="00C76B1F">
            <w:pPr>
              <w:jc w:val="both"/>
              <w:rPr>
                <w:rFonts w:ascii="Montserrat" w:eastAsia="Montserrat" w:hAnsi="Montserrat" w:cs="Montserrat"/>
                <w:sz w:val="21"/>
                <w:szCs w:val="21"/>
              </w:rPr>
            </w:pPr>
          </w:p>
          <w:p w14:paraId="14279392" w14:textId="77777777" w:rsidR="00C76B1F" w:rsidRDefault="00C76B1F" w:rsidP="00C76B1F">
            <w:pPr>
              <w:jc w:val="both"/>
              <w:rPr>
                <w:rFonts w:ascii="Montserrat" w:eastAsia="Montserrat" w:hAnsi="Montserrat" w:cs="Montserrat"/>
                <w:sz w:val="21"/>
                <w:szCs w:val="21"/>
              </w:rPr>
            </w:pPr>
          </w:p>
          <w:p w14:paraId="5297ADB9" w14:textId="77777777" w:rsidR="00C76B1F" w:rsidRDefault="00C76B1F" w:rsidP="00C76B1F">
            <w:pPr>
              <w:jc w:val="both"/>
              <w:rPr>
                <w:rFonts w:ascii="Montserrat" w:eastAsia="Montserrat" w:hAnsi="Montserrat" w:cs="Montserrat"/>
                <w:sz w:val="21"/>
                <w:szCs w:val="21"/>
              </w:rPr>
            </w:pPr>
          </w:p>
          <w:p w14:paraId="69226F5A" w14:textId="77777777" w:rsidR="00C76B1F" w:rsidRDefault="00C76B1F" w:rsidP="00C76B1F">
            <w:pPr>
              <w:jc w:val="both"/>
              <w:rPr>
                <w:rFonts w:ascii="Montserrat" w:eastAsia="Montserrat" w:hAnsi="Montserrat" w:cs="Montserrat"/>
                <w:sz w:val="21"/>
                <w:szCs w:val="21"/>
              </w:rPr>
            </w:pPr>
          </w:p>
          <w:p w14:paraId="288C1AC0" w14:textId="77777777" w:rsidR="00C76B1F" w:rsidRDefault="00C76B1F" w:rsidP="00C76B1F">
            <w:pPr>
              <w:jc w:val="both"/>
              <w:rPr>
                <w:rFonts w:ascii="Montserrat" w:eastAsia="Montserrat" w:hAnsi="Montserrat" w:cs="Montserrat"/>
                <w:sz w:val="21"/>
                <w:szCs w:val="21"/>
              </w:rPr>
            </w:pPr>
          </w:p>
          <w:p w14:paraId="4E430B3D" w14:textId="77777777" w:rsidR="00C76B1F" w:rsidRDefault="00C76B1F" w:rsidP="00C76B1F">
            <w:pPr>
              <w:jc w:val="both"/>
              <w:rPr>
                <w:rFonts w:ascii="Montserrat" w:eastAsia="Montserrat" w:hAnsi="Montserrat" w:cs="Montserrat"/>
                <w:sz w:val="21"/>
                <w:szCs w:val="21"/>
              </w:rPr>
            </w:pPr>
          </w:p>
          <w:p w14:paraId="5E35A703" w14:textId="77777777" w:rsidR="00C76B1F" w:rsidRDefault="00C76B1F" w:rsidP="00C76B1F">
            <w:pPr>
              <w:jc w:val="both"/>
              <w:rPr>
                <w:rFonts w:ascii="Montserrat" w:eastAsia="Montserrat" w:hAnsi="Montserrat" w:cs="Montserrat"/>
                <w:sz w:val="21"/>
                <w:szCs w:val="21"/>
              </w:rPr>
            </w:pPr>
          </w:p>
          <w:p w14:paraId="19898B2A" w14:textId="77777777" w:rsidR="00C76B1F" w:rsidRDefault="00C76B1F" w:rsidP="00C76B1F">
            <w:pPr>
              <w:jc w:val="both"/>
              <w:rPr>
                <w:rFonts w:ascii="Montserrat" w:eastAsia="Montserrat" w:hAnsi="Montserrat" w:cs="Montserrat"/>
                <w:sz w:val="21"/>
                <w:szCs w:val="21"/>
              </w:rPr>
            </w:pPr>
          </w:p>
          <w:p w14:paraId="130C8831" w14:textId="77777777" w:rsidR="00C76B1F" w:rsidRDefault="00C76B1F" w:rsidP="00C76B1F">
            <w:pPr>
              <w:jc w:val="both"/>
              <w:rPr>
                <w:rFonts w:ascii="Montserrat" w:eastAsia="Montserrat" w:hAnsi="Montserrat" w:cs="Montserrat"/>
                <w:sz w:val="21"/>
                <w:szCs w:val="21"/>
              </w:rPr>
            </w:pPr>
          </w:p>
          <w:p w14:paraId="1AAD2088" w14:textId="77777777" w:rsidR="00C76B1F" w:rsidRDefault="00C76B1F" w:rsidP="00C76B1F">
            <w:pPr>
              <w:jc w:val="both"/>
              <w:rPr>
                <w:rFonts w:ascii="Montserrat" w:eastAsia="Montserrat" w:hAnsi="Montserrat" w:cs="Montserrat"/>
                <w:sz w:val="21"/>
                <w:szCs w:val="21"/>
              </w:rPr>
            </w:pPr>
          </w:p>
          <w:p w14:paraId="063C9FCA" w14:textId="77777777" w:rsidR="00C76B1F" w:rsidRDefault="00C76B1F" w:rsidP="00C76B1F">
            <w:pPr>
              <w:jc w:val="both"/>
              <w:rPr>
                <w:rFonts w:ascii="Montserrat" w:eastAsia="Montserrat" w:hAnsi="Montserrat" w:cs="Montserrat"/>
                <w:sz w:val="21"/>
                <w:szCs w:val="21"/>
              </w:rPr>
            </w:pPr>
          </w:p>
          <w:p w14:paraId="21764587" w14:textId="77777777" w:rsidR="00C76B1F" w:rsidRDefault="00C76B1F" w:rsidP="00C76B1F">
            <w:pPr>
              <w:jc w:val="both"/>
              <w:rPr>
                <w:rFonts w:ascii="Montserrat" w:eastAsia="Montserrat" w:hAnsi="Montserrat" w:cs="Montserrat"/>
                <w:sz w:val="21"/>
                <w:szCs w:val="21"/>
              </w:rPr>
            </w:pPr>
          </w:p>
          <w:p w14:paraId="6F6B729E" w14:textId="77777777" w:rsidR="00C76B1F" w:rsidRDefault="00C76B1F" w:rsidP="00C76B1F">
            <w:pPr>
              <w:jc w:val="both"/>
              <w:rPr>
                <w:rFonts w:ascii="Montserrat" w:eastAsia="Montserrat" w:hAnsi="Montserrat" w:cs="Montserrat"/>
                <w:sz w:val="21"/>
                <w:szCs w:val="21"/>
              </w:rPr>
            </w:pPr>
          </w:p>
          <w:p w14:paraId="44974D1B" w14:textId="77777777" w:rsidR="00C76B1F" w:rsidRDefault="00C76B1F" w:rsidP="00C76B1F">
            <w:pPr>
              <w:jc w:val="both"/>
              <w:rPr>
                <w:rFonts w:ascii="Montserrat" w:eastAsia="Montserrat" w:hAnsi="Montserrat" w:cs="Montserrat"/>
                <w:sz w:val="21"/>
                <w:szCs w:val="21"/>
              </w:rPr>
            </w:pPr>
          </w:p>
          <w:p w14:paraId="76B15808" w14:textId="77777777" w:rsidR="00C76B1F" w:rsidRDefault="00C76B1F" w:rsidP="00C76B1F">
            <w:pPr>
              <w:jc w:val="both"/>
              <w:rPr>
                <w:rFonts w:ascii="Montserrat" w:eastAsia="Montserrat" w:hAnsi="Montserrat" w:cs="Montserrat"/>
                <w:sz w:val="21"/>
                <w:szCs w:val="21"/>
              </w:rPr>
            </w:pPr>
          </w:p>
          <w:p w14:paraId="4EE286DF" w14:textId="77777777" w:rsidR="00C76B1F" w:rsidRDefault="00C76B1F" w:rsidP="00C76B1F">
            <w:pPr>
              <w:jc w:val="both"/>
              <w:rPr>
                <w:rFonts w:ascii="Montserrat" w:eastAsia="Montserrat" w:hAnsi="Montserrat" w:cs="Montserrat"/>
                <w:sz w:val="21"/>
                <w:szCs w:val="21"/>
              </w:rPr>
            </w:pPr>
          </w:p>
          <w:p w14:paraId="000E44AC" w14:textId="77777777" w:rsidR="00C76B1F" w:rsidRDefault="00C76B1F" w:rsidP="00C76B1F">
            <w:pPr>
              <w:jc w:val="both"/>
              <w:rPr>
                <w:rFonts w:ascii="Montserrat" w:eastAsia="Montserrat" w:hAnsi="Montserrat" w:cs="Montserrat"/>
                <w:sz w:val="21"/>
                <w:szCs w:val="21"/>
              </w:rPr>
            </w:pPr>
          </w:p>
          <w:p w14:paraId="7E779D4E" w14:textId="77777777" w:rsidR="00C76B1F" w:rsidRDefault="00C76B1F" w:rsidP="00C76B1F">
            <w:pPr>
              <w:jc w:val="both"/>
              <w:rPr>
                <w:rFonts w:ascii="Montserrat" w:eastAsia="Montserrat" w:hAnsi="Montserrat" w:cs="Montserrat"/>
                <w:sz w:val="21"/>
                <w:szCs w:val="21"/>
              </w:rPr>
            </w:pPr>
          </w:p>
          <w:p w14:paraId="57C27AD9" w14:textId="77777777" w:rsidR="00C76B1F" w:rsidRDefault="00C76B1F" w:rsidP="00C76B1F">
            <w:pPr>
              <w:jc w:val="both"/>
              <w:rPr>
                <w:rFonts w:ascii="Montserrat" w:eastAsia="Montserrat" w:hAnsi="Montserrat" w:cs="Montserrat"/>
                <w:sz w:val="21"/>
                <w:szCs w:val="21"/>
              </w:rPr>
            </w:pPr>
          </w:p>
          <w:p w14:paraId="3759B3AB" w14:textId="77777777" w:rsidR="00C76B1F" w:rsidRDefault="00C76B1F" w:rsidP="00C76B1F">
            <w:pPr>
              <w:jc w:val="both"/>
              <w:rPr>
                <w:rFonts w:ascii="Montserrat" w:eastAsia="Montserrat" w:hAnsi="Montserrat" w:cs="Montserrat"/>
                <w:sz w:val="21"/>
                <w:szCs w:val="21"/>
              </w:rPr>
            </w:pPr>
          </w:p>
          <w:p w14:paraId="671E2CE9" w14:textId="77777777" w:rsidR="00C76B1F" w:rsidRDefault="00C76B1F" w:rsidP="00C76B1F">
            <w:pPr>
              <w:jc w:val="both"/>
              <w:rPr>
                <w:rFonts w:ascii="Montserrat" w:eastAsia="Montserrat" w:hAnsi="Montserrat" w:cs="Montserrat"/>
                <w:sz w:val="21"/>
                <w:szCs w:val="21"/>
              </w:rPr>
            </w:pPr>
          </w:p>
          <w:p w14:paraId="285B9191" w14:textId="77777777" w:rsidR="00C76B1F" w:rsidRDefault="00C76B1F" w:rsidP="00C76B1F">
            <w:pPr>
              <w:jc w:val="both"/>
              <w:rPr>
                <w:rFonts w:ascii="Montserrat" w:eastAsia="Montserrat" w:hAnsi="Montserrat" w:cs="Montserrat"/>
                <w:sz w:val="21"/>
                <w:szCs w:val="21"/>
              </w:rPr>
            </w:pPr>
          </w:p>
          <w:p w14:paraId="10ABA15D" w14:textId="77777777" w:rsidR="00C76B1F" w:rsidRDefault="00C76B1F" w:rsidP="00C76B1F">
            <w:pPr>
              <w:jc w:val="both"/>
              <w:rPr>
                <w:rFonts w:ascii="Montserrat" w:eastAsia="Montserrat" w:hAnsi="Montserrat" w:cs="Montserrat"/>
                <w:sz w:val="21"/>
                <w:szCs w:val="21"/>
              </w:rPr>
            </w:pPr>
          </w:p>
          <w:p w14:paraId="5307A259" w14:textId="77777777" w:rsidR="00C76B1F" w:rsidRDefault="00C76B1F" w:rsidP="00C76B1F">
            <w:pPr>
              <w:jc w:val="both"/>
              <w:rPr>
                <w:rFonts w:ascii="Montserrat" w:eastAsia="Montserrat" w:hAnsi="Montserrat" w:cs="Montserrat"/>
                <w:sz w:val="21"/>
                <w:szCs w:val="21"/>
              </w:rPr>
            </w:pPr>
          </w:p>
          <w:p w14:paraId="1A135D7E" w14:textId="77777777" w:rsidR="00C76B1F" w:rsidRPr="00BA741A" w:rsidRDefault="00C76B1F" w:rsidP="00C76B1F">
            <w:pPr>
              <w:jc w:val="both"/>
              <w:rPr>
                <w:rFonts w:ascii="Montserrat" w:eastAsia="Montserrat" w:hAnsi="Montserrat" w:cs="Montserrat"/>
                <w:sz w:val="21"/>
                <w:szCs w:val="21"/>
              </w:rPr>
            </w:pPr>
          </w:p>
        </w:tc>
      </w:tr>
      <w:tr w:rsidR="00C76B1F" w:rsidRPr="00BA741A" w14:paraId="58BDBC8B" w14:textId="77777777" w:rsidTr="00C76B1F">
        <w:trPr>
          <w:trHeight w:val="10215"/>
        </w:trPr>
        <w:tc>
          <w:tcPr>
            <w:tcW w:w="2058" w:type="dxa"/>
            <w:shd w:val="clear" w:color="auto" w:fill="auto"/>
            <w:vAlign w:val="center"/>
          </w:tcPr>
          <w:p w14:paraId="3CBCD148" w14:textId="6F124D50" w:rsidR="00C76B1F" w:rsidRPr="00191E5F" w:rsidRDefault="00C76B1F" w:rsidP="00C76B1F">
            <w:pPr>
              <w:ind w:left="306" w:hanging="306"/>
              <w:jc w:val="both"/>
              <w:rPr>
                <w:rFonts w:ascii="Montserrat" w:eastAsia="Montserrat" w:hAnsi="Montserrat" w:cs="Montserrat"/>
                <w:sz w:val="21"/>
                <w:szCs w:val="21"/>
              </w:rPr>
            </w:pPr>
            <w:r w:rsidRPr="00191E5F">
              <w:rPr>
                <w:rFonts w:ascii="Montserrat" w:eastAsia="Montserrat" w:hAnsi="Montserrat" w:cs="Montserrat"/>
                <w:b/>
                <w:bCs/>
                <w:sz w:val="21"/>
                <w:szCs w:val="21"/>
              </w:rPr>
              <w:lastRenderedPageBreak/>
              <w:t>III)</w:t>
            </w:r>
            <w:r>
              <w:rPr>
                <w:rFonts w:ascii="Montserrat" w:eastAsia="Montserrat" w:hAnsi="Montserrat" w:cs="Montserrat"/>
                <w:sz w:val="21"/>
                <w:szCs w:val="21"/>
              </w:rPr>
              <w:t xml:space="preserve"> </w:t>
            </w:r>
            <w:r w:rsidRPr="00B00FD3">
              <w:rPr>
                <w:rFonts w:ascii="Montserrat" w:eastAsia="Montserrat" w:hAnsi="Montserrat" w:cs="Montserrat"/>
                <w:sz w:val="21"/>
                <w:szCs w:val="21"/>
              </w:rPr>
              <w:t>Experiencia y especialidad</w:t>
            </w:r>
          </w:p>
        </w:tc>
        <w:tc>
          <w:tcPr>
            <w:tcW w:w="2368" w:type="dxa"/>
            <w:shd w:val="clear" w:color="auto" w:fill="auto"/>
            <w:vAlign w:val="center"/>
          </w:tcPr>
          <w:p w14:paraId="32B58695" w14:textId="6A2F532F" w:rsidR="00C76B1F" w:rsidRPr="00191E5F" w:rsidRDefault="00C76B1F" w:rsidP="00C76B1F">
            <w:pPr>
              <w:jc w:val="both"/>
              <w:rPr>
                <w:rFonts w:ascii="Montserrat" w:eastAsia="Montserrat" w:hAnsi="Montserrat" w:cs="Montserrat"/>
                <w:sz w:val="21"/>
                <w:szCs w:val="21"/>
              </w:rPr>
            </w:pPr>
            <w:r w:rsidRPr="00191E5F">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191E5F">
              <w:rPr>
                <w:rFonts w:ascii="Montserrat" w:eastAsia="Montserrat" w:hAnsi="Montserrat" w:cs="Montserrat"/>
                <w:sz w:val="21"/>
                <w:szCs w:val="21"/>
              </w:rPr>
              <w:t>Experiencia</w:t>
            </w:r>
          </w:p>
        </w:tc>
        <w:tc>
          <w:tcPr>
            <w:tcW w:w="5434" w:type="dxa"/>
            <w:vMerge/>
            <w:shd w:val="clear" w:color="auto" w:fill="auto"/>
            <w:vAlign w:val="center"/>
          </w:tcPr>
          <w:p w14:paraId="78F8CA48" w14:textId="77777777" w:rsidR="00C76B1F" w:rsidRPr="00BA741A" w:rsidRDefault="00C76B1F" w:rsidP="00C76B1F">
            <w:pPr>
              <w:jc w:val="both"/>
              <w:rPr>
                <w:rFonts w:ascii="Montserrat" w:eastAsia="Montserrat" w:hAnsi="Montserrat" w:cs="Montserrat"/>
                <w:sz w:val="21"/>
                <w:szCs w:val="21"/>
              </w:rPr>
            </w:pPr>
          </w:p>
        </w:tc>
        <w:tc>
          <w:tcPr>
            <w:tcW w:w="3134" w:type="dxa"/>
            <w:vMerge/>
            <w:shd w:val="clear" w:color="auto" w:fill="auto"/>
            <w:vAlign w:val="center"/>
          </w:tcPr>
          <w:p w14:paraId="7B752949" w14:textId="77777777" w:rsidR="00C76B1F" w:rsidRPr="00BA741A" w:rsidRDefault="00C76B1F" w:rsidP="00C76B1F">
            <w:pPr>
              <w:jc w:val="both"/>
              <w:rPr>
                <w:rFonts w:ascii="Montserrat" w:eastAsia="Montserrat" w:hAnsi="Montserrat" w:cs="Montserrat"/>
                <w:sz w:val="21"/>
                <w:szCs w:val="21"/>
              </w:rPr>
            </w:pPr>
          </w:p>
        </w:tc>
      </w:tr>
      <w:tr w:rsidR="00C76B1F" w:rsidRPr="00BA741A" w14:paraId="3BA36D1C" w14:textId="77777777" w:rsidTr="00C76B1F">
        <w:trPr>
          <w:trHeight w:val="5108"/>
        </w:trPr>
        <w:tc>
          <w:tcPr>
            <w:tcW w:w="2058" w:type="dxa"/>
            <w:shd w:val="clear" w:color="auto" w:fill="auto"/>
            <w:vAlign w:val="center"/>
          </w:tcPr>
          <w:p w14:paraId="20F610DD" w14:textId="4400ED11" w:rsidR="00C76B1F" w:rsidRPr="00191E5F" w:rsidRDefault="00C76B1F" w:rsidP="00C76B1F">
            <w:pPr>
              <w:ind w:left="306" w:hanging="306"/>
              <w:jc w:val="both"/>
              <w:rPr>
                <w:rFonts w:ascii="Montserrat" w:eastAsia="Montserrat" w:hAnsi="Montserrat" w:cs="Montserrat"/>
                <w:b/>
                <w:bCs/>
                <w:sz w:val="21"/>
                <w:szCs w:val="21"/>
              </w:rPr>
            </w:pPr>
            <w:r w:rsidRPr="00191E5F">
              <w:rPr>
                <w:rFonts w:ascii="Montserrat" w:eastAsia="Montserrat" w:hAnsi="Montserrat" w:cs="Montserrat"/>
                <w:b/>
                <w:bCs/>
                <w:sz w:val="21"/>
                <w:szCs w:val="21"/>
              </w:rPr>
              <w:t>III)</w:t>
            </w:r>
            <w:r>
              <w:rPr>
                <w:rFonts w:ascii="Montserrat" w:eastAsia="Montserrat" w:hAnsi="Montserrat" w:cs="Montserrat"/>
                <w:sz w:val="21"/>
                <w:szCs w:val="21"/>
              </w:rPr>
              <w:t xml:space="preserve"> </w:t>
            </w:r>
            <w:r w:rsidRPr="00B00FD3">
              <w:rPr>
                <w:rFonts w:ascii="Montserrat" w:eastAsia="Montserrat" w:hAnsi="Montserrat" w:cs="Montserrat"/>
                <w:sz w:val="21"/>
                <w:szCs w:val="21"/>
              </w:rPr>
              <w:t>Experiencia y especialidad</w:t>
            </w:r>
          </w:p>
        </w:tc>
        <w:tc>
          <w:tcPr>
            <w:tcW w:w="2368" w:type="dxa"/>
            <w:shd w:val="clear" w:color="auto" w:fill="auto"/>
            <w:vAlign w:val="center"/>
          </w:tcPr>
          <w:p w14:paraId="1AF1BF96" w14:textId="228D2BC0" w:rsidR="00C76B1F" w:rsidRPr="00191E5F" w:rsidRDefault="00C76B1F" w:rsidP="00C76B1F">
            <w:pPr>
              <w:jc w:val="both"/>
              <w:rPr>
                <w:rFonts w:ascii="Montserrat" w:eastAsia="Montserrat" w:hAnsi="Montserrat" w:cs="Montserrat"/>
                <w:b/>
                <w:bCs/>
                <w:sz w:val="21"/>
                <w:szCs w:val="21"/>
              </w:rPr>
            </w:pPr>
            <w:r w:rsidRPr="00191E5F">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191E5F">
              <w:rPr>
                <w:rFonts w:ascii="Montserrat" w:eastAsia="Montserrat" w:hAnsi="Montserrat" w:cs="Montserrat"/>
                <w:sz w:val="21"/>
                <w:szCs w:val="21"/>
              </w:rPr>
              <w:t>Experiencia</w:t>
            </w:r>
          </w:p>
        </w:tc>
        <w:tc>
          <w:tcPr>
            <w:tcW w:w="5434" w:type="dxa"/>
            <w:vMerge/>
            <w:shd w:val="clear" w:color="auto" w:fill="auto"/>
            <w:vAlign w:val="center"/>
          </w:tcPr>
          <w:p w14:paraId="474F940A" w14:textId="77777777" w:rsidR="00C76B1F" w:rsidRPr="00BA741A" w:rsidRDefault="00C76B1F" w:rsidP="00C76B1F">
            <w:pPr>
              <w:jc w:val="both"/>
              <w:rPr>
                <w:rFonts w:ascii="Montserrat" w:eastAsia="Montserrat" w:hAnsi="Montserrat" w:cs="Montserrat"/>
                <w:sz w:val="21"/>
                <w:szCs w:val="21"/>
              </w:rPr>
            </w:pPr>
          </w:p>
        </w:tc>
        <w:tc>
          <w:tcPr>
            <w:tcW w:w="3134" w:type="dxa"/>
            <w:vMerge/>
            <w:shd w:val="clear" w:color="auto" w:fill="auto"/>
            <w:vAlign w:val="center"/>
          </w:tcPr>
          <w:p w14:paraId="52EF2676" w14:textId="77777777" w:rsidR="00C76B1F" w:rsidRPr="00BA741A" w:rsidRDefault="00C76B1F" w:rsidP="00C76B1F">
            <w:pPr>
              <w:jc w:val="both"/>
              <w:rPr>
                <w:rFonts w:ascii="Montserrat" w:eastAsia="Montserrat" w:hAnsi="Montserrat" w:cs="Montserrat"/>
                <w:sz w:val="21"/>
                <w:szCs w:val="21"/>
              </w:rPr>
            </w:pPr>
          </w:p>
        </w:tc>
      </w:tr>
      <w:tr w:rsidR="00C76B1F" w:rsidRPr="00BA741A" w14:paraId="5DC969AD" w14:textId="77777777" w:rsidTr="00C76B1F">
        <w:trPr>
          <w:trHeight w:val="5107"/>
        </w:trPr>
        <w:tc>
          <w:tcPr>
            <w:tcW w:w="2058" w:type="dxa"/>
            <w:shd w:val="clear" w:color="auto" w:fill="auto"/>
            <w:vAlign w:val="center"/>
          </w:tcPr>
          <w:p w14:paraId="584BC3C5" w14:textId="3D983EF2" w:rsidR="00C76B1F" w:rsidRPr="00191E5F" w:rsidRDefault="00C76B1F" w:rsidP="00C76B1F">
            <w:pPr>
              <w:ind w:left="306" w:hanging="306"/>
              <w:jc w:val="both"/>
              <w:rPr>
                <w:rFonts w:ascii="Montserrat" w:eastAsia="Montserrat" w:hAnsi="Montserrat" w:cs="Montserrat"/>
                <w:b/>
                <w:bCs/>
                <w:sz w:val="21"/>
                <w:szCs w:val="21"/>
              </w:rPr>
            </w:pPr>
            <w:r w:rsidRPr="00191E5F">
              <w:rPr>
                <w:rFonts w:ascii="Montserrat" w:eastAsia="Montserrat" w:hAnsi="Montserrat" w:cs="Montserrat"/>
                <w:b/>
                <w:bCs/>
                <w:sz w:val="21"/>
                <w:szCs w:val="21"/>
              </w:rPr>
              <w:lastRenderedPageBreak/>
              <w:t>III)</w:t>
            </w:r>
            <w:r>
              <w:rPr>
                <w:rFonts w:ascii="Montserrat" w:eastAsia="Montserrat" w:hAnsi="Montserrat" w:cs="Montserrat"/>
                <w:sz w:val="21"/>
                <w:szCs w:val="21"/>
              </w:rPr>
              <w:t xml:space="preserve"> </w:t>
            </w:r>
            <w:r w:rsidRPr="00B00FD3">
              <w:rPr>
                <w:rFonts w:ascii="Montserrat" w:eastAsia="Montserrat" w:hAnsi="Montserrat" w:cs="Montserrat"/>
                <w:sz w:val="21"/>
                <w:szCs w:val="21"/>
              </w:rPr>
              <w:t>Experiencia y especialidad</w:t>
            </w:r>
          </w:p>
        </w:tc>
        <w:tc>
          <w:tcPr>
            <w:tcW w:w="2368" w:type="dxa"/>
            <w:shd w:val="clear" w:color="auto" w:fill="auto"/>
            <w:vAlign w:val="center"/>
          </w:tcPr>
          <w:p w14:paraId="6DA24D55" w14:textId="47A5D427" w:rsidR="00C76B1F" w:rsidRPr="00191E5F" w:rsidRDefault="00C76B1F" w:rsidP="00C76B1F">
            <w:pPr>
              <w:jc w:val="both"/>
              <w:rPr>
                <w:rFonts w:ascii="Montserrat" w:eastAsia="Montserrat" w:hAnsi="Montserrat" w:cs="Montserrat"/>
                <w:b/>
                <w:bCs/>
                <w:sz w:val="21"/>
                <w:szCs w:val="21"/>
              </w:rPr>
            </w:pPr>
            <w:r w:rsidRPr="00191E5F">
              <w:rPr>
                <w:rFonts w:ascii="Montserrat" w:eastAsia="Montserrat" w:hAnsi="Montserrat" w:cs="Montserrat"/>
                <w:b/>
                <w:bCs/>
                <w:sz w:val="21"/>
                <w:szCs w:val="21"/>
              </w:rPr>
              <w:t>a)</w:t>
            </w:r>
            <w:r>
              <w:rPr>
                <w:rFonts w:ascii="Montserrat" w:eastAsia="Montserrat" w:hAnsi="Montserrat" w:cs="Montserrat"/>
                <w:sz w:val="21"/>
                <w:szCs w:val="21"/>
              </w:rPr>
              <w:t xml:space="preserve"> </w:t>
            </w:r>
            <w:r w:rsidRPr="00191E5F">
              <w:rPr>
                <w:rFonts w:ascii="Montserrat" w:eastAsia="Montserrat" w:hAnsi="Montserrat" w:cs="Montserrat"/>
                <w:sz w:val="21"/>
                <w:szCs w:val="21"/>
              </w:rPr>
              <w:t>Experiencia</w:t>
            </w:r>
          </w:p>
        </w:tc>
        <w:tc>
          <w:tcPr>
            <w:tcW w:w="5434" w:type="dxa"/>
            <w:vMerge/>
            <w:shd w:val="clear" w:color="auto" w:fill="auto"/>
            <w:vAlign w:val="center"/>
          </w:tcPr>
          <w:p w14:paraId="067D9DE2" w14:textId="77777777" w:rsidR="00C76B1F" w:rsidRPr="00BA741A" w:rsidRDefault="00C76B1F" w:rsidP="00C76B1F">
            <w:pPr>
              <w:jc w:val="both"/>
              <w:rPr>
                <w:rFonts w:ascii="Montserrat" w:eastAsia="Montserrat" w:hAnsi="Montserrat" w:cs="Montserrat"/>
                <w:sz w:val="21"/>
                <w:szCs w:val="21"/>
              </w:rPr>
            </w:pPr>
          </w:p>
        </w:tc>
        <w:tc>
          <w:tcPr>
            <w:tcW w:w="3134" w:type="dxa"/>
            <w:vMerge/>
            <w:shd w:val="clear" w:color="auto" w:fill="auto"/>
            <w:vAlign w:val="center"/>
          </w:tcPr>
          <w:p w14:paraId="1C1E9F13" w14:textId="77777777" w:rsidR="00C76B1F" w:rsidRPr="00BA741A" w:rsidRDefault="00C76B1F" w:rsidP="00C76B1F">
            <w:pPr>
              <w:jc w:val="both"/>
              <w:rPr>
                <w:rFonts w:ascii="Montserrat" w:eastAsia="Montserrat" w:hAnsi="Montserrat" w:cs="Montserrat"/>
                <w:sz w:val="21"/>
                <w:szCs w:val="21"/>
              </w:rPr>
            </w:pPr>
          </w:p>
        </w:tc>
      </w:tr>
      <w:tr w:rsidR="00C76B1F" w:rsidRPr="00BA741A" w14:paraId="47A18C5B" w14:textId="77777777" w:rsidTr="00C76B1F">
        <w:tc>
          <w:tcPr>
            <w:tcW w:w="2058" w:type="dxa"/>
            <w:shd w:val="clear" w:color="auto" w:fill="auto"/>
            <w:vAlign w:val="center"/>
          </w:tcPr>
          <w:p w14:paraId="4F117D55" w14:textId="208DFD13" w:rsidR="00C76B1F" w:rsidRPr="00BA741A" w:rsidRDefault="00C76B1F" w:rsidP="00C76B1F">
            <w:pPr>
              <w:widowControl w:val="0"/>
              <w:pBdr>
                <w:top w:val="nil"/>
                <w:left w:val="nil"/>
                <w:bottom w:val="nil"/>
                <w:right w:val="nil"/>
                <w:between w:val="nil"/>
              </w:pBdr>
              <w:spacing w:line="276" w:lineRule="auto"/>
              <w:rPr>
                <w:rFonts w:ascii="Montserrat" w:eastAsia="Montserrat" w:hAnsi="Montserrat" w:cs="Montserrat"/>
                <w:sz w:val="21"/>
                <w:szCs w:val="21"/>
              </w:rPr>
            </w:pPr>
            <w:r w:rsidRPr="00191E5F">
              <w:rPr>
                <w:rFonts w:ascii="Montserrat" w:eastAsia="Montserrat" w:hAnsi="Montserrat" w:cs="Montserrat"/>
                <w:b/>
                <w:bCs/>
                <w:sz w:val="21"/>
                <w:szCs w:val="21"/>
              </w:rPr>
              <w:lastRenderedPageBreak/>
              <w:t>III)</w:t>
            </w:r>
            <w:r>
              <w:rPr>
                <w:rFonts w:ascii="Montserrat" w:eastAsia="Montserrat" w:hAnsi="Montserrat" w:cs="Montserrat"/>
                <w:sz w:val="21"/>
                <w:szCs w:val="21"/>
              </w:rPr>
              <w:t xml:space="preserve"> </w:t>
            </w:r>
            <w:r w:rsidRPr="00B00FD3">
              <w:rPr>
                <w:rFonts w:ascii="Montserrat" w:eastAsia="Montserrat" w:hAnsi="Montserrat" w:cs="Montserrat"/>
                <w:sz w:val="21"/>
                <w:szCs w:val="21"/>
              </w:rPr>
              <w:t>Experiencia y especialidad</w:t>
            </w:r>
          </w:p>
        </w:tc>
        <w:tc>
          <w:tcPr>
            <w:tcW w:w="2368" w:type="dxa"/>
            <w:shd w:val="clear" w:color="auto" w:fill="auto"/>
            <w:vAlign w:val="center"/>
          </w:tcPr>
          <w:p w14:paraId="6D020E67" w14:textId="20F806B4" w:rsidR="00C76B1F" w:rsidRPr="00BA741A" w:rsidRDefault="00C76B1F" w:rsidP="00C76B1F">
            <w:pPr>
              <w:numPr>
                <w:ilvl w:val="0"/>
                <w:numId w:val="3"/>
              </w:numPr>
              <w:ind w:left="317" w:hanging="283"/>
              <w:jc w:val="both"/>
              <w:rPr>
                <w:rFonts w:ascii="Montserrat" w:eastAsia="Montserrat" w:hAnsi="Montserrat" w:cs="Montserrat"/>
                <w:sz w:val="21"/>
                <w:szCs w:val="21"/>
              </w:rPr>
            </w:pPr>
            <w:r>
              <w:rPr>
                <w:rFonts w:ascii="Montserrat" w:eastAsia="Montserrat" w:hAnsi="Montserrat" w:cs="Montserrat"/>
                <w:sz w:val="21"/>
                <w:szCs w:val="21"/>
              </w:rPr>
              <w:t>Especialidad</w:t>
            </w:r>
          </w:p>
        </w:tc>
        <w:tc>
          <w:tcPr>
            <w:tcW w:w="5434" w:type="dxa"/>
            <w:shd w:val="clear" w:color="auto" w:fill="auto"/>
            <w:vAlign w:val="center"/>
          </w:tcPr>
          <w:p w14:paraId="0B5AFF17" w14:textId="77777777" w:rsidR="00CC13D4" w:rsidRDefault="00CC13D4" w:rsidP="00C76B1F">
            <w:pPr>
              <w:jc w:val="both"/>
              <w:rPr>
                <w:rFonts w:ascii="Montserrat" w:eastAsia="Montserrat" w:hAnsi="Montserrat" w:cs="Montserrat"/>
                <w:sz w:val="21"/>
                <w:szCs w:val="21"/>
              </w:rPr>
            </w:pPr>
          </w:p>
          <w:p w14:paraId="02EF6E2C" w14:textId="475462B1"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Para la asignación de puntos en este Sub rubro solo se considerarán los contratos calificados de favorables en términos del sub rubro que antecede (</w:t>
            </w:r>
            <w:r w:rsidRPr="00CC13D4">
              <w:rPr>
                <w:rFonts w:ascii="Montserrat" w:eastAsia="Montserrat" w:hAnsi="Montserrat" w:cs="Montserrat"/>
                <w:b/>
                <w:bCs/>
                <w:sz w:val="21"/>
                <w:szCs w:val="21"/>
              </w:rPr>
              <w:t>a) Experiencia</w:t>
            </w:r>
            <w:r w:rsidRPr="00BA741A">
              <w:rPr>
                <w:rFonts w:ascii="Montserrat" w:eastAsia="Montserrat" w:hAnsi="Montserrat" w:cs="Montserrat"/>
                <w:sz w:val="21"/>
                <w:szCs w:val="21"/>
              </w:rPr>
              <w:t>).</w:t>
            </w:r>
          </w:p>
          <w:p w14:paraId="0B9968C3" w14:textId="77777777" w:rsidR="00CC13D4" w:rsidRPr="00BA741A" w:rsidRDefault="00CC13D4" w:rsidP="00C76B1F">
            <w:pPr>
              <w:jc w:val="both"/>
              <w:rPr>
                <w:rFonts w:ascii="Montserrat" w:eastAsia="Montserrat" w:hAnsi="Montserrat" w:cs="Montserrat"/>
                <w:sz w:val="21"/>
                <w:szCs w:val="21"/>
              </w:rPr>
            </w:pPr>
          </w:p>
          <w:p w14:paraId="721A21AD" w14:textId="7777777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Se otorgarán puntos a la empresa licitante que acredite la mayor cantidad de contratos similares, al menos dos (2), máximo cinco (5), en dichos contratos el licitante deberá resaltar en color la siguiente información, la cual deberá ser legible:</w:t>
            </w:r>
          </w:p>
          <w:p w14:paraId="6F8AEB05" w14:textId="77777777" w:rsidR="00C76B1F" w:rsidRDefault="00C76B1F" w:rsidP="00C76B1F">
            <w:pPr>
              <w:jc w:val="both"/>
              <w:rPr>
                <w:rFonts w:ascii="Montserrat" w:eastAsia="Montserrat" w:hAnsi="Montserrat" w:cs="Montserrat"/>
                <w:sz w:val="21"/>
                <w:szCs w:val="21"/>
              </w:rPr>
            </w:pPr>
          </w:p>
          <w:p w14:paraId="2AC0F4A1" w14:textId="77777777" w:rsidR="00CC13D4" w:rsidRPr="00BA741A" w:rsidRDefault="00CC13D4" w:rsidP="00C76B1F">
            <w:pPr>
              <w:jc w:val="both"/>
              <w:rPr>
                <w:rFonts w:ascii="Montserrat" w:eastAsia="Montserrat" w:hAnsi="Montserrat" w:cs="Montserrat"/>
                <w:sz w:val="21"/>
                <w:szCs w:val="21"/>
              </w:rPr>
            </w:pPr>
          </w:p>
          <w:p w14:paraId="3F6724B7" w14:textId="77777777" w:rsidR="00C76B1F" w:rsidRDefault="00C76B1F" w:rsidP="00C76B1F">
            <w:pPr>
              <w:numPr>
                <w:ilvl w:val="0"/>
                <w:numId w:val="2"/>
              </w:numPr>
              <w:ind w:left="320" w:hanging="283"/>
              <w:jc w:val="both"/>
              <w:rPr>
                <w:rFonts w:ascii="Montserrat" w:eastAsia="Montserrat" w:hAnsi="Montserrat" w:cs="Montserrat"/>
                <w:sz w:val="21"/>
                <w:szCs w:val="21"/>
              </w:rPr>
            </w:pPr>
            <w:r w:rsidRPr="00BA741A">
              <w:rPr>
                <w:rFonts w:ascii="Montserrat" w:eastAsia="Montserrat" w:hAnsi="Montserrat" w:cs="Montserrat"/>
                <w:sz w:val="21"/>
                <w:szCs w:val="21"/>
              </w:rPr>
              <w:t>Duración del contrato (la cual como mínimo deberá ser de dos meses).</w:t>
            </w:r>
          </w:p>
          <w:p w14:paraId="2311DBB4" w14:textId="77777777" w:rsidR="00CC13D4" w:rsidRPr="00BA741A" w:rsidRDefault="00CC13D4" w:rsidP="00CC13D4">
            <w:pPr>
              <w:ind w:left="320"/>
              <w:jc w:val="both"/>
              <w:rPr>
                <w:rFonts w:ascii="Montserrat" w:eastAsia="Montserrat" w:hAnsi="Montserrat" w:cs="Montserrat"/>
                <w:sz w:val="21"/>
                <w:szCs w:val="21"/>
              </w:rPr>
            </w:pPr>
          </w:p>
          <w:p w14:paraId="3A57E85D" w14:textId="5F3DEB9D" w:rsidR="00C76B1F" w:rsidRDefault="00C76B1F" w:rsidP="00CC13D4">
            <w:pPr>
              <w:numPr>
                <w:ilvl w:val="0"/>
                <w:numId w:val="2"/>
              </w:numPr>
              <w:ind w:left="320" w:hanging="283"/>
              <w:jc w:val="both"/>
              <w:rPr>
                <w:rFonts w:ascii="Montserrat" w:eastAsia="Montserrat" w:hAnsi="Montserrat" w:cs="Montserrat"/>
                <w:sz w:val="21"/>
                <w:szCs w:val="21"/>
              </w:rPr>
            </w:pPr>
            <w:r w:rsidRPr="00BA741A">
              <w:rPr>
                <w:rFonts w:ascii="Montserrat" w:eastAsia="Montserrat" w:hAnsi="Montserrat" w:cs="Montserrat"/>
                <w:sz w:val="21"/>
                <w:szCs w:val="21"/>
              </w:rPr>
              <w:t xml:space="preserve">El </w:t>
            </w:r>
            <w:r w:rsidR="00CC13D4">
              <w:rPr>
                <w:rFonts w:ascii="Montserrat" w:eastAsia="Montserrat" w:hAnsi="Montserrat" w:cs="Montserrat"/>
                <w:sz w:val="21"/>
                <w:szCs w:val="21"/>
              </w:rPr>
              <w:t>o</w:t>
            </w:r>
            <w:r w:rsidRPr="00BA741A">
              <w:rPr>
                <w:rFonts w:ascii="Montserrat" w:eastAsia="Montserrat" w:hAnsi="Montserrat" w:cs="Montserrat"/>
                <w:sz w:val="21"/>
                <w:szCs w:val="21"/>
              </w:rPr>
              <w:t>bjeto del contrato (el cual deberá ser de igual naturaleza, características, volumen, complejidad, magnitud o condiciones a los que se están solicitando en el presente servicio).</w:t>
            </w:r>
          </w:p>
          <w:p w14:paraId="3112426D" w14:textId="77777777" w:rsidR="00CC13D4" w:rsidRDefault="00CC13D4" w:rsidP="00CC13D4">
            <w:pPr>
              <w:jc w:val="both"/>
              <w:rPr>
                <w:rFonts w:ascii="Montserrat" w:eastAsia="Montserrat" w:hAnsi="Montserrat" w:cs="Montserrat"/>
                <w:sz w:val="21"/>
                <w:szCs w:val="21"/>
              </w:rPr>
            </w:pPr>
          </w:p>
          <w:p w14:paraId="0487625E" w14:textId="77777777" w:rsidR="00CC13D4" w:rsidRPr="00CC13D4" w:rsidRDefault="00CC13D4" w:rsidP="00CC13D4">
            <w:pPr>
              <w:jc w:val="both"/>
              <w:rPr>
                <w:rFonts w:ascii="Montserrat" w:eastAsia="Montserrat" w:hAnsi="Montserrat" w:cs="Montserrat"/>
                <w:sz w:val="21"/>
                <w:szCs w:val="21"/>
              </w:rPr>
            </w:pPr>
          </w:p>
          <w:p w14:paraId="3731A4C5" w14:textId="09A4C0A8" w:rsidR="00C76B1F" w:rsidRDefault="00C76B1F" w:rsidP="00CC13D4">
            <w:pPr>
              <w:ind w:left="37"/>
              <w:jc w:val="both"/>
              <w:rPr>
                <w:rFonts w:ascii="Montserrat" w:eastAsia="Montserrat" w:hAnsi="Montserrat" w:cs="Montserrat"/>
                <w:sz w:val="21"/>
                <w:szCs w:val="21"/>
              </w:rPr>
            </w:pPr>
            <w:r w:rsidRPr="00BA741A">
              <w:rPr>
                <w:rFonts w:ascii="Montserrat" w:eastAsia="Montserrat" w:hAnsi="Montserrat" w:cs="Montserrat"/>
                <w:sz w:val="21"/>
                <w:szCs w:val="21"/>
              </w:rPr>
              <w:t>Los contratos deben estar concluidos antes de la fecha del acto de presentación y apertura de proposiciones.</w:t>
            </w:r>
          </w:p>
          <w:p w14:paraId="6C368871" w14:textId="77777777" w:rsidR="00CC13D4" w:rsidRPr="00BA741A" w:rsidRDefault="00CC13D4" w:rsidP="00C76B1F">
            <w:pPr>
              <w:jc w:val="both"/>
              <w:rPr>
                <w:rFonts w:ascii="Montserrat" w:eastAsia="Montserrat" w:hAnsi="Montserrat" w:cs="Montserrat"/>
                <w:sz w:val="21"/>
                <w:szCs w:val="21"/>
              </w:rPr>
            </w:pPr>
          </w:p>
          <w:p w14:paraId="2DF2D3ED" w14:textId="77777777"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cuente con contratos, en términos del sub rubro que antecede (</w:t>
            </w:r>
            <w:r w:rsidRPr="00CC13D4">
              <w:rPr>
                <w:rFonts w:ascii="Montserrat" w:eastAsia="Montserrat" w:hAnsi="Montserrat" w:cs="Montserrat"/>
                <w:b/>
                <w:bCs/>
                <w:sz w:val="21"/>
                <w:szCs w:val="21"/>
              </w:rPr>
              <w:t>a) Experiencia</w:t>
            </w:r>
            <w:r w:rsidRPr="00BA741A">
              <w:rPr>
                <w:rFonts w:ascii="Montserrat" w:eastAsia="Montserrat" w:hAnsi="Montserrat" w:cs="Montserrat"/>
                <w:sz w:val="21"/>
                <w:szCs w:val="21"/>
              </w:rPr>
              <w:t xml:space="preserve">) y que cumplan con lo solicitado en este Sub rubro. </w:t>
            </w:r>
          </w:p>
          <w:p w14:paraId="068AE0AD" w14:textId="77777777" w:rsidR="00CC13D4" w:rsidRPr="00BA741A" w:rsidRDefault="00CC13D4" w:rsidP="00C76B1F">
            <w:pPr>
              <w:jc w:val="both"/>
              <w:rPr>
                <w:rFonts w:ascii="Montserrat" w:eastAsia="Montserrat" w:hAnsi="Montserrat" w:cs="Montserrat"/>
                <w:b/>
                <w:sz w:val="21"/>
                <w:szCs w:val="21"/>
              </w:rPr>
            </w:pPr>
          </w:p>
        </w:tc>
        <w:tc>
          <w:tcPr>
            <w:tcW w:w="3134" w:type="dxa"/>
            <w:shd w:val="clear" w:color="auto" w:fill="auto"/>
            <w:vAlign w:val="center"/>
          </w:tcPr>
          <w:p w14:paraId="18DA0ECA" w14:textId="3F0F3EA3"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Se le asignarán </w:t>
            </w:r>
            <w:r w:rsidRPr="00BA741A">
              <w:rPr>
                <w:rFonts w:ascii="Montserrat" w:eastAsia="Montserrat" w:hAnsi="Montserrat" w:cs="Montserrat"/>
                <w:b/>
                <w:sz w:val="21"/>
                <w:szCs w:val="21"/>
              </w:rPr>
              <w:t>1 punto</w:t>
            </w:r>
            <w:r w:rsidRPr="00BA741A">
              <w:rPr>
                <w:rFonts w:ascii="Montserrat" w:eastAsia="Montserrat" w:hAnsi="Montserrat" w:cs="Montserrat"/>
                <w:sz w:val="21"/>
                <w:szCs w:val="21"/>
              </w:rPr>
              <w:t xml:space="preserve"> al licitante que acredite de </w:t>
            </w:r>
            <w:r w:rsidRPr="00BA741A">
              <w:rPr>
                <w:rFonts w:ascii="Montserrat" w:eastAsia="Montserrat" w:hAnsi="Montserrat" w:cs="Montserrat"/>
                <w:b/>
                <w:sz w:val="21"/>
                <w:szCs w:val="21"/>
              </w:rPr>
              <w:t>2 (dos) a 4 (cuatro) contratos</w:t>
            </w:r>
            <w:r w:rsidRPr="00BA741A">
              <w:rPr>
                <w:rFonts w:ascii="Montserrat" w:eastAsia="Montserrat" w:hAnsi="Montserrat" w:cs="Montserrat"/>
                <w:sz w:val="21"/>
                <w:szCs w:val="21"/>
              </w:rPr>
              <w:t xml:space="preserve">. Y 1.5 puntos al que entregue el máximo. </w:t>
            </w:r>
          </w:p>
          <w:p w14:paraId="007608DE" w14:textId="77777777" w:rsidR="00C76B1F" w:rsidRPr="00BA741A" w:rsidRDefault="00C76B1F" w:rsidP="00C76B1F">
            <w:pPr>
              <w:jc w:val="both"/>
              <w:rPr>
                <w:rFonts w:ascii="Montserrat" w:eastAsia="Montserrat" w:hAnsi="Montserrat" w:cs="Montserrat"/>
                <w:sz w:val="21"/>
                <w:szCs w:val="21"/>
              </w:rPr>
            </w:pPr>
          </w:p>
          <w:p w14:paraId="4B3EE9F0" w14:textId="7777777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Sólo se dará puntuación al licitante que cuente con contratos, en términos del sub rubro que antecede (</w:t>
            </w:r>
            <w:r w:rsidRPr="00CC13D4">
              <w:rPr>
                <w:rFonts w:ascii="Montserrat" w:eastAsia="Montserrat" w:hAnsi="Montserrat" w:cs="Montserrat"/>
                <w:b/>
                <w:bCs/>
                <w:sz w:val="21"/>
                <w:szCs w:val="21"/>
              </w:rPr>
              <w:t>a) Experiencia</w:t>
            </w:r>
            <w:r w:rsidRPr="00BA741A">
              <w:rPr>
                <w:rFonts w:ascii="Montserrat" w:eastAsia="Montserrat" w:hAnsi="Montserrat" w:cs="Montserrat"/>
                <w:sz w:val="21"/>
                <w:szCs w:val="21"/>
              </w:rPr>
              <w:t>) y que cumplan con lo solicitado en este Sub rubro.</w:t>
            </w:r>
          </w:p>
        </w:tc>
      </w:tr>
      <w:tr w:rsidR="00C76B1F" w:rsidRPr="00BA741A" w14:paraId="0DCCCF7F" w14:textId="77777777" w:rsidTr="00C76B1F">
        <w:tc>
          <w:tcPr>
            <w:tcW w:w="2058" w:type="dxa"/>
            <w:shd w:val="clear" w:color="auto" w:fill="auto"/>
            <w:vAlign w:val="center"/>
          </w:tcPr>
          <w:p w14:paraId="1B926124" w14:textId="02F130F5" w:rsidR="00C76B1F" w:rsidRPr="00CC13D4" w:rsidRDefault="00CC13D4" w:rsidP="00CC13D4">
            <w:pPr>
              <w:pStyle w:val="Prrafodelista"/>
              <w:widowControl w:val="0"/>
              <w:numPr>
                <w:ilvl w:val="0"/>
                <w:numId w:val="13"/>
              </w:numPr>
              <w:spacing w:line="276" w:lineRule="auto"/>
              <w:ind w:left="306" w:hanging="426"/>
              <w:rPr>
                <w:rFonts w:ascii="Montserrat" w:eastAsia="Montserrat" w:hAnsi="Montserrat" w:cs="Montserrat"/>
                <w:sz w:val="20"/>
                <w:szCs w:val="20"/>
              </w:rPr>
            </w:pPr>
            <w:r w:rsidRPr="00CC13D4">
              <w:rPr>
                <w:rFonts w:ascii="Montserrat" w:eastAsia="Montserrat" w:hAnsi="Montserrat" w:cs="Montserrat"/>
                <w:sz w:val="20"/>
                <w:szCs w:val="20"/>
              </w:rPr>
              <w:lastRenderedPageBreak/>
              <w:t>Cumplimiento de contratos</w:t>
            </w:r>
          </w:p>
        </w:tc>
        <w:tc>
          <w:tcPr>
            <w:tcW w:w="2368" w:type="dxa"/>
            <w:shd w:val="clear" w:color="auto" w:fill="auto"/>
            <w:vAlign w:val="center"/>
          </w:tcPr>
          <w:p w14:paraId="59A57300" w14:textId="77777777" w:rsidR="00C76B1F" w:rsidRPr="00BA741A" w:rsidRDefault="00C76B1F" w:rsidP="00C76B1F">
            <w:pPr>
              <w:jc w:val="both"/>
              <w:rPr>
                <w:rFonts w:ascii="Montserrat" w:eastAsia="Montserrat" w:hAnsi="Montserrat" w:cs="Montserrat"/>
                <w:sz w:val="21"/>
                <w:szCs w:val="21"/>
              </w:rPr>
            </w:pPr>
          </w:p>
        </w:tc>
        <w:tc>
          <w:tcPr>
            <w:tcW w:w="5434" w:type="dxa"/>
            <w:shd w:val="clear" w:color="auto" w:fill="auto"/>
            <w:vAlign w:val="center"/>
          </w:tcPr>
          <w:p w14:paraId="3B39A76F" w14:textId="7777777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Para la asignación de puntos en este rubro solo se considerarán los contratos a los que se les asigno puntuación en términos del sub rubro (a) Experiencia, que antecede del Rubro III) Experiencia y Especialidad.</w:t>
            </w:r>
          </w:p>
          <w:p w14:paraId="2DD91E66" w14:textId="77777777" w:rsidR="00C76B1F" w:rsidRPr="00BA741A" w:rsidRDefault="00C76B1F" w:rsidP="00C76B1F">
            <w:pPr>
              <w:jc w:val="both"/>
              <w:rPr>
                <w:rFonts w:ascii="Montserrat" w:eastAsia="Montserrat" w:hAnsi="Montserrat" w:cs="Montserrat"/>
                <w:sz w:val="21"/>
                <w:szCs w:val="21"/>
              </w:rPr>
            </w:pPr>
          </w:p>
          <w:p w14:paraId="7D6FF70F" w14:textId="77777777" w:rsidR="00C76B1F" w:rsidRPr="00BA741A" w:rsidRDefault="00C76B1F" w:rsidP="00C76B1F">
            <w:pPr>
              <w:jc w:val="both"/>
              <w:rPr>
                <w:rFonts w:ascii="Montserrat" w:eastAsia="Montserrat" w:hAnsi="Montserrat" w:cs="Montserrat"/>
                <w:sz w:val="21"/>
                <w:szCs w:val="21"/>
              </w:rPr>
            </w:pPr>
          </w:p>
          <w:p w14:paraId="4B65E9A4" w14:textId="77777777" w:rsidR="00C76B1F" w:rsidRPr="00BA741A" w:rsidRDefault="00C76B1F" w:rsidP="00C76B1F">
            <w:pPr>
              <w:jc w:val="both"/>
              <w:rPr>
                <w:rFonts w:ascii="Montserrat" w:eastAsia="Montserrat" w:hAnsi="Montserrat" w:cs="Montserrat"/>
                <w:sz w:val="21"/>
                <w:szCs w:val="21"/>
              </w:rPr>
            </w:pPr>
          </w:p>
        </w:tc>
        <w:tc>
          <w:tcPr>
            <w:tcW w:w="3134" w:type="dxa"/>
            <w:shd w:val="clear" w:color="auto" w:fill="auto"/>
            <w:vAlign w:val="center"/>
          </w:tcPr>
          <w:p w14:paraId="1F37394C" w14:textId="77777777" w:rsidR="00CC13D4" w:rsidRDefault="00CC13D4" w:rsidP="00C76B1F">
            <w:pPr>
              <w:jc w:val="both"/>
              <w:rPr>
                <w:rFonts w:ascii="Montserrat" w:eastAsia="Montserrat" w:hAnsi="Montserrat" w:cs="Montserrat"/>
                <w:sz w:val="21"/>
                <w:szCs w:val="21"/>
              </w:rPr>
            </w:pPr>
          </w:p>
          <w:p w14:paraId="1FC127B3" w14:textId="6E326AC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Se asignará </w:t>
            </w:r>
            <w:r w:rsidRPr="00BA741A">
              <w:rPr>
                <w:rFonts w:ascii="Montserrat" w:eastAsia="Montserrat" w:hAnsi="Montserrat" w:cs="Montserrat"/>
                <w:b/>
                <w:sz w:val="21"/>
                <w:szCs w:val="21"/>
              </w:rPr>
              <w:t>18 puntos</w:t>
            </w:r>
            <w:r w:rsidRPr="00BA741A">
              <w:rPr>
                <w:rFonts w:ascii="Montserrat" w:eastAsia="Montserrat" w:hAnsi="Montserrat" w:cs="Montserrat"/>
                <w:sz w:val="21"/>
                <w:szCs w:val="21"/>
              </w:rPr>
              <w:t xml:space="preserve"> al licitante que acredite la </w:t>
            </w:r>
            <w:r w:rsidRPr="00BA741A">
              <w:rPr>
                <w:rFonts w:ascii="Montserrat" w:eastAsia="Montserrat" w:hAnsi="Montserrat" w:cs="Montserrat"/>
                <w:b/>
                <w:sz w:val="21"/>
                <w:szCs w:val="21"/>
              </w:rPr>
              <w:t>mayor cantidad</w:t>
            </w:r>
            <w:r w:rsidRPr="00BA741A">
              <w:rPr>
                <w:rFonts w:ascii="Montserrat" w:eastAsia="Montserrat" w:hAnsi="Montserrat" w:cs="Montserrat"/>
                <w:sz w:val="21"/>
                <w:szCs w:val="21"/>
              </w:rPr>
              <w:t xml:space="preserve"> de documentos en el que conste la cancelación de la garantía de cumplimiento respectiva y/o la manifestación expresa de la contratante </w:t>
            </w:r>
            <w:r w:rsidRPr="00BA741A">
              <w:rPr>
                <w:rFonts w:ascii="Montserrat" w:eastAsia="Montserrat" w:hAnsi="Montserrat" w:cs="Montserrat"/>
                <w:b/>
                <w:sz w:val="21"/>
                <w:szCs w:val="21"/>
              </w:rPr>
              <w:t>(máximo 10).</w:t>
            </w:r>
          </w:p>
          <w:p w14:paraId="501CBFD0" w14:textId="77777777" w:rsidR="00C76B1F" w:rsidRPr="00BA741A" w:rsidRDefault="00C76B1F" w:rsidP="00C76B1F">
            <w:pPr>
              <w:jc w:val="both"/>
              <w:rPr>
                <w:rFonts w:ascii="Montserrat" w:eastAsia="Montserrat" w:hAnsi="Montserrat" w:cs="Montserrat"/>
                <w:sz w:val="21"/>
                <w:szCs w:val="21"/>
              </w:rPr>
            </w:pPr>
          </w:p>
          <w:p w14:paraId="79F77AD5" w14:textId="77777777" w:rsidR="00C76B1F" w:rsidRPr="00BA741A"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 xml:space="preserve">Se asignará </w:t>
            </w:r>
            <w:r w:rsidRPr="00BA741A">
              <w:rPr>
                <w:rFonts w:ascii="Montserrat" w:eastAsia="Montserrat" w:hAnsi="Montserrat" w:cs="Montserrat"/>
                <w:b/>
                <w:sz w:val="21"/>
                <w:szCs w:val="21"/>
              </w:rPr>
              <w:t>12 puntos</w:t>
            </w:r>
            <w:r w:rsidRPr="00BA741A">
              <w:rPr>
                <w:rFonts w:ascii="Montserrat" w:eastAsia="Montserrat" w:hAnsi="Montserrat" w:cs="Montserrat"/>
                <w:sz w:val="21"/>
                <w:szCs w:val="21"/>
              </w:rPr>
              <w:t xml:space="preserve"> al licitante que acredite de </w:t>
            </w:r>
            <w:r w:rsidRPr="00BA741A">
              <w:rPr>
                <w:rFonts w:ascii="Montserrat" w:eastAsia="Montserrat" w:hAnsi="Montserrat" w:cs="Montserrat"/>
                <w:b/>
                <w:sz w:val="21"/>
                <w:szCs w:val="21"/>
              </w:rPr>
              <w:t>5 a 9</w:t>
            </w:r>
            <w:r w:rsidRPr="00BA741A">
              <w:rPr>
                <w:rFonts w:ascii="Montserrat" w:eastAsia="Montserrat" w:hAnsi="Montserrat" w:cs="Montserrat"/>
                <w:sz w:val="21"/>
                <w:szCs w:val="21"/>
              </w:rPr>
              <w:t xml:space="preserve"> documentos en el que conste la cancelación de la garantía de cumplimiento respectiva y/o la manifestación expresa de la contratante.</w:t>
            </w:r>
          </w:p>
          <w:p w14:paraId="26302947" w14:textId="77777777" w:rsidR="00C76B1F" w:rsidRPr="00BA741A" w:rsidRDefault="00C76B1F" w:rsidP="00C76B1F">
            <w:pPr>
              <w:jc w:val="both"/>
              <w:rPr>
                <w:rFonts w:ascii="Montserrat" w:eastAsia="Montserrat" w:hAnsi="Montserrat" w:cs="Montserrat"/>
                <w:sz w:val="21"/>
                <w:szCs w:val="21"/>
              </w:rPr>
            </w:pPr>
          </w:p>
          <w:p w14:paraId="59908147" w14:textId="77777777" w:rsidR="00C76B1F" w:rsidRDefault="00C76B1F" w:rsidP="00C76B1F">
            <w:pPr>
              <w:jc w:val="both"/>
              <w:rPr>
                <w:rFonts w:ascii="Montserrat" w:eastAsia="Montserrat" w:hAnsi="Montserrat" w:cs="Montserrat"/>
                <w:sz w:val="21"/>
                <w:szCs w:val="21"/>
              </w:rPr>
            </w:pPr>
            <w:r w:rsidRPr="00BA741A">
              <w:rPr>
                <w:rFonts w:ascii="Montserrat" w:eastAsia="Montserrat" w:hAnsi="Montserrat" w:cs="Montserrat"/>
                <w:sz w:val="21"/>
                <w:szCs w:val="21"/>
              </w:rPr>
              <w:t>Se asignará 6</w:t>
            </w:r>
            <w:r w:rsidRPr="00BA741A">
              <w:rPr>
                <w:rFonts w:ascii="Montserrat" w:eastAsia="Montserrat" w:hAnsi="Montserrat" w:cs="Montserrat"/>
                <w:b/>
                <w:sz w:val="21"/>
                <w:szCs w:val="21"/>
              </w:rPr>
              <w:t xml:space="preserve"> puntos</w:t>
            </w:r>
            <w:r w:rsidRPr="00BA741A">
              <w:rPr>
                <w:rFonts w:ascii="Montserrat" w:eastAsia="Montserrat" w:hAnsi="Montserrat" w:cs="Montserrat"/>
                <w:sz w:val="21"/>
                <w:szCs w:val="21"/>
              </w:rPr>
              <w:t xml:space="preserve"> al licitante que acredite de </w:t>
            </w:r>
            <w:r w:rsidRPr="00BA741A">
              <w:rPr>
                <w:rFonts w:ascii="Montserrat" w:eastAsia="Montserrat" w:hAnsi="Montserrat" w:cs="Montserrat"/>
                <w:b/>
                <w:sz w:val="21"/>
                <w:szCs w:val="21"/>
              </w:rPr>
              <w:t>1 a 4</w:t>
            </w:r>
            <w:r w:rsidRPr="00BA741A">
              <w:rPr>
                <w:rFonts w:ascii="Montserrat" w:eastAsia="Montserrat" w:hAnsi="Montserrat" w:cs="Montserrat"/>
                <w:sz w:val="21"/>
                <w:szCs w:val="21"/>
              </w:rPr>
              <w:t xml:space="preserve"> documentos en el que conste la cancelación de la garantía de cumplimiento respectiva y/o la manifestación expresa de la contratante.</w:t>
            </w:r>
          </w:p>
          <w:p w14:paraId="20AC51DA" w14:textId="77777777" w:rsidR="00CC13D4" w:rsidRPr="00BA741A" w:rsidRDefault="00CC13D4" w:rsidP="00C76B1F">
            <w:pPr>
              <w:jc w:val="both"/>
              <w:rPr>
                <w:rFonts w:ascii="Montserrat" w:eastAsia="Montserrat" w:hAnsi="Montserrat" w:cs="Montserrat"/>
                <w:sz w:val="21"/>
                <w:szCs w:val="21"/>
              </w:rPr>
            </w:pPr>
          </w:p>
        </w:tc>
      </w:tr>
    </w:tbl>
    <w:p w14:paraId="0540F091" w14:textId="77777777" w:rsidR="005B196F" w:rsidRPr="00A86579" w:rsidRDefault="005B196F">
      <w:pPr>
        <w:jc w:val="both"/>
        <w:rPr>
          <w:rFonts w:ascii="Montserrat" w:eastAsia="Montserrat" w:hAnsi="Montserrat" w:cs="Montserrat"/>
        </w:rPr>
      </w:pPr>
    </w:p>
    <w:p w14:paraId="27598B59" w14:textId="77777777" w:rsidR="005B196F" w:rsidRPr="00A86579" w:rsidRDefault="005B196F">
      <w:pPr>
        <w:jc w:val="both"/>
        <w:rPr>
          <w:rFonts w:ascii="Montserrat" w:eastAsia="Montserrat" w:hAnsi="Montserrat" w:cs="Montserrat"/>
        </w:rPr>
      </w:pPr>
    </w:p>
    <w:p w14:paraId="3143904D"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lastRenderedPageBreak/>
        <w:t>Para efectos de proceder a la evaluación de la propuesta económica, se deberá excluir del precio ofertado por el licitante el impuesto al valor agregado y sólo se considerará el precio neto propuesto.</w:t>
      </w:r>
    </w:p>
    <w:p w14:paraId="0803B1F1" w14:textId="77777777" w:rsidR="005B196F" w:rsidRPr="00A86579" w:rsidRDefault="005B196F">
      <w:pPr>
        <w:jc w:val="both"/>
        <w:rPr>
          <w:rFonts w:ascii="Montserrat" w:eastAsia="Montserrat" w:hAnsi="Montserrat" w:cs="Montserrat"/>
        </w:rPr>
      </w:pPr>
    </w:p>
    <w:p w14:paraId="10CE2778"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La propuesta económica de deberá realizar en moneda nacional.</w:t>
      </w:r>
    </w:p>
    <w:p w14:paraId="4FCCF3EB" w14:textId="77777777" w:rsidR="005B196F" w:rsidRPr="00A86579" w:rsidRDefault="005B196F">
      <w:pPr>
        <w:jc w:val="both"/>
        <w:rPr>
          <w:rFonts w:ascii="Montserrat" w:eastAsia="Montserrat" w:hAnsi="Montserrat" w:cs="Montserrat"/>
        </w:rPr>
      </w:pPr>
    </w:p>
    <w:p w14:paraId="04B66999"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El total de puntuación o unidades porcentuales de la propuesta económica deberá tener un valor numérico máximo de 40, por lo que la propuesta económica que resulte ser la más baja de las técnicamente aceptadas, deberá asignársele la puntuación o las unidades porcentuales máximas.</w:t>
      </w:r>
    </w:p>
    <w:p w14:paraId="64FDC349" w14:textId="77777777" w:rsidR="005B196F" w:rsidRPr="00A86579" w:rsidRDefault="005B196F">
      <w:pPr>
        <w:jc w:val="both"/>
        <w:rPr>
          <w:rFonts w:ascii="Montserrat" w:eastAsia="Montserrat" w:hAnsi="Montserrat" w:cs="Montserrat"/>
        </w:rPr>
      </w:pPr>
    </w:p>
    <w:p w14:paraId="7639A3E7"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Para determinar la puntuación o unidades porcentuales que correspondan a la propuesta económica de cada participante, la convocante aplicará la siguiente fórmula:</w:t>
      </w:r>
    </w:p>
    <w:p w14:paraId="1C51D3B3" w14:textId="77777777" w:rsidR="005B196F" w:rsidRPr="00A86579" w:rsidRDefault="005B196F">
      <w:pPr>
        <w:jc w:val="center"/>
        <w:rPr>
          <w:rFonts w:ascii="Montserrat" w:eastAsia="Montserrat" w:hAnsi="Montserrat" w:cs="Montserrat"/>
        </w:rPr>
      </w:pPr>
    </w:p>
    <w:p w14:paraId="0A333A65" w14:textId="77777777" w:rsidR="005B196F" w:rsidRPr="00A86579" w:rsidRDefault="00737620">
      <w:pPr>
        <w:jc w:val="center"/>
        <w:rPr>
          <w:rFonts w:ascii="Montserrat" w:eastAsia="Montserrat" w:hAnsi="Montserrat" w:cs="Montserrat"/>
          <w:b/>
        </w:rPr>
      </w:pPr>
      <w:r w:rsidRPr="00A86579">
        <w:rPr>
          <w:rFonts w:ascii="Montserrat" w:eastAsia="Montserrat" w:hAnsi="Montserrat" w:cs="Montserrat"/>
          <w:b/>
        </w:rPr>
        <w:t xml:space="preserve">PPE = </w:t>
      </w:r>
      <w:proofErr w:type="spellStart"/>
      <w:r w:rsidRPr="00A86579">
        <w:rPr>
          <w:rFonts w:ascii="Montserrat" w:eastAsia="Montserrat" w:hAnsi="Montserrat" w:cs="Montserrat"/>
          <w:b/>
        </w:rPr>
        <w:t>MPemb</w:t>
      </w:r>
      <w:proofErr w:type="spellEnd"/>
      <w:r w:rsidRPr="00A86579">
        <w:rPr>
          <w:rFonts w:ascii="Montserrat" w:eastAsia="Montserrat" w:hAnsi="Montserrat" w:cs="Montserrat"/>
          <w:b/>
        </w:rPr>
        <w:t xml:space="preserve"> x 40 / MP i</w:t>
      </w:r>
    </w:p>
    <w:p w14:paraId="6A53E94A" w14:textId="77777777" w:rsidR="005B196F" w:rsidRDefault="00737620">
      <w:pPr>
        <w:jc w:val="both"/>
        <w:rPr>
          <w:rFonts w:ascii="Montserrat" w:eastAsia="Montserrat" w:hAnsi="Montserrat" w:cs="Montserrat"/>
          <w:b/>
        </w:rPr>
      </w:pPr>
      <w:r w:rsidRPr="00A86579">
        <w:rPr>
          <w:rFonts w:ascii="Montserrat" w:eastAsia="Montserrat" w:hAnsi="Montserrat" w:cs="Montserrat"/>
          <w:b/>
        </w:rPr>
        <w:t>Donde:</w:t>
      </w:r>
    </w:p>
    <w:p w14:paraId="30CE0070" w14:textId="77777777" w:rsidR="00CC13D4" w:rsidRPr="00A86579" w:rsidRDefault="00CC13D4">
      <w:pPr>
        <w:jc w:val="both"/>
        <w:rPr>
          <w:rFonts w:ascii="Montserrat" w:eastAsia="Montserrat" w:hAnsi="Montserrat" w:cs="Montserrat"/>
          <w:b/>
        </w:rPr>
      </w:pPr>
    </w:p>
    <w:p w14:paraId="3029A95B" w14:textId="058AF0E2" w:rsidR="005B196F" w:rsidRPr="00A86579" w:rsidRDefault="00737620">
      <w:pPr>
        <w:jc w:val="both"/>
        <w:rPr>
          <w:rFonts w:ascii="Montserrat" w:eastAsia="Montserrat" w:hAnsi="Montserrat" w:cs="Montserrat"/>
        </w:rPr>
      </w:pPr>
      <w:r w:rsidRPr="00CC13D4">
        <w:rPr>
          <w:rFonts w:ascii="Montserrat" w:eastAsia="Montserrat" w:hAnsi="Montserrat" w:cs="Montserrat"/>
          <w:b/>
          <w:bCs/>
        </w:rPr>
        <w:t>PPE</w:t>
      </w:r>
      <w:r w:rsidR="00CC13D4">
        <w:rPr>
          <w:rFonts w:ascii="Montserrat" w:eastAsia="Montserrat" w:hAnsi="Montserrat" w:cs="Montserrat"/>
          <w:b/>
          <w:bCs/>
        </w:rPr>
        <w:t xml:space="preserve"> </w:t>
      </w:r>
      <w:r w:rsidRPr="00CC13D4">
        <w:rPr>
          <w:rFonts w:ascii="Montserrat" w:eastAsia="Montserrat" w:hAnsi="Montserrat" w:cs="Montserrat"/>
          <w:b/>
          <w:bCs/>
        </w:rPr>
        <w:t>=</w:t>
      </w:r>
      <w:r w:rsidRPr="00A86579">
        <w:rPr>
          <w:rFonts w:ascii="Montserrat" w:eastAsia="Montserrat" w:hAnsi="Montserrat" w:cs="Montserrat"/>
        </w:rPr>
        <w:t xml:space="preserve"> Puntuación o unidades porcentuales que corresponden a la Propuesta Económica;</w:t>
      </w:r>
    </w:p>
    <w:p w14:paraId="4952C9FF" w14:textId="3E47D2F6" w:rsidR="005B196F" w:rsidRPr="00A86579" w:rsidRDefault="00737620">
      <w:pPr>
        <w:jc w:val="both"/>
        <w:rPr>
          <w:rFonts w:ascii="Montserrat" w:eastAsia="Montserrat" w:hAnsi="Montserrat" w:cs="Montserrat"/>
        </w:rPr>
      </w:pPr>
      <w:proofErr w:type="spellStart"/>
      <w:r w:rsidRPr="00CC13D4">
        <w:rPr>
          <w:rFonts w:ascii="Montserrat" w:eastAsia="Montserrat" w:hAnsi="Montserrat" w:cs="Montserrat"/>
          <w:b/>
          <w:bCs/>
        </w:rPr>
        <w:t>MPemb</w:t>
      </w:r>
      <w:proofErr w:type="spellEnd"/>
      <w:r w:rsidR="00CC13D4">
        <w:rPr>
          <w:rFonts w:ascii="Montserrat" w:eastAsia="Montserrat" w:hAnsi="Montserrat" w:cs="Montserrat"/>
          <w:b/>
          <w:bCs/>
        </w:rPr>
        <w:t xml:space="preserve"> </w:t>
      </w:r>
      <w:r w:rsidRPr="00CC13D4">
        <w:rPr>
          <w:rFonts w:ascii="Montserrat" w:eastAsia="Montserrat" w:hAnsi="Montserrat" w:cs="Montserrat"/>
          <w:b/>
          <w:bCs/>
        </w:rPr>
        <w:t>=</w:t>
      </w:r>
      <w:r w:rsidRPr="00A86579">
        <w:rPr>
          <w:rFonts w:ascii="Montserrat" w:eastAsia="Montserrat" w:hAnsi="Montserrat" w:cs="Montserrat"/>
        </w:rPr>
        <w:t xml:space="preserve"> Monto de la Propuesta económica más baja, y</w:t>
      </w:r>
    </w:p>
    <w:p w14:paraId="081C0F7C" w14:textId="6474FE6F" w:rsidR="005B196F" w:rsidRPr="00A86579" w:rsidRDefault="00737620">
      <w:pPr>
        <w:jc w:val="both"/>
        <w:rPr>
          <w:rFonts w:ascii="Montserrat" w:eastAsia="Montserrat" w:hAnsi="Montserrat" w:cs="Montserrat"/>
        </w:rPr>
      </w:pPr>
      <w:proofErr w:type="spellStart"/>
      <w:r w:rsidRPr="00CC13D4">
        <w:rPr>
          <w:rFonts w:ascii="Montserrat" w:eastAsia="Montserrat" w:hAnsi="Montserrat" w:cs="Montserrat"/>
          <w:b/>
          <w:bCs/>
        </w:rPr>
        <w:t>MPi</w:t>
      </w:r>
      <w:proofErr w:type="spellEnd"/>
      <w:r w:rsidR="00CC13D4">
        <w:rPr>
          <w:rFonts w:ascii="Montserrat" w:eastAsia="Montserrat" w:hAnsi="Montserrat" w:cs="Montserrat"/>
          <w:b/>
          <w:bCs/>
        </w:rPr>
        <w:t xml:space="preserve"> </w:t>
      </w:r>
      <w:r w:rsidRPr="00CC13D4">
        <w:rPr>
          <w:rFonts w:ascii="Montserrat" w:eastAsia="Montserrat" w:hAnsi="Montserrat" w:cs="Montserrat"/>
          <w:b/>
          <w:bCs/>
        </w:rPr>
        <w:t>=</w:t>
      </w:r>
      <w:r w:rsidRPr="00A86579">
        <w:rPr>
          <w:rFonts w:ascii="Montserrat" w:eastAsia="Montserrat" w:hAnsi="Montserrat" w:cs="Montserrat"/>
        </w:rPr>
        <w:t xml:space="preserve"> Monto de la Propuesta económica;</w:t>
      </w:r>
    </w:p>
    <w:p w14:paraId="5335E6C3" w14:textId="77777777" w:rsidR="005B196F" w:rsidRDefault="005B196F">
      <w:pPr>
        <w:jc w:val="both"/>
        <w:rPr>
          <w:rFonts w:ascii="Montserrat" w:eastAsia="Montserrat" w:hAnsi="Montserrat" w:cs="Montserrat"/>
        </w:rPr>
      </w:pPr>
    </w:p>
    <w:p w14:paraId="549B5868" w14:textId="77777777" w:rsidR="00CC13D4" w:rsidRPr="00A86579" w:rsidRDefault="00CC13D4">
      <w:pPr>
        <w:jc w:val="both"/>
        <w:rPr>
          <w:rFonts w:ascii="Montserrat" w:eastAsia="Montserrat" w:hAnsi="Montserrat" w:cs="Montserrat"/>
        </w:rPr>
      </w:pPr>
    </w:p>
    <w:p w14:paraId="55E29FC7"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Para calcular el resultado final de la puntuación o unidades porcentuales que obtuvo cada proposición, la convocante aplicará la siguiente fórmula:</w:t>
      </w:r>
    </w:p>
    <w:p w14:paraId="7218866F" w14:textId="77777777" w:rsidR="005B196F" w:rsidRPr="00A86579" w:rsidRDefault="005B196F">
      <w:pPr>
        <w:jc w:val="both"/>
        <w:rPr>
          <w:rFonts w:ascii="Montserrat" w:eastAsia="Montserrat" w:hAnsi="Montserrat" w:cs="Montserrat"/>
        </w:rPr>
      </w:pPr>
    </w:p>
    <w:p w14:paraId="31EA34CE" w14:textId="1DD3C689" w:rsidR="005B196F" w:rsidRPr="00A86579" w:rsidRDefault="00737620">
      <w:pPr>
        <w:jc w:val="center"/>
        <w:rPr>
          <w:rFonts w:ascii="Montserrat" w:eastAsia="Montserrat" w:hAnsi="Montserrat" w:cs="Montserrat"/>
          <w:b/>
        </w:rPr>
      </w:pPr>
      <w:proofErr w:type="spellStart"/>
      <w:r w:rsidRPr="00A86579">
        <w:rPr>
          <w:rFonts w:ascii="Montserrat" w:eastAsia="Montserrat" w:hAnsi="Montserrat" w:cs="Montserrat"/>
          <w:b/>
        </w:rPr>
        <w:t>PTj</w:t>
      </w:r>
      <w:proofErr w:type="spellEnd"/>
      <w:r w:rsidRPr="00A86579">
        <w:rPr>
          <w:rFonts w:ascii="Montserrat" w:eastAsia="Montserrat" w:hAnsi="Montserrat" w:cs="Montserrat"/>
          <w:b/>
        </w:rPr>
        <w:t xml:space="preserve"> = TPT + PPE          Para toda j= </w:t>
      </w:r>
      <w:r w:rsidR="00B00FD3" w:rsidRPr="00A86579">
        <w:rPr>
          <w:rFonts w:ascii="Montserrat" w:eastAsia="Montserrat" w:hAnsi="Montserrat" w:cs="Montserrat"/>
          <w:b/>
        </w:rPr>
        <w:t xml:space="preserve">1, </w:t>
      </w:r>
      <w:r w:rsidR="00191E5F" w:rsidRPr="00A86579">
        <w:rPr>
          <w:rFonts w:ascii="Montserrat" w:eastAsia="Montserrat" w:hAnsi="Montserrat" w:cs="Montserrat"/>
          <w:b/>
        </w:rPr>
        <w:t>2, …</w:t>
      </w:r>
      <w:r w:rsidRPr="00A86579">
        <w:rPr>
          <w:rFonts w:ascii="Montserrat" w:eastAsia="Montserrat" w:hAnsi="Montserrat" w:cs="Montserrat"/>
          <w:b/>
        </w:rPr>
        <w:t>, n</w:t>
      </w:r>
    </w:p>
    <w:p w14:paraId="760DABF6" w14:textId="77777777" w:rsidR="00CC13D4" w:rsidRDefault="00CC13D4">
      <w:pPr>
        <w:jc w:val="both"/>
        <w:rPr>
          <w:rFonts w:ascii="Montserrat" w:eastAsia="Montserrat" w:hAnsi="Montserrat" w:cs="Montserrat"/>
          <w:b/>
        </w:rPr>
      </w:pPr>
    </w:p>
    <w:p w14:paraId="00F88CA5" w14:textId="669B7CBF" w:rsidR="005B196F" w:rsidRDefault="00737620">
      <w:pPr>
        <w:jc w:val="both"/>
        <w:rPr>
          <w:rFonts w:ascii="Montserrat" w:eastAsia="Montserrat" w:hAnsi="Montserrat" w:cs="Montserrat"/>
          <w:b/>
        </w:rPr>
      </w:pPr>
      <w:r w:rsidRPr="00A86579">
        <w:rPr>
          <w:rFonts w:ascii="Montserrat" w:eastAsia="Montserrat" w:hAnsi="Montserrat" w:cs="Montserrat"/>
          <w:b/>
        </w:rPr>
        <w:t>Donde:</w:t>
      </w:r>
    </w:p>
    <w:p w14:paraId="35580E1D" w14:textId="77777777" w:rsidR="00CC13D4" w:rsidRPr="00A86579" w:rsidRDefault="00CC13D4">
      <w:pPr>
        <w:jc w:val="both"/>
        <w:rPr>
          <w:rFonts w:ascii="Montserrat" w:eastAsia="Montserrat" w:hAnsi="Montserrat" w:cs="Montserrat"/>
          <w:b/>
        </w:rPr>
      </w:pPr>
    </w:p>
    <w:p w14:paraId="5A384632" w14:textId="77777777" w:rsidR="005B196F" w:rsidRPr="00A86579" w:rsidRDefault="00737620">
      <w:pPr>
        <w:jc w:val="both"/>
        <w:rPr>
          <w:rFonts w:ascii="Montserrat" w:eastAsia="Montserrat" w:hAnsi="Montserrat" w:cs="Montserrat"/>
        </w:rPr>
      </w:pPr>
      <w:proofErr w:type="spellStart"/>
      <w:r w:rsidRPr="00CC13D4">
        <w:rPr>
          <w:rFonts w:ascii="Montserrat" w:eastAsia="Montserrat" w:hAnsi="Montserrat" w:cs="Montserrat"/>
          <w:b/>
          <w:bCs/>
        </w:rPr>
        <w:t>PTj</w:t>
      </w:r>
      <w:proofErr w:type="spellEnd"/>
      <w:r w:rsidRPr="00CC13D4">
        <w:rPr>
          <w:rFonts w:ascii="Montserrat" w:eastAsia="Montserrat" w:hAnsi="Montserrat" w:cs="Montserrat"/>
          <w:b/>
          <w:bCs/>
        </w:rPr>
        <w:t xml:space="preserve"> =</w:t>
      </w:r>
      <w:r w:rsidRPr="00A86579">
        <w:rPr>
          <w:rFonts w:ascii="Montserrat" w:eastAsia="Montserrat" w:hAnsi="Montserrat" w:cs="Montserrat"/>
        </w:rPr>
        <w:t xml:space="preserve"> Puntuación o unidades porcentuales Totales de la proposición;</w:t>
      </w:r>
    </w:p>
    <w:p w14:paraId="3BE9C51B" w14:textId="77777777" w:rsidR="005B196F" w:rsidRPr="00A86579" w:rsidRDefault="00737620">
      <w:pPr>
        <w:jc w:val="both"/>
        <w:rPr>
          <w:rFonts w:ascii="Montserrat" w:eastAsia="Montserrat" w:hAnsi="Montserrat" w:cs="Montserrat"/>
        </w:rPr>
      </w:pPr>
      <w:r w:rsidRPr="00CC13D4">
        <w:rPr>
          <w:rFonts w:ascii="Montserrat" w:eastAsia="Montserrat" w:hAnsi="Montserrat" w:cs="Montserrat"/>
          <w:b/>
          <w:bCs/>
        </w:rPr>
        <w:t>TPT =</w:t>
      </w:r>
      <w:r w:rsidRPr="00A86579">
        <w:rPr>
          <w:rFonts w:ascii="Montserrat" w:eastAsia="Montserrat" w:hAnsi="Montserrat" w:cs="Montserrat"/>
        </w:rPr>
        <w:t xml:space="preserve"> Total de Puntuación o unidades porcentuales asignados a la propuesta Técnica;</w:t>
      </w:r>
    </w:p>
    <w:p w14:paraId="123B730E" w14:textId="77777777" w:rsidR="005B196F" w:rsidRPr="00A86579" w:rsidRDefault="00737620">
      <w:pPr>
        <w:jc w:val="both"/>
        <w:rPr>
          <w:rFonts w:ascii="Montserrat" w:eastAsia="Montserrat" w:hAnsi="Montserrat" w:cs="Montserrat"/>
        </w:rPr>
      </w:pPr>
      <w:r w:rsidRPr="00CC13D4">
        <w:rPr>
          <w:rFonts w:ascii="Montserrat" w:eastAsia="Montserrat" w:hAnsi="Montserrat" w:cs="Montserrat"/>
          <w:b/>
          <w:bCs/>
        </w:rPr>
        <w:t>PPE =</w:t>
      </w:r>
      <w:r w:rsidRPr="00A86579">
        <w:rPr>
          <w:rFonts w:ascii="Montserrat" w:eastAsia="Montserrat" w:hAnsi="Montserrat" w:cs="Montserrat"/>
        </w:rPr>
        <w:t xml:space="preserve"> Puntuación o unidades porcentuales asignados a la Propuesta Económica, y</w:t>
      </w:r>
    </w:p>
    <w:p w14:paraId="0DB99630"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lastRenderedPageBreak/>
        <w:t xml:space="preserve">El subíndice </w:t>
      </w:r>
      <w:r w:rsidRPr="00CC13D4">
        <w:rPr>
          <w:rFonts w:ascii="Montserrat" w:eastAsia="Montserrat" w:hAnsi="Montserrat" w:cs="Montserrat"/>
          <w:b/>
          <w:bCs/>
        </w:rPr>
        <w:t>“j”</w:t>
      </w:r>
      <w:r w:rsidRPr="00A86579">
        <w:rPr>
          <w:rFonts w:ascii="Montserrat" w:eastAsia="Montserrat" w:hAnsi="Montserrat" w:cs="Montserrat"/>
        </w:rPr>
        <w:t xml:space="preserve"> representa a las demás proposiciones determinadas como solventes como resultado de la evaluación, y</w:t>
      </w:r>
    </w:p>
    <w:p w14:paraId="23C36876" w14:textId="77777777" w:rsidR="005B196F" w:rsidRPr="00A86579" w:rsidRDefault="005B196F">
      <w:pPr>
        <w:jc w:val="both"/>
        <w:rPr>
          <w:rFonts w:ascii="Montserrat" w:eastAsia="Montserrat" w:hAnsi="Montserrat" w:cs="Montserrat"/>
        </w:rPr>
      </w:pPr>
    </w:p>
    <w:p w14:paraId="1A8B331D"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La proposición solvente más conveniente para el Estado será aquélla que reúna la mayor puntuación o unidades porcentuales.</w:t>
      </w:r>
    </w:p>
    <w:p w14:paraId="69349482" w14:textId="77777777" w:rsidR="005B196F" w:rsidRPr="00A86579" w:rsidRDefault="005B196F">
      <w:pPr>
        <w:rPr>
          <w:rFonts w:ascii="Montserrat" w:eastAsia="Montserrat" w:hAnsi="Montserrat" w:cs="Montserrat"/>
        </w:rPr>
      </w:pPr>
    </w:p>
    <w:p w14:paraId="2132292D"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Sólo se podrá adjudicar el contrato al licitante o licitantes cuyas proposiciones cumplieron los requisitos legales, su propuesta técnica obtuvo igual o más puntuación o unidades porcentuales a la mínima exigida y la suma de ésta con la de la propuesta económica dé como resultado la mayor puntuación o unidades porcentuales, después de haberse efectuado el cálculo correspondiente de acuerdo con el objeto de la contratación.</w:t>
      </w:r>
    </w:p>
    <w:p w14:paraId="1C62770C" w14:textId="77777777" w:rsidR="005B196F" w:rsidRPr="00A86579" w:rsidRDefault="00737620">
      <w:pPr>
        <w:jc w:val="both"/>
        <w:rPr>
          <w:rFonts w:ascii="Montserrat" w:eastAsia="Montserrat" w:hAnsi="Montserrat" w:cs="Montserrat"/>
        </w:rPr>
      </w:pPr>
      <w:r w:rsidRPr="00A86579">
        <w:rPr>
          <w:rFonts w:ascii="Montserrat" w:eastAsia="Montserrat" w:hAnsi="Montserrat" w:cs="Montserrat"/>
        </w:rPr>
        <w:t> </w:t>
      </w:r>
    </w:p>
    <w:p w14:paraId="087DB6B8" w14:textId="77777777" w:rsidR="005B196F" w:rsidRDefault="00737620">
      <w:pPr>
        <w:jc w:val="both"/>
        <w:rPr>
          <w:rFonts w:ascii="Montserrat" w:eastAsia="Montserrat" w:hAnsi="Montserrat" w:cs="Montserrat"/>
          <w:sz w:val="16"/>
          <w:szCs w:val="16"/>
        </w:rPr>
      </w:pPr>
      <w:r w:rsidRPr="00A86579">
        <w:rPr>
          <w:rFonts w:ascii="Montserrat" w:eastAsia="Montserrat" w:hAnsi="Montserrat" w:cs="Montserrat"/>
        </w:rPr>
        <w:t>En caso de empate entre dos o más proposiciones, se procederá conforma a lo dispuesto en el artículo 36 Bis, segundo y tercer párrafo de l</w:t>
      </w:r>
      <w:r w:rsidRPr="00CC13D4">
        <w:rPr>
          <w:rFonts w:ascii="Montserrat" w:eastAsia="Montserrat" w:hAnsi="Montserrat" w:cs="Montserrat"/>
        </w:rPr>
        <w:t>a LAASSP.</w:t>
      </w:r>
    </w:p>
    <w:sectPr w:rsidR="005B196F">
      <w:headerReference w:type="default" r:id="rId8"/>
      <w:footerReference w:type="default" r:id="rId9"/>
      <w:pgSz w:w="15840" w:h="12240" w:orient="landscape"/>
      <w:pgMar w:top="1701" w:right="1418" w:bottom="1701" w:left="1418" w:header="397" w:footer="39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050680" w14:textId="77777777" w:rsidR="00094B08" w:rsidRDefault="00094B08">
      <w:r>
        <w:separator/>
      </w:r>
    </w:p>
  </w:endnote>
  <w:endnote w:type="continuationSeparator" w:id="0">
    <w:p w14:paraId="0B051F0B" w14:textId="77777777" w:rsidR="00094B08" w:rsidRDefault="00094B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81CC8B72-773F-4A05-ADDD-2F103484E98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433B1D4-24AD-430B-8F30-05D1D13BA29A}"/>
    <w:embedBold r:id="rId3" w:fontKey="{17D4A281-AEE0-4A41-BA29-E7D7C6D7E532}"/>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Bold r:id="rId4" w:fontKey="{9B0463C2-5C54-46C4-8425-90884965BC07}"/>
  </w:font>
  <w:font w:name="Tahoma">
    <w:panose1 w:val="020B0604030504040204"/>
    <w:charset w:val="00"/>
    <w:family w:val="swiss"/>
    <w:pitch w:val="variable"/>
    <w:sig w:usb0="E1002EFF" w:usb1="C000605B" w:usb2="00000029" w:usb3="00000000" w:csb0="000101FF" w:csb1="00000000"/>
    <w:embedRegular r:id="rId5" w:fontKey="{08AAD912-0710-4E28-A3E0-72C1878DCBD2}"/>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6" w:fontKey="{513C6C96-6628-4078-BA19-D3C3F36D2830}"/>
    <w:embedItalic r:id="rId7" w:fontKey="{36CBBEAA-6C5B-417D-A9FC-A65641F3AB34}"/>
  </w:font>
  <w:font w:name="Montserrat">
    <w:panose1 w:val="00000500000000000000"/>
    <w:charset w:val="00"/>
    <w:family w:val="auto"/>
    <w:pitch w:val="variable"/>
    <w:sig w:usb0="2000020F" w:usb1="00000003" w:usb2="00000000" w:usb3="00000000" w:csb0="00000197" w:csb1="00000000"/>
    <w:embedRegular r:id="rId8" w:fontKey="{B5399AF6-70D6-4824-B4F9-59C8032A781F}"/>
    <w:embedBold r:id="rId9" w:fontKey="{D1271B76-A54A-49E3-A749-C8DE170D4FDE}"/>
  </w:font>
  <w:font w:name="Calibri Light">
    <w:panose1 w:val="020F0302020204030204"/>
    <w:charset w:val="00"/>
    <w:family w:val="swiss"/>
    <w:pitch w:val="variable"/>
    <w:sig w:usb0="E4002EFF" w:usb1="C200247B" w:usb2="00000009" w:usb3="00000000" w:csb0="000001FF" w:csb1="00000000"/>
    <w:embedRegular r:id="rId10" w:fontKey="{DB846A96-62E6-4275-BCC2-AB6790CCA13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0AA19" w14:textId="77777777" w:rsidR="005B196F" w:rsidRDefault="00737620">
    <w:pPr>
      <w:pBdr>
        <w:top w:val="nil"/>
        <w:left w:val="nil"/>
        <w:bottom w:val="nil"/>
        <w:right w:val="nil"/>
        <w:between w:val="nil"/>
      </w:pBdr>
      <w:tabs>
        <w:tab w:val="center" w:pos="4419"/>
        <w:tab w:val="right" w:pos="8838"/>
      </w:tabs>
      <w:jc w:val="right"/>
      <w:rPr>
        <w:rFonts w:eastAsia="Calibri"/>
        <w:color w:val="000000"/>
        <w:sz w:val="22"/>
        <w:szCs w:val="22"/>
      </w:rPr>
    </w:pPr>
    <w:r>
      <w:rPr>
        <w:rFonts w:eastAsia="Calibri"/>
        <w:color w:val="000000"/>
        <w:sz w:val="22"/>
        <w:szCs w:val="22"/>
      </w:rPr>
      <w:fldChar w:fldCharType="begin"/>
    </w:r>
    <w:r>
      <w:rPr>
        <w:rFonts w:eastAsia="Calibri"/>
        <w:color w:val="000000"/>
        <w:sz w:val="22"/>
        <w:szCs w:val="22"/>
      </w:rPr>
      <w:instrText>PAGE</w:instrText>
    </w:r>
    <w:r>
      <w:rPr>
        <w:rFonts w:eastAsia="Calibri"/>
        <w:color w:val="000000"/>
        <w:sz w:val="22"/>
        <w:szCs w:val="22"/>
      </w:rPr>
      <w:fldChar w:fldCharType="separate"/>
    </w:r>
    <w:r w:rsidR="00463350">
      <w:rPr>
        <w:rFonts w:eastAsia="Calibri"/>
        <w:noProof/>
        <w:color w:val="000000"/>
        <w:sz w:val="22"/>
        <w:szCs w:val="22"/>
      </w:rPr>
      <w:t>1</w:t>
    </w:r>
    <w:r>
      <w:rPr>
        <w:rFonts w:eastAsia="Calibri"/>
        <w:color w:val="000000"/>
        <w:sz w:val="22"/>
        <w:szCs w:val="22"/>
      </w:rPr>
      <w:fldChar w:fldCharType="end"/>
    </w:r>
  </w:p>
  <w:p w14:paraId="515A547A" w14:textId="77777777" w:rsidR="005B196F" w:rsidRDefault="005B196F">
    <w:pPr>
      <w:pBdr>
        <w:top w:val="nil"/>
        <w:left w:val="nil"/>
        <w:bottom w:val="nil"/>
        <w:right w:val="nil"/>
        <w:between w:val="nil"/>
      </w:pBdr>
      <w:tabs>
        <w:tab w:val="center" w:pos="4419"/>
        <w:tab w:val="right" w:pos="8838"/>
      </w:tabs>
      <w:jc w:val="center"/>
      <w:rPr>
        <w:rFonts w:eastAsia="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3D373A" w14:textId="77777777" w:rsidR="00094B08" w:rsidRDefault="00094B08">
      <w:r>
        <w:separator/>
      </w:r>
    </w:p>
  </w:footnote>
  <w:footnote w:type="continuationSeparator" w:id="0">
    <w:p w14:paraId="7674C9F3" w14:textId="77777777" w:rsidR="00094B08" w:rsidRDefault="00094B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95EF59" w14:textId="1C21392D" w:rsidR="005B196F" w:rsidRDefault="00A86579">
    <w:pPr>
      <w:pBdr>
        <w:top w:val="nil"/>
        <w:left w:val="nil"/>
        <w:bottom w:val="nil"/>
        <w:right w:val="nil"/>
        <w:between w:val="nil"/>
      </w:pBdr>
      <w:tabs>
        <w:tab w:val="center" w:pos="4419"/>
        <w:tab w:val="right" w:pos="8838"/>
      </w:tabs>
      <w:ind w:left="-993"/>
      <w:rPr>
        <w:rFonts w:eastAsia="Calibri"/>
        <w:color w:val="000000"/>
        <w:sz w:val="22"/>
        <w:szCs w:val="22"/>
      </w:rPr>
    </w:pPr>
    <w:r>
      <w:rPr>
        <w:noProof/>
      </w:rPr>
      <mc:AlternateContent>
        <mc:Choice Requires="wps">
          <w:drawing>
            <wp:anchor distT="0" distB="0" distL="114300" distR="114300" simplePos="0" relativeHeight="251658240" behindDoc="0" locked="0" layoutInCell="1" hidden="0" allowOverlap="1" wp14:anchorId="6ED4F788" wp14:editId="53D4884B">
              <wp:simplePos x="0" y="0"/>
              <wp:positionH relativeFrom="column">
                <wp:posOffset>4547870</wp:posOffset>
              </wp:positionH>
              <wp:positionV relativeFrom="paragraph">
                <wp:posOffset>186055</wp:posOffset>
              </wp:positionV>
              <wp:extent cx="3364230" cy="304800"/>
              <wp:effectExtent l="0" t="0" r="7620" b="0"/>
              <wp:wrapNone/>
              <wp:docPr id="4" name="Rectángulo 4"/>
              <wp:cNvGraphicFramePr/>
              <a:graphic xmlns:a="http://schemas.openxmlformats.org/drawingml/2006/main">
                <a:graphicData uri="http://schemas.microsoft.com/office/word/2010/wordprocessingShape">
                  <wps:wsp>
                    <wps:cNvSpPr/>
                    <wps:spPr>
                      <a:xfrm>
                        <a:off x="0" y="0"/>
                        <a:ext cx="3364230" cy="304800"/>
                      </a:xfrm>
                      <a:prstGeom prst="rect">
                        <a:avLst/>
                      </a:prstGeom>
                      <a:solidFill>
                        <a:srgbClr val="FFFFFF"/>
                      </a:solidFill>
                      <a:ln>
                        <a:noFill/>
                      </a:ln>
                    </wps:spPr>
                    <wps:txbx>
                      <w:txbxContent>
                        <w:p w14:paraId="14CF72DD" w14:textId="77777777" w:rsidR="005B196F" w:rsidRDefault="00737620">
                          <w:pPr>
                            <w:jc w:val="center"/>
                            <w:textDirection w:val="btLr"/>
                          </w:pPr>
                          <w:r>
                            <w:rPr>
                              <w:rFonts w:ascii="Montserrat" w:eastAsia="Montserrat" w:hAnsi="Montserrat" w:cs="Montserrat"/>
                              <w:b/>
                              <w:color w:val="000000"/>
                              <w:sz w:val="22"/>
                            </w:rPr>
                            <w:t>CRITERIOS DE EVALUACIÓN TÉCNICA</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6ED4F788" id="Rectángulo 4" o:spid="_x0000_s1026" style="position:absolute;left:0;text-align:left;margin-left:358.1pt;margin-top:14.65pt;width:264.9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" stroked="f">
              <v:textbox inset="2.53958mm,1.2694mm,2.53958mm,1.2694mm">
                <w:txbxContent>
                  <w:p w14:paraId="14CF72DD" w14:textId="77777777" w:rsidR="005B196F" w:rsidRDefault="00737620">
                    <w:pPr>
                      <w:jc w:val="center"/>
                      <w:textDirection w:val="btLr"/>
                    </w:pPr>
                    <w:r>
                      <w:rPr>
                        <w:rFonts w:ascii="Montserrat" w:eastAsia="Montserrat" w:hAnsi="Montserrat" w:cs="Montserrat"/>
                        <w:b/>
                        <w:color w:val="000000"/>
                        <w:sz w:val="22"/>
                      </w:rPr>
                      <w:t>CRITERIOS DE EVALUACIÓN TÉCNICA</w:t>
                    </w:r>
                  </w:p>
                </w:txbxContent>
              </v:textbox>
            </v:rect>
          </w:pict>
        </mc:Fallback>
      </mc:AlternateContent>
    </w:r>
    <w:r w:rsidR="00737620">
      <w:rPr>
        <w:rFonts w:eastAsia="Calibri"/>
        <w:color w:val="000000"/>
        <w:sz w:val="22"/>
        <w:szCs w:val="22"/>
      </w:rPr>
      <w:t xml:space="preserve">                                </w:t>
    </w:r>
    <w:r w:rsidR="00A221A4">
      <w:rPr>
        <w:noProof/>
      </w:rPr>
      <w:drawing>
        <wp:inline distT="0" distB="0" distL="0" distR="0" wp14:anchorId="6D041BC8" wp14:editId="0B5582AA">
          <wp:extent cx="3533775" cy="644036"/>
          <wp:effectExtent l="0" t="0" r="0" b="3810"/>
          <wp:docPr id="788048451" name="Imagen 2" descr="Icon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048451" name="Imagen 2" descr="Icono&#10;&#10;Descripción generada automáticamente con confianza baja"/>
                  <pic:cNvPicPr/>
                </pic:nvPicPr>
                <pic:blipFill>
                  <a:blip r:embed="rId1">
                    <a:extLst>
                      <a:ext uri="{28A0092B-C50C-407E-A947-70E740481C1C}">
                        <a14:useLocalDpi xmlns:a14="http://schemas.microsoft.com/office/drawing/2010/main" val="0"/>
                      </a:ext>
                    </a:extLst>
                  </a:blip>
                  <a:stretch>
                    <a:fillRect/>
                  </a:stretch>
                </pic:blipFill>
                <pic:spPr>
                  <a:xfrm>
                    <a:off x="0" y="0"/>
                    <a:ext cx="3552116" cy="6473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9B7D42"/>
    <w:multiLevelType w:val="hybridMultilevel"/>
    <w:tmpl w:val="F05ED98C"/>
    <w:lvl w:ilvl="0" w:tplc="81B8F56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A736CE3"/>
    <w:multiLevelType w:val="multilevel"/>
    <w:tmpl w:val="0A4C4B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5F4ABA"/>
    <w:multiLevelType w:val="multilevel"/>
    <w:tmpl w:val="0C8CA146"/>
    <w:styleLink w:val="Listaactual1"/>
    <w:lvl w:ilvl="0">
      <w:start w:val="2"/>
      <w:numFmt w:val="lowerLetter"/>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EEA743B"/>
    <w:multiLevelType w:val="multilevel"/>
    <w:tmpl w:val="A468AA5A"/>
    <w:lvl w:ilvl="0">
      <w:start w:val="1"/>
      <w:numFmt w:val="bullet"/>
      <w:lvlText w:val="●"/>
      <w:lvlJc w:val="left"/>
      <w:pPr>
        <w:ind w:left="2062" w:hanging="360"/>
      </w:pPr>
      <w:rPr>
        <w:rFonts w:ascii="Noto Sans Symbols" w:eastAsia="Noto Sans Symbols" w:hAnsi="Noto Sans Symbols" w:cs="Noto Sans Symbols"/>
      </w:rPr>
    </w:lvl>
    <w:lvl w:ilvl="1">
      <w:start w:val="1"/>
      <w:numFmt w:val="bullet"/>
      <w:lvlText w:val="o"/>
      <w:lvlJc w:val="left"/>
      <w:pPr>
        <w:ind w:left="2782" w:hanging="360"/>
      </w:pPr>
      <w:rPr>
        <w:rFonts w:ascii="Courier New" w:eastAsia="Courier New" w:hAnsi="Courier New" w:cs="Courier New"/>
      </w:rPr>
    </w:lvl>
    <w:lvl w:ilvl="2">
      <w:start w:val="1"/>
      <w:numFmt w:val="bullet"/>
      <w:lvlText w:val="▪"/>
      <w:lvlJc w:val="left"/>
      <w:pPr>
        <w:ind w:left="3502" w:hanging="360"/>
      </w:pPr>
      <w:rPr>
        <w:rFonts w:ascii="Noto Sans Symbols" w:eastAsia="Noto Sans Symbols" w:hAnsi="Noto Sans Symbols" w:cs="Noto Sans Symbols"/>
      </w:rPr>
    </w:lvl>
    <w:lvl w:ilvl="3">
      <w:start w:val="1"/>
      <w:numFmt w:val="bullet"/>
      <w:lvlText w:val="●"/>
      <w:lvlJc w:val="left"/>
      <w:pPr>
        <w:ind w:left="4222" w:hanging="360"/>
      </w:pPr>
      <w:rPr>
        <w:rFonts w:ascii="Noto Sans Symbols" w:eastAsia="Noto Sans Symbols" w:hAnsi="Noto Sans Symbols" w:cs="Noto Sans Symbols"/>
      </w:rPr>
    </w:lvl>
    <w:lvl w:ilvl="4">
      <w:start w:val="1"/>
      <w:numFmt w:val="bullet"/>
      <w:lvlText w:val="o"/>
      <w:lvlJc w:val="left"/>
      <w:pPr>
        <w:ind w:left="4942" w:hanging="360"/>
      </w:pPr>
      <w:rPr>
        <w:rFonts w:ascii="Courier New" w:eastAsia="Courier New" w:hAnsi="Courier New" w:cs="Courier New"/>
      </w:rPr>
    </w:lvl>
    <w:lvl w:ilvl="5">
      <w:start w:val="1"/>
      <w:numFmt w:val="bullet"/>
      <w:lvlText w:val="▪"/>
      <w:lvlJc w:val="left"/>
      <w:pPr>
        <w:ind w:left="5662" w:hanging="360"/>
      </w:pPr>
      <w:rPr>
        <w:rFonts w:ascii="Noto Sans Symbols" w:eastAsia="Noto Sans Symbols" w:hAnsi="Noto Sans Symbols" w:cs="Noto Sans Symbols"/>
      </w:rPr>
    </w:lvl>
    <w:lvl w:ilvl="6">
      <w:start w:val="1"/>
      <w:numFmt w:val="bullet"/>
      <w:lvlText w:val="●"/>
      <w:lvlJc w:val="left"/>
      <w:pPr>
        <w:ind w:left="6382" w:hanging="360"/>
      </w:pPr>
      <w:rPr>
        <w:rFonts w:ascii="Noto Sans Symbols" w:eastAsia="Noto Sans Symbols" w:hAnsi="Noto Sans Symbols" w:cs="Noto Sans Symbols"/>
      </w:rPr>
    </w:lvl>
    <w:lvl w:ilvl="7">
      <w:start w:val="1"/>
      <w:numFmt w:val="bullet"/>
      <w:lvlText w:val="o"/>
      <w:lvlJc w:val="left"/>
      <w:pPr>
        <w:ind w:left="7102" w:hanging="360"/>
      </w:pPr>
      <w:rPr>
        <w:rFonts w:ascii="Courier New" w:eastAsia="Courier New" w:hAnsi="Courier New" w:cs="Courier New"/>
      </w:rPr>
    </w:lvl>
    <w:lvl w:ilvl="8">
      <w:start w:val="1"/>
      <w:numFmt w:val="bullet"/>
      <w:lvlText w:val="▪"/>
      <w:lvlJc w:val="left"/>
      <w:pPr>
        <w:ind w:left="7822" w:hanging="360"/>
      </w:pPr>
      <w:rPr>
        <w:rFonts w:ascii="Noto Sans Symbols" w:eastAsia="Noto Sans Symbols" w:hAnsi="Noto Sans Symbols" w:cs="Noto Sans Symbols"/>
      </w:rPr>
    </w:lvl>
  </w:abstractNum>
  <w:abstractNum w:abstractNumId="4" w15:restartNumberingAfterBreak="0">
    <w:nsid w:val="30EF7A4A"/>
    <w:multiLevelType w:val="multilevel"/>
    <w:tmpl w:val="6DC20F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807180D"/>
    <w:multiLevelType w:val="hybridMultilevel"/>
    <w:tmpl w:val="0ABAE48A"/>
    <w:lvl w:ilvl="0" w:tplc="9456491E">
      <w:start w:val="2"/>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18831B2"/>
    <w:multiLevelType w:val="multilevel"/>
    <w:tmpl w:val="FDD45ACE"/>
    <w:lvl w:ilvl="0">
      <w:start w:val="1"/>
      <w:numFmt w:val="lowerLetter"/>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514D2AC3"/>
    <w:multiLevelType w:val="hybridMultilevel"/>
    <w:tmpl w:val="78F4C900"/>
    <w:lvl w:ilvl="0" w:tplc="861C52BC">
      <w:start w:val="2"/>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80D2382"/>
    <w:multiLevelType w:val="hybridMultilevel"/>
    <w:tmpl w:val="CE425D46"/>
    <w:lvl w:ilvl="0" w:tplc="FB66148E">
      <w:start w:val="3"/>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95D1F27"/>
    <w:multiLevelType w:val="multilevel"/>
    <w:tmpl w:val="F3826CD2"/>
    <w:lvl w:ilvl="0">
      <w:start w:val="1"/>
      <w:numFmt w:val="lowerLetter"/>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6B6A1FD1"/>
    <w:multiLevelType w:val="hybridMultilevel"/>
    <w:tmpl w:val="3D509BB0"/>
    <w:lvl w:ilvl="0" w:tplc="0978B50C">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710D3EE6"/>
    <w:multiLevelType w:val="hybridMultilevel"/>
    <w:tmpl w:val="7374898A"/>
    <w:lvl w:ilvl="0" w:tplc="176CFB54">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72C828EF"/>
    <w:multiLevelType w:val="hybridMultilevel"/>
    <w:tmpl w:val="14E4C072"/>
    <w:lvl w:ilvl="0" w:tplc="48901CC2">
      <w:start w:val="5"/>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7AA2706D"/>
    <w:multiLevelType w:val="multilevel"/>
    <w:tmpl w:val="ACF81EE8"/>
    <w:lvl w:ilvl="0">
      <w:start w:val="1"/>
      <w:numFmt w:val="bullet"/>
      <w:lvlText w:val="●"/>
      <w:lvlJc w:val="left"/>
      <w:pPr>
        <w:ind w:left="814" w:hanging="359"/>
      </w:pPr>
      <w:rPr>
        <w:rFonts w:ascii="Noto Sans Symbols" w:eastAsia="Noto Sans Symbols" w:hAnsi="Noto Sans Symbols" w:cs="Noto Sans Symbols"/>
      </w:rPr>
    </w:lvl>
    <w:lvl w:ilvl="1">
      <w:start w:val="1"/>
      <w:numFmt w:val="bullet"/>
      <w:lvlText w:val="o"/>
      <w:lvlJc w:val="left"/>
      <w:pPr>
        <w:ind w:left="1534" w:hanging="360"/>
      </w:pPr>
      <w:rPr>
        <w:rFonts w:ascii="Courier New" w:eastAsia="Courier New" w:hAnsi="Courier New" w:cs="Courier New"/>
      </w:rPr>
    </w:lvl>
    <w:lvl w:ilvl="2">
      <w:start w:val="1"/>
      <w:numFmt w:val="bullet"/>
      <w:lvlText w:val="▪"/>
      <w:lvlJc w:val="left"/>
      <w:pPr>
        <w:ind w:left="2254" w:hanging="360"/>
      </w:pPr>
      <w:rPr>
        <w:rFonts w:ascii="Noto Sans Symbols" w:eastAsia="Noto Sans Symbols" w:hAnsi="Noto Sans Symbols" w:cs="Noto Sans Symbols"/>
      </w:rPr>
    </w:lvl>
    <w:lvl w:ilvl="3">
      <w:start w:val="1"/>
      <w:numFmt w:val="bullet"/>
      <w:lvlText w:val="●"/>
      <w:lvlJc w:val="left"/>
      <w:pPr>
        <w:ind w:left="2974" w:hanging="360"/>
      </w:pPr>
      <w:rPr>
        <w:rFonts w:ascii="Noto Sans Symbols" w:eastAsia="Noto Sans Symbols" w:hAnsi="Noto Sans Symbols" w:cs="Noto Sans Symbols"/>
      </w:rPr>
    </w:lvl>
    <w:lvl w:ilvl="4">
      <w:start w:val="1"/>
      <w:numFmt w:val="bullet"/>
      <w:lvlText w:val="o"/>
      <w:lvlJc w:val="left"/>
      <w:pPr>
        <w:ind w:left="3694" w:hanging="360"/>
      </w:pPr>
      <w:rPr>
        <w:rFonts w:ascii="Courier New" w:eastAsia="Courier New" w:hAnsi="Courier New" w:cs="Courier New"/>
      </w:rPr>
    </w:lvl>
    <w:lvl w:ilvl="5">
      <w:start w:val="1"/>
      <w:numFmt w:val="bullet"/>
      <w:lvlText w:val="▪"/>
      <w:lvlJc w:val="left"/>
      <w:pPr>
        <w:ind w:left="4414" w:hanging="360"/>
      </w:pPr>
      <w:rPr>
        <w:rFonts w:ascii="Noto Sans Symbols" w:eastAsia="Noto Sans Symbols" w:hAnsi="Noto Sans Symbols" w:cs="Noto Sans Symbols"/>
      </w:rPr>
    </w:lvl>
    <w:lvl w:ilvl="6">
      <w:start w:val="1"/>
      <w:numFmt w:val="bullet"/>
      <w:lvlText w:val="●"/>
      <w:lvlJc w:val="left"/>
      <w:pPr>
        <w:ind w:left="5134" w:hanging="360"/>
      </w:pPr>
      <w:rPr>
        <w:rFonts w:ascii="Noto Sans Symbols" w:eastAsia="Noto Sans Symbols" w:hAnsi="Noto Sans Symbols" w:cs="Noto Sans Symbols"/>
      </w:rPr>
    </w:lvl>
    <w:lvl w:ilvl="7">
      <w:start w:val="1"/>
      <w:numFmt w:val="bullet"/>
      <w:lvlText w:val="o"/>
      <w:lvlJc w:val="left"/>
      <w:pPr>
        <w:ind w:left="5854" w:hanging="360"/>
      </w:pPr>
      <w:rPr>
        <w:rFonts w:ascii="Courier New" w:eastAsia="Courier New" w:hAnsi="Courier New" w:cs="Courier New"/>
      </w:rPr>
    </w:lvl>
    <w:lvl w:ilvl="8">
      <w:start w:val="1"/>
      <w:numFmt w:val="bullet"/>
      <w:lvlText w:val="▪"/>
      <w:lvlJc w:val="left"/>
      <w:pPr>
        <w:ind w:left="6574" w:hanging="360"/>
      </w:pPr>
      <w:rPr>
        <w:rFonts w:ascii="Noto Sans Symbols" w:eastAsia="Noto Sans Symbols" w:hAnsi="Noto Sans Symbols" w:cs="Noto Sans Symbols"/>
      </w:rPr>
    </w:lvl>
  </w:abstractNum>
  <w:num w:numId="1" w16cid:durableId="507644686">
    <w:abstractNumId w:val="4"/>
  </w:num>
  <w:num w:numId="2" w16cid:durableId="1178810727">
    <w:abstractNumId w:val="3"/>
  </w:num>
  <w:num w:numId="3" w16cid:durableId="1243761501">
    <w:abstractNumId w:val="6"/>
  </w:num>
  <w:num w:numId="4" w16cid:durableId="78019778">
    <w:abstractNumId w:val="9"/>
  </w:num>
  <w:num w:numId="5" w16cid:durableId="1595938539">
    <w:abstractNumId w:val="1"/>
  </w:num>
  <w:num w:numId="6" w16cid:durableId="826868086">
    <w:abstractNumId w:val="13"/>
  </w:num>
  <w:num w:numId="7" w16cid:durableId="1880707250">
    <w:abstractNumId w:val="11"/>
  </w:num>
  <w:num w:numId="8" w16cid:durableId="559290595">
    <w:abstractNumId w:val="10"/>
  </w:num>
  <w:num w:numId="9" w16cid:durableId="2035767738">
    <w:abstractNumId w:val="5"/>
  </w:num>
  <w:num w:numId="10" w16cid:durableId="1373186411">
    <w:abstractNumId w:val="7"/>
  </w:num>
  <w:num w:numId="11" w16cid:durableId="36511426">
    <w:abstractNumId w:val="2"/>
  </w:num>
  <w:num w:numId="12" w16cid:durableId="1168447768">
    <w:abstractNumId w:val="12"/>
  </w:num>
  <w:num w:numId="13" w16cid:durableId="1678733458">
    <w:abstractNumId w:val="8"/>
  </w:num>
  <w:num w:numId="14" w16cid:durableId="13752350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196F"/>
    <w:rsid w:val="000120D4"/>
    <w:rsid w:val="0003593A"/>
    <w:rsid w:val="000439DF"/>
    <w:rsid w:val="00094B08"/>
    <w:rsid w:val="00114D86"/>
    <w:rsid w:val="00191E5F"/>
    <w:rsid w:val="0020193C"/>
    <w:rsid w:val="0041028E"/>
    <w:rsid w:val="004372D0"/>
    <w:rsid w:val="00463350"/>
    <w:rsid w:val="00542212"/>
    <w:rsid w:val="00575D80"/>
    <w:rsid w:val="005B196F"/>
    <w:rsid w:val="005C1614"/>
    <w:rsid w:val="00737620"/>
    <w:rsid w:val="00924C73"/>
    <w:rsid w:val="00A221A4"/>
    <w:rsid w:val="00A86579"/>
    <w:rsid w:val="00AB7678"/>
    <w:rsid w:val="00B00FD3"/>
    <w:rsid w:val="00B7382C"/>
    <w:rsid w:val="00BA741A"/>
    <w:rsid w:val="00C76B1F"/>
    <w:rsid w:val="00CC13D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C4FD1E"/>
  <w15:docId w15:val="{5728C30A-C379-402B-96A6-BBEA06F15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s-ES_tradnl"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2D7F"/>
    <w:rPr>
      <w:rFonts w:eastAsia="MS Mincho"/>
      <w:lang w:eastAsia="en-US"/>
    </w:rPr>
  </w:style>
  <w:style w:type="paragraph" w:styleId="Ttulo1">
    <w:name w:val="heading 1"/>
    <w:basedOn w:val="Normal"/>
    <w:next w:val="Normal"/>
    <w:link w:val="Ttulo1Car"/>
    <w:uiPriority w:val="9"/>
    <w:qFormat/>
    <w:rsid w:val="0079466B"/>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984A99"/>
    <w:pPr>
      <w:tabs>
        <w:tab w:val="center" w:pos="4419"/>
        <w:tab w:val="right" w:pos="8838"/>
      </w:tabs>
    </w:pPr>
    <w:rPr>
      <w:rFonts w:eastAsia="Calibri"/>
      <w:sz w:val="22"/>
      <w:szCs w:val="22"/>
      <w:lang w:val="es-MX"/>
    </w:rPr>
  </w:style>
  <w:style w:type="character" w:customStyle="1" w:styleId="EncabezadoCar">
    <w:name w:val="Encabezado Car"/>
    <w:basedOn w:val="Fuentedeprrafopredeter"/>
    <w:link w:val="Encabezado"/>
    <w:uiPriority w:val="99"/>
    <w:rsid w:val="00984A99"/>
  </w:style>
  <w:style w:type="paragraph" w:styleId="Piedepgina">
    <w:name w:val="footer"/>
    <w:basedOn w:val="Normal"/>
    <w:link w:val="PiedepginaCar"/>
    <w:uiPriority w:val="99"/>
    <w:unhideWhenUsed/>
    <w:rsid w:val="00984A99"/>
    <w:pPr>
      <w:tabs>
        <w:tab w:val="center" w:pos="4419"/>
        <w:tab w:val="right" w:pos="8838"/>
      </w:tabs>
    </w:pPr>
    <w:rPr>
      <w:rFonts w:eastAsia="Calibri"/>
      <w:sz w:val="22"/>
      <w:szCs w:val="22"/>
      <w:lang w:val="es-MX"/>
    </w:rPr>
  </w:style>
  <w:style w:type="character" w:customStyle="1" w:styleId="PiedepginaCar">
    <w:name w:val="Pie de página Car"/>
    <w:basedOn w:val="Fuentedeprrafopredeter"/>
    <w:link w:val="Piedepgina"/>
    <w:uiPriority w:val="99"/>
    <w:rsid w:val="00984A99"/>
  </w:style>
  <w:style w:type="paragraph" w:styleId="Textodeglobo">
    <w:name w:val="Balloon Text"/>
    <w:basedOn w:val="Normal"/>
    <w:link w:val="TextodegloboCar"/>
    <w:uiPriority w:val="99"/>
    <w:semiHidden/>
    <w:unhideWhenUsed/>
    <w:rsid w:val="00984A99"/>
    <w:rPr>
      <w:rFonts w:ascii="Tahoma" w:eastAsia="Calibri" w:hAnsi="Tahoma" w:cs="Tahoma"/>
      <w:sz w:val="16"/>
      <w:szCs w:val="16"/>
      <w:lang w:val="es-MX"/>
    </w:rPr>
  </w:style>
  <w:style w:type="character" w:customStyle="1" w:styleId="TextodegloboCar">
    <w:name w:val="Texto de globo Car"/>
    <w:link w:val="Textodeglobo"/>
    <w:uiPriority w:val="99"/>
    <w:semiHidden/>
    <w:rsid w:val="00984A99"/>
    <w:rPr>
      <w:rFonts w:ascii="Tahoma" w:hAnsi="Tahoma" w:cs="Tahoma"/>
      <w:sz w:val="16"/>
      <w:szCs w:val="16"/>
    </w:rPr>
  </w:style>
  <w:style w:type="table" w:styleId="Tablaconcuadrcula">
    <w:name w:val="Table Grid"/>
    <w:basedOn w:val="Tablanormal"/>
    <w:uiPriority w:val="59"/>
    <w:rsid w:val="00E70F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a vistosa - Énfasis 11,List Paragraph11,Bullet List,FooterText,numbered,Paragraphe de liste1,Bulletr List Paragraph,列出段落,列出段落1,Puntos,TítuloB,4 Párrafo de lista,Figuras,5.9.1,Colorful List - Accent 11"/>
    <w:basedOn w:val="Normal"/>
    <w:link w:val="PrrafodelistaCar"/>
    <w:uiPriority w:val="34"/>
    <w:qFormat/>
    <w:rsid w:val="001F73E0"/>
    <w:pPr>
      <w:ind w:left="720"/>
      <w:contextualSpacing/>
    </w:pPr>
  </w:style>
  <w:style w:type="character" w:customStyle="1" w:styleId="PrrafodelistaCar">
    <w:name w:val="Párrafo de lista Car"/>
    <w:aliases w:val="lp1 Car,List Paragraph1 Car,Lista vistosa - Énfasis 11 Car,List Paragraph11 Car,Bullet List Car,FooterText Car,numbered Car,Paragraphe de liste1 Car,Bulletr List Paragraph Car,列出段落 Car,列出段落1 Car,Puntos Car,TítuloB Car,Figuras Car"/>
    <w:link w:val="Prrafodelista"/>
    <w:uiPriority w:val="34"/>
    <w:rsid w:val="00C75727"/>
    <w:rPr>
      <w:rFonts w:eastAsia="MS Mincho"/>
      <w:sz w:val="24"/>
      <w:szCs w:val="24"/>
      <w:lang w:val="es-ES_tradnl"/>
    </w:rPr>
  </w:style>
  <w:style w:type="character" w:styleId="Refdecomentario">
    <w:name w:val="annotation reference"/>
    <w:uiPriority w:val="99"/>
    <w:semiHidden/>
    <w:unhideWhenUsed/>
    <w:rsid w:val="00E07875"/>
    <w:rPr>
      <w:sz w:val="16"/>
      <w:szCs w:val="16"/>
    </w:rPr>
  </w:style>
  <w:style w:type="paragraph" w:styleId="Textocomentario">
    <w:name w:val="annotation text"/>
    <w:basedOn w:val="Normal"/>
    <w:link w:val="TextocomentarioCar"/>
    <w:uiPriority w:val="99"/>
    <w:unhideWhenUsed/>
    <w:rsid w:val="00E07875"/>
    <w:rPr>
      <w:sz w:val="20"/>
      <w:szCs w:val="20"/>
    </w:rPr>
  </w:style>
  <w:style w:type="character" w:customStyle="1" w:styleId="TextocomentarioCar">
    <w:name w:val="Texto comentario Car"/>
    <w:link w:val="Textocomentario"/>
    <w:uiPriority w:val="99"/>
    <w:rsid w:val="00E07875"/>
    <w:rPr>
      <w:rFonts w:eastAsia="MS Mincho"/>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E07875"/>
    <w:rPr>
      <w:b/>
      <w:bCs/>
    </w:rPr>
  </w:style>
  <w:style w:type="character" w:customStyle="1" w:styleId="AsuntodelcomentarioCar">
    <w:name w:val="Asunto del comentario Car"/>
    <w:link w:val="Asuntodelcomentario"/>
    <w:uiPriority w:val="99"/>
    <w:semiHidden/>
    <w:rsid w:val="00E07875"/>
    <w:rPr>
      <w:rFonts w:eastAsia="MS Mincho"/>
      <w:b/>
      <w:bCs/>
      <w:sz w:val="20"/>
      <w:szCs w:val="20"/>
      <w:lang w:val="es-ES_tradnl"/>
    </w:rPr>
  </w:style>
  <w:style w:type="paragraph" w:styleId="Sinespaciado">
    <w:name w:val="No Spacing"/>
    <w:link w:val="SinespaciadoCar"/>
    <w:uiPriority w:val="1"/>
    <w:qFormat/>
    <w:rsid w:val="00181C85"/>
    <w:rPr>
      <w:rFonts w:eastAsia="Times New Roman"/>
      <w:sz w:val="22"/>
      <w:szCs w:val="22"/>
    </w:rPr>
  </w:style>
  <w:style w:type="character" w:customStyle="1" w:styleId="SinespaciadoCar">
    <w:name w:val="Sin espaciado Car"/>
    <w:link w:val="Sinespaciado"/>
    <w:uiPriority w:val="1"/>
    <w:rsid w:val="00181C85"/>
    <w:rPr>
      <w:rFonts w:eastAsia="Times New Roman"/>
      <w:sz w:val="22"/>
      <w:szCs w:val="22"/>
    </w:rPr>
  </w:style>
  <w:style w:type="paragraph" w:customStyle="1" w:styleId="Texto">
    <w:name w:val="Texto"/>
    <w:basedOn w:val="Normal"/>
    <w:rsid w:val="002007C8"/>
    <w:pPr>
      <w:spacing w:after="101" w:line="216" w:lineRule="exact"/>
      <w:ind w:firstLine="288"/>
      <w:jc w:val="both"/>
    </w:pPr>
    <w:rPr>
      <w:rFonts w:ascii="Arial" w:eastAsia="Times New Roman" w:hAnsi="Arial" w:cs="Arial"/>
      <w:sz w:val="18"/>
      <w:szCs w:val="20"/>
      <w:lang w:val="es-ES" w:eastAsia="es-ES"/>
    </w:rPr>
  </w:style>
  <w:style w:type="paragraph" w:styleId="Revisin">
    <w:name w:val="Revision"/>
    <w:hidden/>
    <w:uiPriority w:val="99"/>
    <w:semiHidden/>
    <w:rsid w:val="005F173A"/>
    <w:rPr>
      <w:rFonts w:eastAsia="MS Mincho"/>
      <w:lang w:eastAsia="en-US"/>
    </w:rPr>
  </w:style>
  <w:style w:type="character" w:customStyle="1" w:styleId="Ttulo1Car">
    <w:name w:val="Título 1 Car"/>
    <w:link w:val="Ttulo1"/>
    <w:uiPriority w:val="9"/>
    <w:rsid w:val="0079466B"/>
    <w:rPr>
      <w:rFonts w:ascii="Cambria" w:eastAsia="Times New Roman" w:hAnsi="Cambria" w:cs="Times New Roman"/>
      <w:b/>
      <w:bCs/>
      <w:kern w:val="32"/>
      <w:sz w:val="32"/>
      <w:szCs w:val="32"/>
      <w:lang w:val="es-ES_tradnl" w:eastAsia="en-U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 w:type="numbering" w:customStyle="1" w:styleId="Listaactual1">
    <w:name w:val="Lista actual1"/>
    <w:uiPriority w:val="99"/>
    <w:rsid w:val="00B00FD3"/>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zp8UwfcHGlFhT1NYyZywH/M4WA==">CgMxLjA4AHIhMUpZWlUtb01ZeGZydFZyRmdfODBFWkRvV1NndkVSajJl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16</Pages>
  <Words>3280</Words>
  <Characters>18043</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IMSS BIENESTAR</Company>
  <LinksUpToDate>false</LinksUpToDate>
  <CharactersWithSpaces>21281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Eloy Rodriguez Dorantes</dc:creator>
  <cp:lastModifiedBy>Nelly Montserrat Venegas Carrillo</cp:lastModifiedBy>
  <cp:revision>8</cp:revision>
  <dcterms:created xsi:type="dcterms:W3CDTF">2024-10-08T16:18:00Z</dcterms:created>
  <dcterms:modified xsi:type="dcterms:W3CDTF">2024-10-08T18:07:00Z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