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6C3E2" w14:textId="77777777" w:rsidR="00B55937" w:rsidRPr="00B55937" w:rsidRDefault="00A73D65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  <w:r w:rsidRPr="009C12D6">
        <w:rPr>
          <w:rFonts w:ascii="Geomanist" w:hAnsi="Geomanist"/>
          <w:sz w:val="21"/>
          <w:szCs w:val="21"/>
          <w:lang w:val="en-US"/>
        </w:rPr>
        <w:t xml:space="preserve"> </w:t>
      </w:r>
      <w:r w:rsidR="00B55937" w:rsidRPr="00B55937">
        <w:rPr>
          <w:rFonts w:ascii="Geomanist Bold" w:hAnsi="Geomanist Bold"/>
          <w:sz w:val="20"/>
          <w:szCs w:val="20"/>
          <w:lang w:val="es-ES_tradnl"/>
        </w:rPr>
        <w:t>Unidad de Administración y Finanzas</w:t>
      </w:r>
    </w:p>
    <w:p w14:paraId="07056A74" w14:textId="77777777" w:rsidR="00B55937" w:rsidRDefault="00B55937" w:rsidP="00B55937">
      <w:pPr>
        <w:jc w:val="right"/>
        <w:rPr>
          <w:rFonts w:ascii="Geomanist Bold" w:hAnsi="Geomanist Bold"/>
          <w:sz w:val="20"/>
          <w:szCs w:val="20"/>
          <w:lang w:val="es-ES_tradnl"/>
        </w:rPr>
      </w:pPr>
      <w:r w:rsidRPr="00B55937">
        <w:rPr>
          <w:rFonts w:ascii="Geomanist Bold" w:hAnsi="Geomanist Bold"/>
          <w:sz w:val="20"/>
          <w:szCs w:val="20"/>
          <w:lang w:val="es-ES_tradnl"/>
        </w:rPr>
        <w:t>Coordinación de Servicios Generales</w:t>
      </w:r>
    </w:p>
    <w:p w14:paraId="7A1D9988" w14:textId="77777777" w:rsidR="0076061A" w:rsidRPr="0076061A" w:rsidRDefault="0076061A" w:rsidP="0076061A">
      <w:pPr>
        <w:jc w:val="center"/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>FORMATO PROPUESTA TÉCNICA</w:t>
      </w:r>
    </w:p>
    <w:p w14:paraId="5C97F21D" w14:textId="77777777" w:rsidR="0076061A" w:rsidRPr="0076061A" w:rsidRDefault="0076061A" w:rsidP="0076061A">
      <w:pPr>
        <w:jc w:val="center"/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>PREFERENTEMENTE EN PAPEL MEMBRETADO DEL PRESTADOR DEL SERVICIO</w:t>
      </w:r>
    </w:p>
    <w:p w14:paraId="4C30182E" w14:textId="77777777" w:rsidR="0076061A" w:rsidRPr="0076061A" w:rsidRDefault="0076061A" w:rsidP="0076061A">
      <w:pPr>
        <w:rPr>
          <w:rFonts w:ascii="Geomanist Bold" w:eastAsia="Calibri" w:hAnsi="Geomanist Bold"/>
          <w:bCs/>
          <w:sz w:val="22"/>
          <w:szCs w:val="22"/>
        </w:rPr>
      </w:pPr>
    </w:p>
    <w:p w14:paraId="6C1C67C9" w14:textId="77777777" w:rsidR="0076061A" w:rsidRPr="0076061A" w:rsidRDefault="0076061A" w:rsidP="0076061A">
      <w:pPr>
        <w:jc w:val="right"/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>Ciudad de México a XX de XX de 20__</w:t>
      </w:r>
    </w:p>
    <w:p w14:paraId="18C68A60" w14:textId="77777777" w:rsidR="0076061A" w:rsidRPr="0076061A" w:rsidRDefault="0076061A" w:rsidP="0076061A">
      <w:pPr>
        <w:jc w:val="right"/>
        <w:rPr>
          <w:rFonts w:ascii="Geomanist Bold" w:eastAsia="Calibri" w:hAnsi="Geomanist Bold"/>
          <w:bCs/>
          <w:sz w:val="22"/>
          <w:szCs w:val="22"/>
        </w:rPr>
      </w:pPr>
    </w:p>
    <w:p w14:paraId="13B73E33" w14:textId="77777777" w:rsidR="0076061A" w:rsidRPr="0076061A" w:rsidRDefault="0076061A" w:rsidP="0076061A">
      <w:pPr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>SERVICIOS DE SALUD DEL INSTITUTO MEXICANO</w:t>
      </w:r>
    </w:p>
    <w:p w14:paraId="77D9DC47" w14:textId="77777777" w:rsidR="0076061A" w:rsidRPr="0076061A" w:rsidRDefault="0076061A" w:rsidP="0076061A">
      <w:pPr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 xml:space="preserve">DEL SEGURO SOCIAL PARA EL BIENESTAR </w:t>
      </w:r>
    </w:p>
    <w:p w14:paraId="7BE48102" w14:textId="77777777" w:rsidR="0076061A" w:rsidRPr="0076061A" w:rsidRDefault="0076061A" w:rsidP="0076061A">
      <w:pPr>
        <w:rPr>
          <w:rFonts w:ascii="Geomanist Bold" w:eastAsia="Calibri" w:hAnsi="Geomanist Bold"/>
          <w:bCs/>
          <w:sz w:val="22"/>
          <w:szCs w:val="22"/>
        </w:rPr>
      </w:pPr>
      <w:r w:rsidRPr="0076061A">
        <w:rPr>
          <w:rFonts w:ascii="Geomanist Bold" w:eastAsia="Calibri" w:hAnsi="Geomanist Bold"/>
          <w:bCs/>
          <w:sz w:val="22"/>
          <w:szCs w:val="22"/>
        </w:rPr>
        <w:t>P R E S E N T E</w:t>
      </w:r>
    </w:p>
    <w:p w14:paraId="08361541" w14:textId="77777777" w:rsidR="0076061A" w:rsidRPr="00097AC2" w:rsidRDefault="0076061A" w:rsidP="0076061A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1DDA04E7" w14:textId="77777777" w:rsidR="0076061A" w:rsidRPr="0076061A" w:rsidRDefault="0076061A" w:rsidP="0076061A">
      <w:pPr>
        <w:spacing w:line="276" w:lineRule="auto"/>
        <w:ind w:right="49"/>
        <w:jc w:val="both"/>
        <w:rPr>
          <w:rFonts w:ascii="Geomanist" w:eastAsia="Montserrat" w:hAnsi="Geomanist" w:cs="Montserrat"/>
          <w:b/>
          <w:bCs/>
          <w:color w:val="000000"/>
          <w:sz w:val="22"/>
          <w:szCs w:val="22"/>
        </w:rPr>
      </w:pPr>
      <w:r w:rsidRPr="0076061A">
        <w:rPr>
          <w:rFonts w:ascii="Montserrat" w:hAnsi="Montserrat" w:cs="Arial"/>
          <w:bCs/>
          <w:sz w:val="20"/>
          <w:szCs w:val="20"/>
        </w:rPr>
        <w:t>(</w:t>
      </w:r>
      <w:r w:rsidRPr="0076061A">
        <w:rPr>
          <w:rFonts w:ascii="Geomanist" w:eastAsia="Montserrat" w:hAnsi="Geomanist" w:cs="Montserrat"/>
          <w:bCs/>
          <w:color w:val="000000"/>
          <w:sz w:val="22"/>
          <w:szCs w:val="22"/>
        </w:rPr>
        <w:t>Nombre del que suscribe)</w:t>
      </w:r>
      <w:r w:rsidRPr="0076061A">
        <w:rPr>
          <w:rFonts w:ascii="Geomanist" w:eastAsia="Montserrat" w:hAnsi="Geomanist" w:cs="Montserrat"/>
          <w:color w:val="000000"/>
          <w:sz w:val="22"/>
          <w:szCs w:val="22"/>
        </w:rPr>
        <w:t xml:space="preserve"> en mi carácter de representante legal del (</w:t>
      </w:r>
      <w:r w:rsidRPr="0076061A">
        <w:rPr>
          <w:rFonts w:ascii="Geomanist" w:eastAsia="Montserrat" w:hAnsi="Geomanist" w:cs="Montserrat"/>
          <w:b/>
          <w:bCs/>
          <w:color w:val="000000"/>
          <w:sz w:val="22"/>
          <w:szCs w:val="22"/>
        </w:rPr>
        <w:t>Nombre del Prestador del Servicio</w:t>
      </w:r>
      <w:r w:rsidRPr="0076061A">
        <w:rPr>
          <w:rFonts w:ascii="Geomanist" w:eastAsia="Montserrat" w:hAnsi="Geomanist" w:cs="Montserrat"/>
          <w:color w:val="000000"/>
          <w:sz w:val="22"/>
          <w:szCs w:val="22"/>
        </w:rPr>
        <w:t>), me comprometo con la siguiente propuesta técnica y manifiesto que mi representada cumple expresamente con la totalidad de los términos y condiciones establecidas en el Anexo Técnico para el “</w:t>
      </w:r>
      <w:r w:rsidRPr="0076061A">
        <w:rPr>
          <w:rFonts w:ascii="Geomanist" w:eastAsia="Montserrat" w:hAnsi="Geomanist" w:cs="Montserrat"/>
          <w:b/>
          <w:bCs/>
          <w:color w:val="000000"/>
          <w:sz w:val="22"/>
          <w:szCs w:val="22"/>
        </w:rPr>
        <w:t>SERVICIO DE MANTENIMIENTO PREVENTIVO Y CORRECTIVO A LOS SISTEMAS DE AIRE ACONDICIONADO DE LOS INMUEBLES DE LAS COORDINACIONES ESTATALES DE NAYARIT, OAXACA Y QUINTANA ROO DE LOS SERVICIOS DE SALUD DEL INSTITUTO MEXICANO DEL SEGURO SOCIAL PARA EL BIENESTAR (IMSS-BIENESTAR)”.</w:t>
      </w:r>
    </w:p>
    <w:p w14:paraId="4FFAE4CA" w14:textId="77777777" w:rsidR="0076061A" w:rsidRPr="0076061A" w:rsidRDefault="0076061A" w:rsidP="0076061A">
      <w:pPr>
        <w:spacing w:line="276" w:lineRule="auto"/>
        <w:ind w:right="49"/>
        <w:jc w:val="center"/>
        <w:rPr>
          <w:rFonts w:ascii="Geomanist" w:eastAsia="Montserrat" w:hAnsi="Geomanist" w:cs="Montserrat"/>
          <w:color w:val="000000"/>
          <w:sz w:val="22"/>
          <w:szCs w:val="22"/>
        </w:rPr>
      </w:pPr>
    </w:p>
    <w:tbl>
      <w:tblPr>
        <w:tblW w:w="893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6399"/>
        <w:gridCol w:w="146"/>
      </w:tblGrid>
      <w:tr w:rsidR="0076061A" w:rsidRPr="0076061A" w14:paraId="020F6A5E" w14:textId="77777777" w:rsidTr="0076061A">
        <w:trPr>
          <w:gridAfter w:val="1"/>
          <w:wAfter w:w="146" w:type="dxa"/>
          <w:trHeight w:val="279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EF2C" w14:textId="77777777" w:rsidR="0076061A" w:rsidRPr="0076061A" w:rsidRDefault="0076061A" w:rsidP="0076061A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 xml:space="preserve">NOMBRE DEL LICITANTE </w:t>
            </w:r>
          </w:p>
        </w:tc>
      </w:tr>
      <w:tr w:rsidR="0076061A" w:rsidRPr="0076061A" w14:paraId="6080784F" w14:textId="77777777" w:rsidTr="0076061A">
        <w:trPr>
          <w:gridAfter w:val="1"/>
          <w:wAfter w:w="146" w:type="dxa"/>
          <w:trHeight w:val="36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4389" w14:textId="77777777" w:rsidR="0076061A" w:rsidRPr="0076061A" w:rsidRDefault="0076061A" w:rsidP="0076061A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RFC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98C5" w14:textId="77777777" w:rsidR="0076061A" w:rsidRPr="0076061A" w:rsidRDefault="0076061A" w:rsidP="0076061A">
            <w:pPr>
              <w:spacing w:line="276" w:lineRule="auto"/>
              <w:ind w:right="49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 xml:space="preserve">FECHA DE PRESENTACIÓN </w:t>
            </w:r>
          </w:p>
        </w:tc>
      </w:tr>
      <w:tr w:rsidR="0076061A" w:rsidRPr="0076061A" w14:paraId="046DE4C9" w14:textId="77777777" w:rsidTr="0076061A">
        <w:trPr>
          <w:gridAfter w:val="1"/>
          <w:wAfter w:w="146" w:type="dxa"/>
          <w:trHeight w:val="312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3B945820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PARTIDA</w:t>
            </w:r>
          </w:p>
        </w:tc>
        <w:tc>
          <w:tcPr>
            <w:tcW w:w="6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vAlign w:val="center"/>
            <w:hideMark/>
          </w:tcPr>
          <w:p w14:paraId="4505A3E8" w14:textId="422CAEA9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</w:pP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DESCRIPCIÓN COMPLETA DE LOS SERVICIOS (Incluye descripción de las especificaciones, términos y condiciones conforme al A</w:t>
            </w:r>
            <w:r w:rsidR="007334E2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>péndice</w:t>
            </w:r>
            <w:r w:rsidRPr="0076061A">
              <w:rPr>
                <w:rFonts w:ascii="Geomanist" w:eastAsia="Montserrat" w:hAnsi="Geomanist" w:cs="Montserrat"/>
                <w:b/>
                <w:bCs/>
                <w:color w:val="000000"/>
                <w:sz w:val="22"/>
                <w:szCs w:val="22"/>
              </w:rPr>
              <w:t xml:space="preserve"> 1 Anexo Técnico)</w:t>
            </w:r>
          </w:p>
        </w:tc>
      </w:tr>
      <w:tr w:rsidR="0076061A" w:rsidRPr="0076061A" w14:paraId="736E9A20" w14:textId="77777777" w:rsidTr="0076061A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9CE9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385E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1796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76061A" w:rsidRPr="0076061A" w14:paraId="0DD7DA6E" w14:textId="77777777" w:rsidTr="0076061A">
        <w:trPr>
          <w:trHeight w:val="290"/>
        </w:trPr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A626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 w:rsidRPr="0076061A">
              <w:rPr>
                <w:rFonts w:ascii="Calibri" w:eastAsia="Montserrat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E8A1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  <w:r w:rsidRPr="0076061A">
              <w:rPr>
                <w:rFonts w:ascii="Calibri" w:eastAsia="Montserrat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0646D2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76061A" w:rsidRPr="0076061A" w14:paraId="7EECBB27" w14:textId="77777777" w:rsidTr="0076061A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7645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F369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BB6B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76061A" w:rsidRPr="0076061A" w14:paraId="4CF4EE1B" w14:textId="77777777" w:rsidTr="0076061A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CBB7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11C2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16FE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76061A" w:rsidRPr="0076061A" w14:paraId="5A0FA6C3" w14:textId="77777777" w:rsidTr="0076061A">
        <w:trPr>
          <w:trHeight w:val="29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67DC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4BE5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7C76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  <w:tr w:rsidR="0076061A" w:rsidRPr="0076061A" w14:paraId="126C4966" w14:textId="77777777" w:rsidTr="0076061A">
        <w:trPr>
          <w:trHeight w:val="1160"/>
        </w:trPr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7643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9FA3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0C00" w14:textId="77777777" w:rsidR="0076061A" w:rsidRPr="0076061A" w:rsidRDefault="0076061A" w:rsidP="0076061A">
            <w:pPr>
              <w:spacing w:line="276" w:lineRule="auto"/>
              <w:ind w:right="49"/>
              <w:jc w:val="center"/>
              <w:rPr>
                <w:rFonts w:ascii="Geomanist" w:eastAsia="Montserrat" w:hAnsi="Geomanist" w:cs="Montserrat"/>
                <w:color w:val="000000"/>
                <w:sz w:val="22"/>
                <w:szCs w:val="22"/>
              </w:rPr>
            </w:pPr>
          </w:p>
        </w:tc>
      </w:tr>
    </w:tbl>
    <w:p w14:paraId="5F488906" w14:textId="77777777" w:rsidR="0076061A" w:rsidRPr="0076061A" w:rsidRDefault="0076061A" w:rsidP="0076061A">
      <w:pPr>
        <w:spacing w:line="276" w:lineRule="auto"/>
        <w:ind w:right="49"/>
        <w:rPr>
          <w:rFonts w:ascii="Geomanist" w:eastAsia="Montserrat" w:hAnsi="Geomanist" w:cs="Montserrat"/>
          <w:color w:val="000000"/>
          <w:sz w:val="14"/>
          <w:szCs w:val="14"/>
        </w:rPr>
      </w:pPr>
    </w:p>
    <w:p w14:paraId="0D5D05BA" w14:textId="413727FA" w:rsidR="0076061A" w:rsidRPr="0076061A" w:rsidRDefault="0076061A" w:rsidP="0076061A">
      <w:pPr>
        <w:spacing w:line="276" w:lineRule="auto"/>
        <w:ind w:right="49"/>
        <w:rPr>
          <w:rFonts w:ascii="Geomanist" w:eastAsia="Montserrat" w:hAnsi="Geomanist" w:cs="Montserrat"/>
          <w:color w:val="000000"/>
          <w:sz w:val="14"/>
          <w:szCs w:val="14"/>
        </w:rPr>
      </w:pPr>
      <w:r w:rsidRPr="0076061A">
        <w:rPr>
          <w:rFonts w:ascii="Geomanist" w:eastAsia="Montserrat" w:hAnsi="Geomanist" w:cs="Montserrat"/>
          <w:color w:val="000000"/>
          <w:sz w:val="14"/>
          <w:szCs w:val="14"/>
        </w:rPr>
        <w:t>Nota: Los servicios descritos en la presente propuesta técnica, corresponden justa exacta y cabalmente a la descripción y presentación solicitada en el A</w:t>
      </w:r>
      <w:r w:rsidR="007334E2">
        <w:rPr>
          <w:rFonts w:ascii="Geomanist" w:eastAsia="Montserrat" w:hAnsi="Geomanist" w:cs="Montserrat"/>
          <w:color w:val="000000"/>
          <w:sz w:val="14"/>
          <w:szCs w:val="14"/>
        </w:rPr>
        <w:t>péndice</w:t>
      </w:r>
      <w:r w:rsidRPr="0076061A">
        <w:rPr>
          <w:rFonts w:ascii="Geomanist" w:eastAsia="Montserrat" w:hAnsi="Geomanist" w:cs="Montserrat"/>
          <w:color w:val="000000"/>
          <w:sz w:val="14"/>
          <w:szCs w:val="14"/>
        </w:rPr>
        <w:t xml:space="preserve"> 1.-Anexo Técnico.</w:t>
      </w:r>
    </w:p>
    <w:p w14:paraId="44B1579C" w14:textId="77777777" w:rsidR="0076061A" w:rsidRPr="0076061A" w:rsidRDefault="0076061A" w:rsidP="0076061A">
      <w:pPr>
        <w:spacing w:line="276" w:lineRule="auto"/>
        <w:ind w:right="49"/>
        <w:jc w:val="center"/>
        <w:rPr>
          <w:rFonts w:ascii="Geomanist" w:eastAsia="Montserrat" w:hAnsi="Geomanist" w:cs="Montserrat"/>
          <w:color w:val="000000"/>
          <w:sz w:val="22"/>
          <w:szCs w:val="22"/>
        </w:rPr>
      </w:pPr>
    </w:p>
    <w:p w14:paraId="627AC77F" w14:textId="77777777" w:rsidR="0076061A" w:rsidRPr="00097AC2" w:rsidRDefault="0076061A" w:rsidP="0076061A">
      <w:pPr>
        <w:rPr>
          <w:rFonts w:ascii="Montserrat" w:eastAsia="Cambria" w:hAnsi="Montserrat" w:cs="Arial"/>
          <w:b/>
          <w:sz w:val="20"/>
          <w:szCs w:val="20"/>
          <w:lang w:val="es-ES_tradnl"/>
        </w:rPr>
      </w:pPr>
    </w:p>
    <w:p w14:paraId="6F9C293D" w14:textId="77777777" w:rsidR="0076061A" w:rsidRDefault="0076061A" w:rsidP="0076061A">
      <w:pPr>
        <w:spacing w:line="276" w:lineRule="auto"/>
        <w:ind w:right="49"/>
        <w:jc w:val="center"/>
        <w:rPr>
          <w:rFonts w:ascii="Geomanist" w:eastAsia="Montserrat" w:hAnsi="Geomanist" w:cs="Montserrat"/>
          <w:b/>
          <w:bCs/>
          <w:color w:val="000000"/>
          <w:sz w:val="22"/>
          <w:szCs w:val="22"/>
        </w:rPr>
      </w:pPr>
    </w:p>
    <w:p w14:paraId="5CFD3D18" w14:textId="6D79B80B" w:rsidR="0076061A" w:rsidRPr="0076061A" w:rsidRDefault="0076061A" w:rsidP="0076061A">
      <w:pPr>
        <w:spacing w:line="276" w:lineRule="auto"/>
        <w:ind w:right="49"/>
        <w:jc w:val="center"/>
        <w:rPr>
          <w:rFonts w:ascii="Geomanist" w:eastAsia="Montserrat" w:hAnsi="Geomanist" w:cs="Montserrat"/>
          <w:b/>
          <w:bCs/>
          <w:color w:val="000000"/>
          <w:sz w:val="22"/>
          <w:szCs w:val="22"/>
        </w:rPr>
      </w:pPr>
      <w:r w:rsidRPr="0076061A">
        <w:rPr>
          <w:rFonts w:ascii="Geomanist" w:eastAsia="Montserrat" w:hAnsi="Geomanist" w:cs="Montserrat"/>
          <w:b/>
          <w:bCs/>
          <w:color w:val="000000"/>
          <w:sz w:val="22"/>
          <w:szCs w:val="22"/>
        </w:rPr>
        <w:t>NOMBRE Y FIRMA DEL REPRESENTANTE LEGAL</w:t>
      </w:r>
    </w:p>
    <w:sectPr w:rsidR="0076061A" w:rsidRPr="0076061A" w:rsidSect="00A73D65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A6E0A" w14:textId="77777777" w:rsidR="00700611" w:rsidRDefault="00700611" w:rsidP="00A73D65">
      <w:r>
        <w:separator/>
      </w:r>
    </w:p>
  </w:endnote>
  <w:endnote w:type="continuationSeparator" w:id="0">
    <w:p w14:paraId="03855E27" w14:textId="77777777" w:rsidR="00700611" w:rsidRDefault="00700611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anist Bold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CE86A" w14:textId="696E0429" w:rsidR="00322F65" w:rsidRDefault="00322F6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361CD3" wp14:editId="5E3FD736">
              <wp:simplePos x="0" y="0"/>
              <wp:positionH relativeFrom="column">
                <wp:posOffset>-670560</wp:posOffset>
              </wp:positionH>
              <wp:positionV relativeFrom="paragraph">
                <wp:posOffset>-97790</wp:posOffset>
              </wp:positionV>
              <wp:extent cx="5715000" cy="200025"/>
              <wp:effectExtent l="0" t="0" r="0" b="0"/>
              <wp:wrapNone/>
              <wp:docPr id="4047225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5B046B" w14:textId="01CD1BDE" w:rsidR="00322F65" w:rsidRPr="005C25F3" w:rsidRDefault="00322F65" w:rsidP="00322F65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CDMX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          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Tel: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5090 3600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</w:p>
                        <w:p w14:paraId="14C56254" w14:textId="77777777" w:rsidR="00322F65" w:rsidRPr="005C25F3" w:rsidRDefault="00322F65" w:rsidP="00322F6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61CD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52.8pt;margin-top:-7.7pt;width:450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" filled="f" stroked="f" strokeweight=".5pt">
              <v:textbox>
                <w:txbxContent>
                  <w:p w14:paraId="4E5B046B" w14:textId="01CD1BDE" w:rsidR="00322F65" w:rsidRPr="005C25F3" w:rsidRDefault="00322F65" w:rsidP="00322F65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CDMX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          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Tel: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5090 3600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</w:p>
                  <w:p w14:paraId="14C56254" w14:textId="77777777" w:rsidR="00322F65" w:rsidRPr="005C25F3" w:rsidRDefault="00322F65" w:rsidP="00322F6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1D03" w14:textId="0DEC30FB" w:rsidR="00A73D65" w:rsidRDefault="00B87C8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FC72E" wp14:editId="0B1C2DEE">
              <wp:simplePos x="0" y="0"/>
              <wp:positionH relativeFrom="column">
                <wp:posOffset>-670560</wp:posOffset>
              </wp:positionH>
              <wp:positionV relativeFrom="paragraph">
                <wp:posOffset>-50165</wp:posOffset>
              </wp:positionV>
              <wp:extent cx="5715000" cy="20002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E06030" w14:textId="1EEDC131" w:rsidR="00B87C85" w:rsidRPr="005C25F3" w:rsidRDefault="00322F65" w:rsidP="00322F65">
                          <w:pPr>
                            <w:jc w:val="both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Gustavo E. Campa No. 54,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Col.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Guadalupe </w:t>
                          </w:r>
                          <w:proofErr w:type="spellStart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Inn</w:t>
                          </w:r>
                          <w:proofErr w:type="spellEnd"/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C.P. 01020,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Alcaldía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Álvaro Obregón, CDMX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Tel: (55)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5090 3600 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imssbienestar.</w:t>
                          </w:r>
                          <w:r w:rsidR="00B87C85"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gob.mx/</w:t>
                          </w:r>
                        </w:p>
                        <w:p w14:paraId="18D71277" w14:textId="77777777" w:rsidR="00B87C85" w:rsidRPr="005C25F3" w:rsidRDefault="00B87C85" w:rsidP="00B87C8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FC72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2.8pt;margin-top:-3.95pt;width:450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" filled="f" stroked="f" strokeweight=".5pt">
              <v:textbox>
                <w:txbxContent>
                  <w:p w14:paraId="76E06030" w14:textId="1EEDC131" w:rsidR="00B87C85" w:rsidRPr="005C25F3" w:rsidRDefault="00322F65" w:rsidP="00322F65">
                    <w:pPr>
                      <w:jc w:val="both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Gustavo E. Campa No. 54,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Col.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Guadalupe </w:t>
                    </w:r>
                    <w:proofErr w:type="spellStart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Inn</w:t>
                    </w:r>
                    <w:proofErr w:type="spellEnd"/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C.P. 01020,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Alcaldía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Álvaro Obregón, CDMX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Tel: (55)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5090 3600 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imssbienestar.</w:t>
                    </w:r>
                    <w:r w:rsidR="00B87C85"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gob.mx/</w:t>
                    </w:r>
                  </w:p>
                  <w:p w14:paraId="18D71277" w14:textId="77777777" w:rsidR="00B87C85" w:rsidRPr="005C25F3" w:rsidRDefault="00B87C85" w:rsidP="00B87C8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7C09F" w14:textId="77777777" w:rsidR="00700611" w:rsidRDefault="00700611" w:rsidP="00A73D65">
      <w:r>
        <w:separator/>
      </w:r>
    </w:p>
  </w:footnote>
  <w:footnote w:type="continuationSeparator" w:id="0">
    <w:p w14:paraId="4E5CC100" w14:textId="77777777" w:rsidR="00700611" w:rsidRDefault="00700611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EA40F" w14:textId="7C3A7381" w:rsidR="00322F65" w:rsidRDefault="00322F65">
    <w:pPr>
      <w:pStyle w:val="Encabezado"/>
      <w:rPr>
        <w:rFonts w:ascii="Geomanist Medium" w:hAnsi="Geomanist Medium"/>
        <w:color w:val="4D192A"/>
        <w:sz w:val="13"/>
        <w:szCs w:val="13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14BFDC47" wp14:editId="63622E14">
          <wp:simplePos x="0" y="0"/>
          <wp:positionH relativeFrom="page">
            <wp:align>right</wp:align>
          </wp:positionH>
          <wp:positionV relativeFrom="paragraph">
            <wp:posOffset>-442595</wp:posOffset>
          </wp:positionV>
          <wp:extent cx="7761552" cy="10044000"/>
          <wp:effectExtent l="0" t="0" r="0" b="0"/>
          <wp:wrapNone/>
          <wp:docPr id="2042530568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530568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AE72C2" w14:textId="77777777" w:rsidR="00322F65" w:rsidRDefault="00322F65">
    <w:pPr>
      <w:pStyle w:val="Encabezado"/>
      <w:rPr>
        <w:rFonts w:ascii="Geomanist Medium" w:hAnsi="Geomanist Medium"/>
        <w:color w:val="4D192A"/>
        <w:sz w:val="13"/>
        <w:szCs w:val="13"/>
      </w:rPr>
    </w:pPr>
  </w:p>
  <w:p w14:paraId="575AD942" w14:textId="1D88E2B5" w:rsidR="001573CD" w:rsidRDefault="001573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1E181" w14:textId="3694E40A" w:rsidR="00A73D65" w:rsidRDefault="001573CD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FD137A" wp14:editId="2B9B0BD8">
          <wp:simplePos x="0" y="0"/>
          <wp:positionH relativeFrom="page">
            <wp:align>right</wp:align>
          </wp:positionH>
          <wp:positionV relativeFrom="paragraph">
            <wp:posOffset>-410210</wp:posOffset>
          </wp:positionV>
          <wp:extent cx="7761552" cy="10044000"/>
          <wp:effectExtent l="0" t="0" r="0" b="0"/>
          <wp:wrapNone/>
          <wp:docPr id="10987066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7066" name="Imagen 2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1552" cy="100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646CD"/>
    <w:multiLevelType w:val="hybridMultilevel"/>
    <w:tmpl w:val="CECCF3A4"/>
    <w:lvl w:ilvl="0" w:tplc="0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9B2222"/>
    <w:multiLevelType w:val="hybridMultilevel"/>
    <w:tmpl w:val="76D2D4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11538"/>
    <w:multiLevelType w:val="hybridMultilevel"/>
    <w:tmpl w:val="95A8B53A"/>
    <w:lvl w:ilvl="0" w:tplc="D12E57E6">
      <w:numFmt w:val="bullet"/>
      <w:lvlText w:val="•"/>
      <w:lvlJc w:val="left"/>
      <w:pPr>
        <w:ind w:left="714" w:hanging="43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63117160">
    <w:abstractNumId w:val="0"/>
  </w:num>
  <w:num w:numId="2" w16cid:durableId="643894134">
    <w:abstractNumId w:val="2"/>
  </w:num>
  <w:num w:numId="3" w16cid:durableId="171377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1121B5"/>
    <w:rsid w:val="00156A3E"/>
    <w:rsid w:val="001573CD"/>
    <w:rsid w:val="00161740"/>
    <w:rsid w:val="00180A38"/>
    <w:rsid w:val="00184325"/>
    <w:rsid w:val="001A7CCC"/>
    <w:rsid w:val="001E2B43"/>
    <w:rsid w:val="00256B1D"/>
    <w:rsid w:val="0029542D"/>
    <w:rsid w:val="002E2142"/>
    <w:rsid w:val="0030476A"/>
    <w:rsid w:val="00322F65"/>
    <w:rsid w:val="00363222"/>
    <w:rsid w:val="00370465"/>
    <w:rsid w:val="00386171"/>
    <w:rsid w:val="003B6C5B"/>
    <w:rsid w:val="003D416E"/>
    <w:rsid w:val="003E1335"/>
    <w:rsid w:val="00477F45"/>
    <w:rsid w:val="004A4C4E"/>
    <w:rsid w:val="004D146C"/>
    <w:rsid w:val="005C1A7C"/>
    <w:rsid w:val="00605F12"/>
    <w:rsid w:val="00626EE3"/>
    <w:rsid w:val="00631824"/>
    <w:rsid w:val="006322C1"/>
    <w:rsid w:val="006C0425"/>
    <w:rsid w:val="006C3B4E"/>
    <w:rsid w:val="00700611"/>
    <w:rsid w:val="00714F46"/>
    <w:rsid w:val="007334E2"/>
    <w:rsid w:val="007421E3"/>
    <w:rsid w:val="0076061A"/>
    <w:rsid w:val="0078195E"/>
    <w:rsid w:val="007935E5"/>
    <w:rsid w:val="007B74AD"/>
    <w:rsid w:val="007D77D1"/>
    <w:rsid w:val="007D792A"/>
    <w:rsid w:val="007E5888"/>
    <w:rsid w:val="00831EE7"/>
    <w:rsid w:val="00834146"/>
    <w:rsid w:val="009066A7"/>
    <w:rsid w:val="00907F1C"/>
    <w:rsid w:val="00924BF3"/>
    <w:rsid w:val="00932C27"/>
    <w:rsid w:val="00937C98"/>
    <w:rsid w:val="00942415"/>
    <w:rsid w:val="009C12D6"/>
    <w:rsid w:val="009F2BA1"/>
    <w:rsid w:val="00A07674"/>
    <w:rsid w:val="00A301D7"/>
    <w:rsid w:val="00A73D65"/>
    <w:rsid w:val="00AE5C60"/>
    <w:rsid w:val="00B04E88"/>
    <w:rsid w:val="00B4704A"/>
    <w:rsid w:val="00B55937"/>
    <w:rsid w:val="00B72D65"/>
    <w:rsid w:val="00B87C85"/>
    <w:rsid w:val="00BB21A6"/>
    <w:rsid w:val="00BB2DFF"/>
    <w:rsid w:val="00BB57CC"/>
    <w:rsid w:val="00BC12CE"/>
    <w:rsid w:val="00BC43BD"/>
    <w:rsid w:val="00C00B04"/>
    <w:rsid w:val="00C02E98"/>
    <w:rsid w:val="00C23B9E"/>
    <w:rsid w:val="00C279A3"/>
    <w:rsid w:val="00C30849"/>
    <w:rsid w:val="00C4050B"/>
    <w:rsid w:val="00C465FE"/>
    <w:rsid w:val="00C67047"/>
    <w:rsid w:val="00C90CED"/>
    <w:rsid w:val="00CB7D4F"/>
    <w:rsid w:val="00CE3E99"/>
    <w:rsid w:val="00D1354D"/>
    <w:rsid w:val="00D84E05"/>
    <w:rsid w:val="00DB53A4"/>
    <w:rsid w:val="00DE52B4"/>
    <w:rsid w:val="00E155A4"/>
    <w:rsid w:val="00E93867"/>
    <w:rsid w:val="00EB407F"/>
    <w:rsid w:val="00ED73F9"/>
    <w:rsid w:val="00EE053F"/>
    <w:rsid w:val="00F24915"/>
    <w:rsid w:val="00F401F9"/>
    <w:rsid w:val="00F74235"/>
    <w:rsid w:val="00F745B2"/>
    <w:rsid w:val="00F945F2"/>
    <w:rsid w:val="00F97067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58B1EA0C"/>
  <w15:chartTrackingRefBased/>
  <w15:docId w15:val="{0F17CD5A-1E39-D544-8E33-A6309B43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Prrafodelista">
    <w:name w:val="List Paragraph"/>
    <w:basedOn w:val="Normal"/>
    <w:uiPriority w:val="34"/>
    <w:qFormat/>
    <w:rsid w:val="001573CD"/>
    <w:pPr>
      <w:ind w:left="720"/>
      <w:contextualSpacing/>
    </w:pPr>
  </w:style>
  <w:style w:type="table" w:styleId="Tablaconcuadrcula">
    <w:name w:val="Table Grid"/>
    <w:basedOn w:val="Tablanormal"/>
    <w:uiPriority w:val="59"/>
    <w:rsid w:val="00C4050B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5593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55937"/>
    <w:rPr>
      <w:color w:val="605E5C"/>
      <w:shd w:val="clear" w:color="auto" w:fill="E1DFDD"/>
    </w:rPr>
  </w:style>
  <w:style w:type="paragraph" w:styleId="Sinespaciado">
    <w:name w:val="No Spacing"/>
    <w:aliases w:val="X.X.X."/>
    <w:link w:val="SinespaciadoCar"/>
    <w:uiPriority w:val="1"/>
    <w:qFormat/>
    <w:rsid w:val="0076061A"/>
    <w:rPr>
      <w:rFonts w:ascii="Cambria" w:eastAsia="Cambria" w:hAnsi="Cambria" w:cs="Cambria"/>
      <w:lang w:val="es-ES_tradnl" w:eastAsia="es-MX"/>
    </w:rPr>
  </w:style>
  <w:style w:type="character" w:customStyle="1" w:styleId="SinespaciadoCar">
    <w:name w:val="Sin espaciado Car"/>
    <w:aliases w:val="X.X.X. Car"/>
    <w:link w:val="Sinespaciado"/>
    <w:uiPriority w:val="1"/>
    <w:locked/>
    <w:rsid w:val="0076061A"/>
    <w:rPr>
      <w:rFonts w:ascii="Cambria" w:eastAsia="Cambria" w:hAnsi="Cambria" w:cs="Cambria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María de los Ángeles Tinoco Cruz</cp:lastModifiedBy>
  <cp:revision>4</cp:revision>
  <dcterms:created xsi:type="dcterms:W3CDTF">2024-10-03T18:43:00Z</dcterms:created>
  <dcterms:modified xsi:type="dcterms:W3CDTF">2024-10-03T18:46:00Z</dcterms:modified>
</cp:coreProperties>
</file>